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67A36047" w14:textId="77777777" w:rsidR="00CA6002" w:rsidRPr="0019037E" w:rsidRDefault="00F10E7D" w:rsidP="002E35D8">
      <w:pPr>
        <w:pStyle w:val="BMKBodyText"/>
        <w:spacing w:before="120" w:after="120"/>
        <w:jc w:val="center"/>
        <w:rPr>
          <w:rFonts w:ascii="Garamond" w:eastAsia="Garamond" w:hAnsi="Garamond" w:cs="Garamond"/>
          <w:b/>
          <w:bCs/>
          <w:sz w:val="24"/>
          <w:szCs w:val="24"/>
          <w:lang w:val="pl-PL"/>
        </w:rPr>
      </w:pPr>
      <w:r w:rsidRPr="0019037E">
        <w:rPr>
          <w:rFonts w:ascii="Garamond" w:hAnsi="Garamond"/>
          <w:b/>
          <w:bCs/>
          <w:sz w:val="24"/>
          <w:szCs w:val="24"/>
          <w:lang w:val="pl-PL"/>
        </w:rPr>
        <w:t>Dnia [●] 2019 roku</w:t>
      </w:r>
    </w:p>
    <w:p w14:paraId="01B16282" w14:textId="77777777" w:rsidR="00CA6002" w:rsidRPr="0019037E" w:rsidRDefault="00CA6002" w:rsidP="002E35D8">
      <w:pPr>
        <w:pStyle w:val="BMKBodyText"/>
        <w:spacing w:before="120" w:after="120"/>
        <w:jc w:val="center"/>
        <w:rPr>
          <w:rFonts w:ascii="Garamond" w:eastAsia="Garamond" w:hAnsi="Garamond" w:cs="Garamond"/>
          <w:b/>
          <w:bCs/>
          <w:sz w:val="24"/>
          <w:szCs w:val="24"/>
          <w:u w:val="single"/>
          <w:lang w:val="pl-PL"/>
        </w:rPr>
      </w:pPr>
    </w:p>
    <w:p w14:paraId="0D1CB91F" w14:textId="77777777" w:rsidR="00CA6002" w:rsidRPr="0019037E" w:rsidRDefault="00CA6002" w:rsidP="002E35D8">
      <w:pPr>
        <w:pStyle w:val="BMKBodyText"/>
        <w:spacing w:before="120" w:after="120"/>
        <w:jc w:val="center"/>
        <w:rPr>
          <w:rFonts w:ascii="Garamond" w:eastAsia="Garamond" w:hAnsi="Garamond" w:cs="Garamond"/>
          <w:b/>
          <w:bCs/>
          <w:sz w:val="24"/>
          <w:szCs w:val="24"/>
          <w:u w:val="single"/>
          <w:lang w:val="pl-PL"/>
        </w:rPr>
      </w:pPr>
    </w:p>
    <w:p w14:paraId="21F68DF7" w14:textId="77777777" w:rsidR="00CA6002" w:rsidRPr="0019037E" w:rsidRDefault="00CA6002" w:rsidP="002E35D8">
      <w:pPr>
        <w:pStyle w:val="BMKBodyText"/>
        <w:spacing w:before="120" w:after="120"/>
        <w:jc w:val="center"/>
        <w:rPr>
          <w:rFonts w:ascii="Garamond" w:eastAsia="Garamond" w:hAnsi="Garamond" w:cs="Garamond"/>
          <w:b/>
          <w:bCs/>
          <w:sz w:val="24"/>
          <w:szCs w:val="24"/>
          <w:u w:val="single"/>
          <w:lang w:val="pl-PL"/>
        </w:rPr>
      </w:pPr>
    </w:p>
    <w:p w14:paraId="0AB113F1" w14:textId="77777777" w:rsidR="00CA6002" w:rsidRPr="0019037E" w:rsidRDefault="00F10E7D" w:rsidP="002E35D8">
      <w:pPr>
        <w:pStyle w:val="BMKBodyText"/>
        <w:spacing w:before="120" w:after="120"/>
        <w:jc w:val="center"/>
        <w:rPr>
          <w:rFonts w:ascii="Garamond" w:eastAsia="Garamond" w:hAnsi="Garamond" w:cs="Garamond"/>
          <w:b/>
          <w:bCs/>
          <w:sz w:val="24"/>
          <w:szCs w:val="24"/>
          <w:lang w:val="pl-PL"/>
        </w:rPr>
      </w:pPr>
      <w:r w:rsidRPr="0019037E">
        <w:rPr>
          <w:rFonts w:ascii="Garamond" w:hAnsi="Garamond"/>
          <w:sz w:val="24"/>
          <w:szCs w:val="24"/>
          <w:lang w:val="pl-PL"/>
        </w:rPr>
        <w:t>________________________________________________________________</w:t>
      </w:r>
      <w:r w:rsidRPr="002E35D8">
        <w:rPr>
          <w:rFonts w:ascii="Garamond" w:hAnsi="Garamond"/>
          <w:sz w:val="24"/>
          <w:u w:val="single"/>
          <w:lang w:val="pl-PL"/>
        </w:rPr>
        <w:br/>
      </w:r>
      <w:r w:rsidRPr="002E35D8">
        <w:rPr>
          <w:rFonts w:ascii="Garamond" w:hAnsi="Garamond"/>
          <w:sz w:val="24"/>
          <w:u w:val="single"/>
          <w:lang w:val="pl-PL"/>
        </w:rPr>
        <w:br/>
      </w:r>
      <w:r w:rsidRPr="0019037E">
        <w:rPr>
          <w:rFonts w:ascii="Garamond" w:hAnsi="Garamond"/>
          <w:b/>
          <w:bCs/>
          <w:sz w:val="24"/>
          <w:szCs w:val="24"/>
          <w:lang w:val="pl-PL"/>
        </w:rPr>
        <w:t xml:space="preserve">UMOWA NA WYKONAWSTWO </w:t>
      </w:r>
    </w:p>
    <w:p w14:paraId="4656B943" w14:textId="77777777" w:rsidR="00CA6002" w:rsidRPr="0019037E" w:rsidRDefault="00CA6002" w:rsidP="002E35D8">
      <w:pPr>
        <w:pStyle w:val="BMKBodyText"/>
        <w:spacing w:before="120" w:after="120"/>
        <w:jc w:val="center"/>
        <w:rPr>
          <w:rFonts w:ascii="Garamond" w:eastAsia="Garamond" w:hAnsi="Garamond" w:cs="Garamond"/>
          <w:b/>
          <w:bCs/>
          <w:sz w:val="24"/>
          <w:szCs w:val="24"/>
          <w:u w:val="single"/>
          <w:lang w:val="pl-PL"/>
        </w:rPr>
      </w:pPr>
    </w:p>
    <w:p w14:paraId="080E2416" w14:textId="3BD0D09C" w:rsidR="00CA6002" w:rsidRPr="0019037E" w:rsidRDefault="00F10E7D" w:rsidP="002E35D8">
      <w:pPr>
        <w:pStyle w:val="BMKBodyText"/>
        <w:spacing w:before="120" w:after="120"/>
        <w:jc w:val="center"/>
        <w:rPr>
          <w:rFonts w:ascii="Garamond" w:eastAsia="Garamond" w:hAnsi="Garamond" w:cs="Garamond"/>
          <w:sz w:val="24"/>
          <w:szCs w:val="24"/>
          <w:lang w:val="pl-PL"/>
        </w:rPr>
      </w:pPr>
      <w:r w:rsidRPr="0019037E">
        <w:rPr>
          <w:rFonts w:ascii="Garamond" w:hAnsi="Garamond"/>
          <w:sz w:val="24"/>
          <w:szCs w:val="24"/>
          <w:lang w:val="pl-PL"/>
        </w:rPr>
        <w:t>zawarta pomiędzy</w:t>
      </w:r>
    </w:p>
    <w:p w14:paraId="218B089B" w14:textId="77777777" w:rsidR="00CA6002" w:rsidRPr="0019037E" w:rsidRDefault="00F10E7D" w:rsidP="002E35D8">
      <w:pPr>
        <w:pStyle w:val="BMKBodyText"/>
        <w:spacing w:before="120" w:after="120"/>
        <w:jc w:val="center"/>
        <w:rPr>
          <w:rFonts w:ascii="Garamond" w:eastAsia="Garamond" w:hAnsi="Garamond" w:cs="Garamond"/>
          <w:b/>
          <w:bCs/>
          <w:sz w:val="24"/>
          <w:szCs w:val="24"/>
          <w:lang w:val="pl-PL"/>
        </w:rPr>
      </w:pPr>
      <w:r w:rsidRPr="0019037E">
        <w:rPr>
          <w:rFonts w:ascii="Garamond" w:hAnsi="Garamond"/>
          <w:b/>
          <w:bCs/>
          <w:sz w:val="24"/>
          <w:szCs w:val="24"/>
          <w:lang w:val="pl-PL"/>
        </w:rPr>
        <w:t xml:space="preserve">AKADEMIĄ PIŁKARSKĄ LEGII SP. Z O.O. </w:t>
      </w:r>
    </w:p>
    <w:p w14:paraId="6DD5E704" w14:textId="77777777" w:rsidR="00CA6002" w:rsidRPr="0019037E" w:rsidRDefault="00F10E7D" w:rsidP="002E35D8">
      <w:pPr>
        <w:pStyle w:val="BMKBodyText"/>
        <w:spacing w:before="120" w:after="120"/>
        <w:jc w:val="center"/>
        <w:rPr>
          <w:rFonts w:ascii="Garamond" w:eastAsia="Garamond" w:hAnsi="Garamond" w:cs="Garamond"/>
          <w:b/>
          <w:bCs/>
          <w:i/>
          <w:iCs/>
          <w:sz w:val="24"/>
          <w:szCs w:val="24"/>
          <w:lang w:val="pl-PL"/>
        </w:rPr>
      </w:pPr>
      <w:r w:rsidRPr="0019037E">
        <w:rPr>
          <w:rFonts w:ascii="Garamond" w:hAnsi="Garamond"/>
          <w:b/>
          <w:bCs/>
          <w:i/>
          <w:iCs/>
          <w:sz w:val="24"/>
          <w:szCs w:val="24"/>
          <w:lang w:val="pl-PL"/>
        </w:rPr>
        <w:t>JAKO INWESTOREM</w:t>
      </w:r>
    </w:p>
    <w:p w14:paraId="420C73F2" w14:textId="54DFB5AE" w:rsidR="00CA6002" w:rsidRPr="0019037E" w:rsidRDefault="00F10E7D" w:rsidP="002E35D8">
      <w:pPr>
        <w:pStyle w:val="BMKBodyText"/>
        <w:spacing w:before="120" w:after="120"/>
        <w:jc w:val="center"/>
        <w:rPr>
          <w:rFonts w:ascii="Garamond" w:eastAsia="Garamond" w:hAnsi="Garamond" w:cs="Garamond"/>
          <w:sz w:val="24"/>
          <w:szCs w:val="24"/>
          <w:lang w:val="pl-PL"/>
        </w:rPr>
      </w:pPr>
      <w:r w:rsidRPr="0019037E">
        <w:rPr>
          <w:rFonts w:ascii="Garamond" w:hAnsi="Garamond"/>
          <w:sz w:val="24"/>
          <w:szCs w:val="24"/>
          <w:lang w:val="pl-PL"/>
        </w:rPr>
        <w:t>a</w:t>
      </w:r>
    </w:p>
    <w:p w14:paraId="72C8EF8A" w14:textId="77777777" w:rsidR="00CA6002" w:rsidRPr="0019037E" w:rsidRDefault="00F10E7D" w:rsidP="002E35D8">
      <w:pPr>
        <w:pStyle w:val="BMKBodyText"/>
        <w:spacing w:before="120" w:after="120"/>
        <w:jc w:val="center"/>
        <w:rPr>
          <w:rFonts w:ascii="Garamond" w:eastAsia="Garamond" w:hAnsi="Garamond" w:cs="Garamond"/>
          <w:b/>
          <w:bCs/>
          <w:sz w:val="24"/>
          <w:szCs w:val="24"/>
          <w:lang w:val="pl-PL"/>
        </w:rPr>
      </w:pPr>
      <w:r w:rsidRPr="0019037E">
        <w:rPr>
          <w:rFonts w:ascii="Garamond" w:hAnsi="Garamond"/>
          <w:b/>
          <w:bCs/>
          <w:sz w:val="24"/>
          <w:szCs w:val="24"/>
          <w:lang w:val="pl-PL"/>
        </w:rPr>
        <w:t xml:space="preserve">[●] </w:t>
      </w:r>
    </w:p>
    <w:p w14:paraId="219A7F2A" w14:textId="77777777" w:rsidR="00CA6002" w:rsidRPr="0019037E" w:rsidRDefault="00F10E7D" w:rsidP="002E35D8">
      <w:pPr>
        <w:pStyle w:val="BMKBodyText"/>
        <w:spacing w:before="120" w:after="120"/>
        <w:jc w:val="center"/>
        <w:rPr>
          <w:rFonts w:ascii="Garamond" w:eastAsia="Garamond" w:hAnsi="Garamond" w:cs="Garamond"/>
          <w:b/>
          <w:bCs/>
          <w:i/>
          <w:iCs/>
          <w:sz w:val="24"/>
          <w:szCs w:val="24"/>
          <w:lang w:val="pl-PL"/>
        </w:rPr>
      </w:pPr>
      <w:r w:rsidRPr="0019037E">
        <w:rPr>
          <w:rFonts w:ascii="Garamond" w:hAnsi="Garamond"/>
          <w:b/>
          <w:bCs/>
          <w:i/>
          <w:iCs/>
          <w:sz w:val="24"/>
          <w:szCs w:val="24"/>
          <w:lang w:val="pl-PL"/>
        </w:rPr>
        <w:t>JAKO DOSTAWCĄ</w:t>
      </w:r>
    </w:p>
    <w:p w14:paraId="3F0D35D1" w14:textId="77777777" w:rsidR="00CA6002" w:rsidRPr="0019037E" w:rsidRDefault="00CA6002" w:rsidP="002E35D8">
      <w:pPr>
        <w:pStyle w:val="BMKBodyText"/>
        <w:spacing w:before="120" w:after="120"/>
        <w:jc w:val="center"/>
        <w:rPr>
          <w:rFonts w:ascii="Garamond" w:eastAsia="Garamond" w:hAnsi="Garamond" w:cs="Garamond"/>
          <w:b/>
          <w:bCs/>
          <w:sz w:val="24"/>
          <w:szCs w:val="24"/>
          <w:lang w:val="pl-PL"/>
        </w:rPr>
      </w:pPr>
    </w:p>
    <w:p w14:paraId="78D6584E" w14:textId="77777777" w:rsidR="00CA6002" w:rsidRPr="0019037E" w:rsidRDefault="00F10E7D" w:rsidP="002E35D8">
      <w:pPr>
        <w:pStyle w:val="BMKBodyText"/>
        <w:spacing w:before="120" w:after="120"/>
        <w:jc w:val="center"/>
        <w:rPr>
          <w:rFonts w:ascii="Garamond" w:eastAsia="Garamond" w:hAnsi="Garamond" w:cs="Garamond"/>
          <w:sz w:val="24"/>
          <w:szCs w:val="24"/>
          <w:lang w:val="pl-PL"/>
        </w:rPr>
      </w:pPr>
      <w:r w:rsidRPr="002E35D8">
        <w:rPr>
          <w:rFonts w:ascii="Garamond" w:hAnsi="Garamond"/>
          <w:sz w:val="24"/>
          <w:lang w:val="pl-PL"/>
        </w:rPr>
        <w:br/>
      </w:r>
      <w:r w:rsidRPr="0019037E">
        <w:rPr>
          <w:rFonts w:ascii="Garamond" w:hAnsi="Garamond"/>
          <w:sz w:val="24"/>
          <w:szCs w:val="24"/>
          <w:lang w:val="pl-PL"/>
        </w:rPr>
        <w:t>________________________________________________________________</w:t>
      </w:r>
    </w:p>
    <w:p w14:paraId="5206B02E" w14:textId="77777777" w:rsidR="00CA6002" w:rsidRPr="0019037E" w:rsidRDefault="00CA6002" w:rsidP="002E35D8">
      <w:pPr>
        <w:pStyle w:val="BMKBodyText"/>
        <w:spacing w:before="120" w:after="120"/>
        <w:jc w:val="center"/>
        <w:rPr>
          <w:rFonts w:ascii="Garamond" w:eastAsia="Garamond" w:hAnsi="Garamond" w:cs="Garamond"/>
          <w:b/>
          <w:bCs/>
          <w:sz w:val="24"/>
          <w:szCs w:val="24"/>
          <w:lang w:val="pl-PL"/>
        </w:rPr>
      </w:pPr>
    </w:p>
    <w:p w14:paraId="65A1BAB0" w14:textId="77777777" w:rsidR="00CA6002" w:rsidRPr="002E35D8" w:rsidRDefault="00F10E7D" w:rsidP="002E35D8">
      <w:pPr>
        <w:pStyle w:val="BMKBodyText"/>
        <w:spacing w:before="120" w:after="120"/>
        <w:jc w:val="center"/>
        <w:rPr>
          <w:rFonts w:ascii="Garamond" w:hAnsi="Garamond"/>
          <w:sz w:val="24"/>
          <w:lang w:val="pl-PL"/>
        </w:rPr>
      </w:pPr>
      <w:r w:rsidRPr="002E35D8">
        <w:rPr>
          <w:rFonts w:ascii="Garamond" w:hAnsi="Garamond"/>
          <w:sz w:val="24"/>
          <w:lang w:val="pl-PL"/>
        </w:rPr>
        <w:br w:type="page"/>
      </w:r>
    </w:p>
    <w:p w14:paraId="0883D3F3" w14:textId="77777777" w:rsidR="00CA6002" w:rsidRPr="0019037E" w:rsidRDefault="00F10E7D" w:rsidP="002E35D8">
      <w:pPr>
        <w:pStyle w:val="BMKBodyText"/>
        <w:spacing w:before="120" w:after="120"/>
        <w:rPr>
          <w:rFonts w:ascii="Garamond" w:eastAsia="Garamond" w:hAnsi="Garamond" w:cs="Garamond"/>
          <w:sz w:val="24"/>
          <w:szCs w:val="24"/>
          <w:lang w:val="pl-PL"/>
        </w:rPr>
      </w:pPr>
      <w:r w:rsidRPr="0019037E">
        <w:rPr>
          <w:rFonts w:ascii="Garamond" w:hAnsi="Garamond"/>
          <w:sz w:val="24"/>
          <w:szCs w:val="24"/>
          <w:lang w:val="pl-PL"/>
        </w:rPr>
        <w:lastRenderedPageBreak/>
        <w:t>Niniejsza Umowa na wykonawstwo („</w:t>
      </w:r>
      <w:r w:rsidRPr="0019037E">
        <w:rPr>
          <w:rFonts w:ascii="Garamond" w:hAnsi="Garamond"/>
          <w:b/>
          <w:bCs/>
          <w:sz w:val="24"/>
          <w:szCs w:val="24"/>
          <w:lang w:val="pl-PL"/>
        </w:rPr>
        <w:t>Umowa</w:t>
      </w:r>
      <w:r w:rsidRPr="0019037E">
        <w:rPr>
          <w:rFonts w:ascii="Garamond" w:hAnsi="Garamond"/>
          <w:sz w:val="24"/>
          <w:szCs w:val="24"/>
          <w:lang w:val="pl-PL"/>
        </w:rPr>
        <w:t>”) została zawarta w dniu [●] 2019 roku, w Warszawie pomiędzy:</w:t>
      </w:r>
    </w:p>
    <w:p w14:paraId="4466B4DE" w14:textId="1B52A165" w:rsidR="00CA6002" w:rsidRPr="0019037E" w:rsidRDefault="00F10E7D" w:rsidP="002E35D8">
      <w:pPr>
        <w:pStyle w:val="BMKBodyText"/>
        <w:numPr>
          <w:ilvl w:val="0"/>
          <w:numId w:val="2"/>
        </w:numPr>
        <w:spacing w:before="120" w:after="120"/>
        <w:ind w:left="714" w:hanging="714"/>
        <w:rPr>
          <w:rFonts w:ascii="Garamond" w:hAnsi="Garamond"/>
          <w:sz w:val="24"/>
          <w:szCs w:val="24"/>
          <w:lang w:val="pl-PL"/>
        </w:rPr>
      </w:pPr>
      <w:r w:rsidRPr="0019037E">
        <w:rPr>
          <w:rFonts w:ascii="Garamond" w:hAnsi="Garamond"/>
          <w:b/>
          <w:bCs/>
          <w:sz w:val="24"/>
          <w:szCs w:val="24"/>
          <w:lang w:val="pl-PL"/>
        </w:rPr>
        <w:t xml:space="preserve">Akademia Piłkarska Legii spółka z ograniczoną odpowiedzialnością, </w:t>
      </w:r>
      <w:r w:rsidRPr="0019037E">
        <w:rPr>
          <w:rFonts w:ascii="Garamond" w:hAnsi="Garamond"/>
          <w:sz w:val="24"/>
          <w:szCs w:val="24"/>
          <w:lang w:val="pl-PL"/>
        </w:rPr>
        <w:t xml:space="preserve">z siedzibą w Warszawie, przy ul. Łazienkowskiej 3, 00-449 Warszawa, zarejestrowaną w Krajowym Rejestrze Sądowym – rejestrze przedsiębiorców prowadzonym przez Sąd Rejonowy dla miasta stołecznego Warszawy w Warszawie, XII Wydział Gospodarczy Krajowego Rejestru Sądowego, pod numerem KRS 0000504867, NIP 5252583630, REGON 147183216, z kapitałem zakładowym </w:t>
      </w:r>
      <w:r w:rsidR="003741E2">
        <w:rPr>
          <w:rFonts w:ascii="Garamond" w:hAnsi="Garamond"/>
          <w:sz w:val="24"/>
          <w:szCs w:val="24"/>
          <w:lang w:val="pl-PL"/>
        </w:rPr>
        <w:t>4</w:t>
      </w:r>
      <w:r w:rsidRPr="0019037E">
        <w:rPr>
          <w:rFonts w:ascii="Garamond" w:hAnsi="Garamond"/>
          <w:sz w:val="24"/>
          <w:szCs w:val="24"/>
          <w:lang w:val="pl-PL"/>
        </w:rPr>
        <w:t>85.000,00 złotych, reprezentowaną przez [●] – [●], zwaną dalej „</w:t>
      </w:r>
      <w:r w:rsidRPr="0019037E">
        <w:rPr>
          <w:rFonts w:ascii="Garamond" w:hAnsi="Garamond"/>
          <w:b/>
          <w:bCs/>
          <w:sz w:val="24"/>
          <w:szCs w:val="24"/>
          <w:lang w:val="pl-PL"/>
        </w:rPr>
        <w:t>Inwestorem</w:t>
      </w:r>
      <w:r w:rsidRPr="0019037E">
        <w:rPr>
          <w:rFonts w:ascii="Garamond" w:hAnsi="Garamond"/>
          <w:sz w:val="24"/>
          <w:szCs w:val="24"/>
          <w:lang w:val="pl-PL"/>
        </w:rPr>
        <w:t>”,</w:t>
      </w:r>
    </w:p>
    <w:p w14:paraId="33358D34" w14:textId="77777777" w:rsidR="00CA6002" w:rsidRPr="0019037E" w:rsidRDefault="00F10E7D" w:rsidP="002E35D8">
      <w:pPr>
        <w:pStyle w:val="BMKHeading3"/>
        <w:tabs>
          <w:tab w:val="clear" w:pos="3020"/>
        </w:tabs>
        <w:spacing w:before="120" w:after="120"/>
        <w:ind w:left="714" w:firstLine="0"/>
        <w:rPr>
          <w:rFonts w:ascii="Garamond" w:eastAsia="Garamond" w:hAnsi="Garamond" w:cs="Garamond"/>
          <w:sz w:val="24"/>
          <w:szCs w:val="24"/>
          <w:lang w:val="pl-PL"/>
        </w:rPr>
      </w:pPr>
      <w:bookmarkStart w:id="0" w:name="_Hlk485991973"/>
      <w:r w:rsidRPr="0019037E">
        <w:rPr>
          <w:rFonts w:ascii="Garamond" w:hAnsi="Garamond"/>
          <w:sz w:val="24"/>
          <w:szCs w:val="24"/>
          <w:lang w:val="pl-PL"/>
        </w:rPr>
        <w:t xml:space="preserve">Informacja odpowiadająca odpisowi aktualnemu z rejestru przedsiębiorców pobrana na podstawie art. 4aa ustawy z dnia 20 sierpnia 1997 r. o Krajowym Rejestrze Sądowym dotycząca Inwestora stanowi </w:t>
      </w:r>
      <w:r w:rsidRPr="0019037E">
        <w:rPr>
          <w:rFonts w:ascii="Garamond" w:hAnsi="Garamond"/>
          <w:b/>
          <w:bCs/>
          <w:sz w:val="24"/>
          <w:szCs w:val="24"/>
          <w:lang w:val="pl-PL"/>
        </w:rPr>
        <w:t>Załącznik nr 1</w:t>
      </w:r>
      <w:r w:rsidRPr="0019037E">
        <w:rPr>
          <w:rFonts w:ascii="Garamond" w:hAnsi="Garamond"/>
          <w:sz w:val="24"/>
          <w:szCs w:val="24"/>
          <w:lang w:val="pl-PL"/>
        </w:rPr>
        <w:t xml:space="preserve"> do Umowy.</w:t>
      </w:r>
      <w:bookmarkEnd w:id="0"/>
    </w:p>
    <w:p w14:paraId="2876D497" w14:textId="0FF05C0E" w:rsidR="00CA6002" w:rsidRPr="002E35D8" w:rsidRDefault="00EB66BC" w:rsidP="002E35D8">
      <w:pPr>
        <w:pStyle w:val="BMKBodyText"/>
        <w:spacing w:before="120" w:after="120"/>
        <w:ind w:left="720"/>
        <w:rPr>
          <w:rFonts w:ascii="Garamond" w:hAnsi="Garamond"/>
          <w:sz w:val="24"/>
          <w:lang w:val="pl-PL"/>
        </w:rPr>
      </w:pPr>
      <w:r>
        <w:rPr>
          <w:rFonts w:ascii="Garamond" w:hAnsi="Garamond"/>
          <w:sz w:val="24"/>
          <w:lang w:val="pl-PL"/>
        </w:rPr>
        <w:t>a</w:t>
      </w:r>
    </w:p>
    <w:p w14:paraId="71C67061" w14:textId="1FBACC3B" w:rsidR="00CA6002" w:rsidRPr="0019037E" w:rsidRDefault="00F10E7D" w:rsidP="002E35D8">
      <w:pPr>
        <w:pStyle w:val="BMKBodyText"/>
        <w:numPr>
          <w:ilvl w:val="0"/>
          <w:numId w:val="2"/>
        </w:numPr>
        <w:spacing w:before="120" w:after="120"/>
        <w:ind w:left="714" w:hanging="714"/>
        <w:rPr>
          <w:rFonts w:ascii="Garamond" w:hAnsi="Garamond"/>
          <w:sz w:val="24"/>
          <w:szCs w:val="24"/>
          <w:lang w:val="pl-PL"/>
        </w:rPr>
      </w:pPr>
      <w:r w:rsidRPr="0019037E">
        <w:rPr>
          <w:rFonts w:ascii="Garamond" w:hAnsi="Garamond"/>
          <w:b/>
          <w:bCs/>
          <w:sz w:val="24"/>
          <w:szCs w:val="24"/>
          <w:lang w:val="pl-PL"/>
        </w:rPr>
        <w:t xml:space="preserve">[FIRMA SPÓŁKI] </w:t>
      </w:r>
      <w:r w:rsidRPr="0019037E">
        <w:rPr>
          <w:rFonts w:ascii="Garamond" w:hAnsi="Garamond"/>
          <w:sz w:val="24"/>
          <w:szCs w:val="24"/>
          <w:lang w:val="pl-PL"/>
        </w:rPr>
        <w:t xml:space="preserve">z siedzibą w [●] (adres: ul. [●], [kod pocztowy i miejscowość]), wpisaną do rejestru przedsiębiorców Krajowego Rejestru Sądowego prowadzonego przez Sąd Rejonowy [●], [●] Wydział Gospodarczy Krajowego Rejestru Sądowego pod numerem KRS: [●], NIP: [●], nr REGON: [●], posiadająca kapitał zakładowy w wysokości [●] zł [w całości wpłacony – przy S.K.A. </w:t>
      </w:r>
      <w:r w:rsidR="003D7EE6" w:rsidRPr="0019037E">
        <w:rPr>
          <w:rFonts w:ascii="Garamond" w:hAnsi="Garamond"/>
          <w:sz w:val="24"/>
          <w:szCs w:val="24"/>
          <w:lang w:val="pl-PL"/>
        </w:rPr>
        <w:t>I</w:t>
      </w:r>
      <w:r w:rsidRPr="0019037E">
        <w:rPr>
          <w:rFonts w:ascii="Garamond" w:hAnsi="Garamond"/>
          <w:sz w:val="24"/>
          <w:szCs w:val="24"/>
          <w:lang w:val="pl-PL"/>
        </w:rPr>
        <w:t xml:space="preserve"> S.A.], </w:t>
      </w:r>
      <w:r w:rsidR="003D7EE6" w:rsidRPr="0019037E">
        <w:rPr>
          <w:rFonts w:ascii="Garamond" w:hAnsi="Garamond"/>
          <w:sz w:val="24"/>
          <w:szCs w:val="24"/>
          <w:lang w:val="pl-PL"/>
        </w:rPr>
        <w:t>Reprezentowaną</w:t>
      </w:r>
      <w:r w:rsidRPr="0019037E">
        <w:rPr>
          <w:rFonts w:ascii="Garamond" w:hAnsi="Garamond"/>
          <w:sz w:val="24"/>
          <w:szCs w:val="24"/>
          <w:lang w:val="pl-PL"/>
        </w:rPr>
        <w:t xml:space="preserve"> przez [●] – [●], zwaną dalej „</w:t>
      </w:r>
      <w:r w:rsidRPr="0019037E">
        <w:rPr>
          <w:rFonts w:ascii="Garamond" w:hAnsi="Garamond"/>
          <w:b/>
          <w:bCs/>
          <w:sz w:val="24"/>
          <w:szCs w:val="24"/>
          <w:lang w:val="pl-PL"/>
        </w:rPr>
        <w:t>Dostawcą</w:t>
      </w:r>
      <w:r w:rsidRPr="0019037E">
        <w:rPr>
          <w:rFonts w:ascii="Garamond" w:hAnsi="Garamond"/>
          <w:sz w:val="24"/>
          <w:szCs w:val="24"/>
          <w:lang w:val="pl-PL"/>
        </w:rPr>
        <w:t>”.</w:t>
      </w:r>
    </w:p>
    <w:p w14:paraId="64D23D09" w14:textId="11BFED5F" w:rsidR="00CA6002" w:rsidRPr="0019037E" w:rsidRDefault="00F10E7D" w:rsidP="002E35D8">
      <w:pPr>
        <w:pStyle w:val="BMKHeading3"/>
        <w:tabs>
          <w:tab w:val="clear" w:pos="3020"/>
        </w:tabs>
        <w:spacing w:before="120" w:after="120"/>
        <w:ind w:left="714" w:firstLine="0"/>
        <w:rPr>
          <w:rFonts w:ascii="Garamond" w:eastAsia="Garamond" w:hAnsi="Garamond" w:cs="Garamond"/>
          <w:sz w:val="24"/>
          <w:szCs w:val="24"/>
          <w:lang w:val="pl-PL"/>
        </w:rPr>
      </w:pPr>
      <w:bookmarkStart w:id="1" w:name="_Hlk485991979"/>
      <w:r w:rsidRPr="0019037E">
        <w:rPr>
          <w:rFonts w:ascii="Garamond" w:hAnsi="Garamond"/>
          <w:sz w:val="24"/>
          <w:szCs w:val="24"/>
          <w:lang w:val="pl-PL"/>
        </w:rPr>
        <w:t xml:space="preserve">Informacja odpowiadająca odpisowi aktualnemu z rejestru przedsiębiorców pobrana na podstawie art. 4aa ustawy z dnia 20 sierpnia 1997 r. o Krajowym Rejestrze Sądowym dotycząca Dostawcy stanowi </w:t>
      </w:r>
      <w:r w:rsidRPr="0019037E">
        <w:rPr>
          <w:rFonts w:ascii="Garamond" w:hAnsi="Garamond"/>
          <w:b/>
          <w:bCs/>
          <w:sz w:val="24"/>
          <w:szCs w:val="24"/>
          <w:lang w:val="pl-PL"/>
        </w:rPr>
        <w:t>Załącznik nr 2</w:t>
      </w:r>
      <w:r w:rsidR="005E7BCB">
        <w:rPr>
          <w:rFonts w:ascii="Garamond" w:hAnsi="Garamond"/>
          <w:sz w:val="24"/>
          <w:szCs w:val="24"/>
          <w:lang w:val="pl-PL"/>
        </w:rPr>
        <w:t xml:space="preserve"> </w:t>
      </w:r>
      <w:r w:rsidRPr="0019037E">
        <w:rPr>
          <w:rFonts w:ascii="Garamond" w:hAnsi="Garamond"/>
          <w:sz w:val="24"/>
          <w:szCs w:val="24"/>
          <w:lang w:val="pl-PL"/>
        </w:rPr>
        <w:t>do Umowy.</w:t>
      </w:r>
      <w:bookmarkEnd w:id="1"/>
    </w:p>
    <w:p w14:paraId="707C6F96" w14:textId="77777777" w:rsidR="00CA6002" w:rsidRPr="0019037E" w:rsidRDefault="00F10E7D" w:rsidP="002E35D8">
      <w:pPr>
        <w:pStyle w:val="BMKHeading3"/>
        <w:tabs>
          <w:tab w:val="clear" w:pos="3020"/>
        </w:tabs>
        <w:spacing w:before="120" w:after="120"/>
        <w:ind w:left="714" w:firstLine="0"/>
        <w:rPr>
          <w:rFonts w:ascii="Garamond" w:eastAsia="Garamond" w:hAnsi="Garamond" w:cs="Garamond"/>
          <w:sz w:val="24"/>
          <w:szCs w:val="24"/>
          <w:lang w:val="pl-PL"/>
        </w:rPr>
      </w:pPr>
      <w:r w:rsidRPr="0019037E">
        <w:rPr>
          <w:rFonts w:ascii="Garamond" w:hAnsi="Garamond"/>
          <w:sz w:val="24"/>
          <w:szCs w:val="24"/>
          <w:lang w:val="pl-PL"/>
        </w:rPr>
        <w:t>Inwestor i Dostawca zwani są dalej pojedynczo „</w:t>
      </w:r>
      <w:r w:rsidRPr="0019037E">
        <w:rPr>
          <w:rFonts w:ascii="Garamond" w:hAnsi="Garamond"/>
          <w:b/>
          <w:bCs/>
          <w:sz w:val="24"/>
          <w:szCs w:val="24"/>
          <w:lang w:val="pl-PL"/>
        </w:rPr>
        <w:t>Stroną</w:t>
      </w:r>
      <w:r w:rsidRPr="0019037E">
        <w:rPr>
          <w:rFonts w:ascii="Garamond" w:hAnsi="Garamond"/>
          <w:sz w:val="24"/>
          <w:szCs w:val="24"/>
          <w:lang w:val="pl-PL"/>
        </w:rPr>
        <w:t>” i łącznie „</w:t>
      </w:r>
      <w:r w:rsidRPr="0019037E">
        <w:rPr>
          <w:rFonts w:ascii="Garamond" w:hAnsi="Garamond"/>
          <w:b/>
          <w:bCs/>
          <w:sz w:val="24"/>
          <w:szCs w:val="24"/>
          <w:lang w:val="pl-PL"/>
        </w:rPr>
        <w:t>Stronami</w:t>
      </w:r>
      <w:r w:rsidRPr="0019037E">
        <w:rPr>
          <w:rFonts w:ascii="Garamond" w:hAnsi="Garamond"/>
          <w:sz w:val="24"/>
          <w:szCs w:val="24"/>
          <w:lang w:val="pl-PL"/>
        </w:rPr>
        <w:t xml:space="preserve">”. </w:t>
      </w:r>
    </w:p>
    <w:p w14:paraId="70D1CE37" w14:textId="77777777" w:rsidR="00CA6002" w:rsidRPr="0019037E" w:rsidRDefault="00F10E7D" w:rsidP="002E35D8">
      <w:pPr>
        <w:spacing w:before="120" w:after="120"/>
        <w:jc w:val="both"/>
        <w:rPr>
          <w:rFonts w:ascii="Garamond" w:eastAsia="Garamond" w:hAnsi="Garamond" w:cs="Garamond"/>
          <w:b/>
          <w:bCs/>
          <w:kern w:val="20"/>
          <w:sz w:val="24"/>
          <w:szCs w:val="24"/>
        </w:rPr>
      </w:pPr>
      <w:r w:rsidRPr="002E35D8">
        <w:rPr>
          <w:rFonts w:ascii="Garamond" w:hAnsi="Garamond"/>
          <w:b/>
          <w:kern w:val="20"/>
          <w:sz w:val="24"/>
        </w:rPr>
        <w:t>ZWA</w:t>
      </w:r>
      <w:r w:rsidRPr="0019037E">
        <w:rPr>
          <w:rFonts w:ascii="Garamond" w:hAnsi="Garamond"/>
          <w:b/>
          <w:bCs/>
          <w:kern w:val="20"/>
          <w:sz w:val="24"/>
          <w:szCs w:val="24"/>
        </w:rPr>
        <w:t>ŻYWSZY, ŻE:</w:t>
      </w:r>
    </w:p>
    <w:p w14:paraId="3BE11695" w14:textId="0B0206D1" w:rsidR="00CA6002" w:rsidRPr="002E35D8" w:rsidRDefault="00F10E7D" w:rsidP="002E35D8">
      <w:pPr>
        <w:pStyle w:val="CRIDOLEGALA"/>
        <w:numPr>
          <w:ilvl w:val="0"/>
          <w:numId w:val="4"/>
        </w:numPr>
        <w:spacing w:before="120" w:after="120"/>
        <w:jc w:val="both"/>
        <w:rPr>
          <w:rFonts w:ascii="Garamond" w:hAnsi="Garamond"/>
          <w:b/>
          <w:sz w:val="24"/>
          <w:lang w:val="pl-PL"/>
        </w:rPr>
      </w:pPr>
      <w:r w:rsidRPr="0019037E">
        <w:rPr>
          <w:rFonts w:ascii="Garamond" w:hAnsi="Garamond"/>
          <w:sz w:val="24"/>
          <w:szCs w:val="24"/>
          <w:lang w:val="pl-PL"/>
        </w:rPr>
        <w:t xml:space="preserve">Inwestor realizuje inwestycję polegającą na wybudowaniu Kompleksu badawczo-rozwojowego z ośrodkiem treningowo-szkolnym wraz z infrastrukturą sportową na nieruchomości obejmującej działki ewidencyjne o numerach 6/17, 6/18, 6/20, 6/22, 6/23, oraz działkę ewidencyjną o numerze 6/27, obręb PGR Urszulin w gminie Grodzisk Mazowiecki, położone w odległości około 1300 m od zjazdu z Al. </w:t>
      </w:r>
      <w:r w:rsidRPr="002E35D8">
        <w:rPr>
          <w:rFonts w:ascii="Garamond" w:hAnsi="Garamond"/>
          <w:sz w:val="24"/>
          <w:lang w:val="pl-PL"/>
        </w:rPr>
        <w:t>Katowickiej w miejscowości Urzut („</w:t>
      </w:r>
      <w:r w:rsidRPr="002E35D8">
        <w:rPr>
          <w:rFonts w:ascii="Garamond" w:hAnsi="Garamond"/>
          <w:b/>
          <w:sz w:val="24"/>
          <w:lang w:val="pl-PL"/>
        </w:rPr>
        <w:t>Teren budowy</w:t>
      </w:r>
      <w:r w:rsidRPr="002E35D8">
        <w:rPr>
          <w:rFonts w:ascii="Garamond" w:hAnsi="Garamond"/>
          <w:sz w:val="24"/>
          <w:lang w:val="pl-PL"/>
        </w:rPr>
        <w:t>”) - „</w:t>
      </w:r>
      <w:r w:rsidRPr="002E35D8">
        <w:rPr>
          <w:rFonts w:ascii="Garamond" w:hAnsi="Garamond"/>
          <w:b/>
          <w:sz w:val="24"/>
          <w:lang w:val="pl-PL"/>
        </w:rPr>
        <w:t>Inwestycja</w:t>
      </w:r>
      <w:r w:rsidRPr="0019037E">
        <w:rPr>
          <w:rFonts w:ascii="Garamond" w:hAnsi="Garamond"/>
          <w:sz w:val="24"/>
          <w:szCs w:val="24"/>
          <w:lang w:val="pl-PL"/>
        </w:rPr>
        <w:t>”</w:t>
      </w:r>
      <w:r w:rsidR="006B75F4" w:rsidRPr="0019037E">
        <w:rPr>
          <w:rFonts w:ascii="Garamond" w:hAnsi="Garamond"/>
          <w:sz w:val="24"/>
          <w:szCs w:val="24"/>
          <w:lang w:val="pl-PL"/>
        </w:rPr>
        <w:t>;</w:t>
      </w:r>
    </w:p>
    <w:p w14:paraId="452C1CAF" w14:textId="23A53E02" w:rsidR="00CA6002" w:rsidRPr="0019037E" w:rsidRDefault="00F10E7D" w:rsidP="002E35D8">
      <w:pPr>
        <w:pStyle w:val="CRIDOLEGALA"/>
        <w:numPr>
          <w:ilvl w:val="0"/>
          <w:numId w:val="4"/>
        </w:numPr>
        <w:spacing w:before="120" w:after="120"/>
        <w:jc w:val="both"/>
        <w:rPr>
          <w:rFonts w:ascii="Garamond" w:hAnsi="Garamond"/>
          <w:b/>
          <w:bCs/>
          <w:sz w:val="24"/>
          <w:szCs w:val="24"/>
          <w:lang w:val="pl-PL"/>
        </w:rPr>
      </w:pPr>
      <w:r w:rsidRPr="0019037E">
        <w:rPr>
          <w:rFonts w:ascii="Garamond" w:hAnsi="Garamond"/>
          <w:sz w:val="24"/>
          <w:szCs w:val="24"/>
          <w:lang w:val="pl-PL"/>
        </w:rPr>
        <w:t>Inwestor dnia 20.12.2018</w:t>
      </w:r>
      <w:r w:rsidR="00EB66BC">
        <w:rPr>
          <w:rFonts w:ascii="Garamond" w:hAnsi="Garamond"/>
          <w:sz w:val="24"/>
          <w:szCs w:val="24"/>
          <w:lang w:val="pl-PL"/>
        </w:rPr>
        <w:t>r</w:t>
      </w:r>
      <w:r w:rsidR="002060BC">
        <w:rPr>
          <w:rFonts w:ascii="Garamond" w:hAnsi="Garamond"/>
          <w:sz w:val="24"/>
          <w:szCs w:val="24"/>
          <w:lang w:val="pl-PL"/>
        </w:rPr>
        <w:t>.</w:t>
      </w:r>
      <w:r w:rsidRPr="0019037E">
        <w:rPr>
          <w:rFonts w:ascii="Garamond" w:hAnsi="Garamond"/>
          <w:sz w:val="24"/>
          <w:szCs w:val="24"/>
          <w:lang w:val="pl-PL"/>
        </w:rPr>
        <w:t xml:space="preserve"> zawarł z [konsorcjum firm: PORR S.A. </w:t>
      </w:r>
      <w:r w:rsidR="003D7EE6" w:rsidRPr="0019037E">
        <w:rPr>
          <w:rFonts w:ascii="Garamond" w:hAnsi="Garamond"/>
          <w:sz w:val="24"/>
          <w:szCs w:val="24"/>
          <w:lang w:val="pl-PL"/>
        </w:rPr>
        <w:t>I</w:t>
      </w:r>
      <w:r w:rsidRPr="0019037E">
        <w:rPr>
          <w:rFonts w:ascii="Garamond" w:hAnsi="Garamond"/>
          <w:sz w:val="24"/>
          <w:szCs w:val="24"/>
          <w:lang w:val="pl-PL"/>
        </w:rPr>
        <w:t xml:space="preserve"> PORR BAU GMBH] („</w:t>
      </w:r>
      <w:r w:rsidRPr="0019037E">
        <w:rPr>
          <w:rFonts w:ascii="Garamond" w:hAnsi="Garamond"/>
          <w:b/>
          <w:bCs/>
          <w:sz w:val="24"/>
          <w:szCs w:val="24"/>
          <w:lang w:val="pl-PL"/>
        </w:rPr>
        <w:t>Wykonawca</w:t>
      </w:r>
      <w:r w:rsidRPr="0019037E">
        <w:rPr>
          <w:rFonts w:ascii="Garamond" w:hAnsi="Garamond"/>
          <w:sz w:val="24"/>
          <w:szCs w:val="24"/>
          <w:lang w:val="pl-PL"/>
        </w:rPr>
        <w:t>”) Umowę o Generalne Wykonawstwo Inwestycji („</w:t>
      </w:r>
      <w:r w:rsidRPr="0019037E">
        <w:rPr>
          <w:rFonts w:ascii="Garamond" w:hAnsi="Garamond"/>
          <w:b/>
          <w:bCs/>
          <w:sz w:val="24"/>
          <w:szCs w:val="24"/>
          <w:lang w:val="pl-PL"/>
        </w:rPr>
        <w:t>Umowa GW</w:t>
      </w:r>
      <w:r w:rsidRPr="0019037E">
        <w:rPr>
          <w:rFonts w:ascii="Garamond" w:hAnsi="Garamond"/>
          <w:sz w:val="24"/>
          <w:szCs w:val="24"/>
          <w:lang w:val="pl-PL"/>
        </w:rPr>
        <w:t xml:space="preserve">”); </w:t>
      </w:r>
    </w:p>
    <w:p w14:paraId="48553526" w14:textId="5B43B5B2" w:rsidR="00CA6002" w:rsidRPr="0019037E" w:rsidRDefault="00312E42" w:rsidP="002E35D8">
      <w:pPr>
        <w:pStyle w:val="CRIDOLEGALA"/>
        <w:numPr>
          <w:ilvl w:val="0"/>
          <w:numId w:val="4"/>
        </w:numPr>
        <w:spacing w:before="120" w:after="120"/>
        <w:jc w:val="both"/>
        <w:rPr>
          <w:rFonts w:ascii="Garamond" w:hAnsi="Garamond"/>
          <w:b/>
          <w:bCs/>
          <w:sz w:val="24"/>
          <w:szCs w:val="24"/>
          <w:lang w:val="pl-PL"/>
        </w:rPr>
      </w:pPr>
      <w:r>
        <w:rPr>
          <w:rFonts w:ascii="Garamond" w:hAnsi="Garamond"/>
          <w:sz w:val="24"/>
          <w:szCs w:val="24"/>
          <w:lang w:val="pl-PL"/>
        </w:rPr>
        <w:t>Inwestor w dniu [●] 2019</w:t>
      </w:r>
      <w:r w:rsidR="00F10E7D" w:rsidRPr="0019037E">
        <w:rPr>
          <w:rFonts w:ascii="Garamond" w:hAnsi="Garamond"/>
          <w:sz w:val="24"/>
          <w:szCs w:val="24"/>
          <w:lang w:val="pl-PL"/>
        </w:rPr>
        <w:t xml:space="preserve"> r. rozpoczął postępowanie ofertowe na dostawy inwestorskie w zakresie [●];</w:t>
      </w:r>
    </w:p>
    <w:p w14:paraId="07E4C8E7" w14:textId="091EFAAA" w:rsidR="00CA6002" w:rsidRPr="0019037E" w:rsidRDefault="00F10E7D" w:rsidP="002E35D8">
      <w:pPr>
        <w:pStyle w:val="CRIDOLEGALA"/>
        <w:numPr>
          <w:ilvl w:val="0"/>
          <w:numId w:val="4"/>
        </w:numPr>
        <w:spacing w:before="120" w:after="120"/>
        <w:jc w:val="both"/>
        <w:rPr>
          <w:rFonts w:ascii="Garamond" w:eastAsia="Garamond" w:hAnsi="Garamond" w:cs="Garamond"/>
          <w:b/>
          <w:bCs/>
          <w:sz w:val="24"/>
          <w:szCs w:val="24"/>
          <w:lang w:val="pl-PL"/>
        </w:rPr>
      </w:pPr>
      <w:bookmarkStart w:id="2" w:name="_Hlk485992020"/>
      <w:r w:rsidRPr="0019037E">
        <w:rPr>
          <w:rFonts w:ascii="Garamond" w:hAnsi="Garamond"/>
          <w:b/>
          <w:bCs/>
          <w:sz w:val="24"/>
          <w:szCs w:val="24"/>
          <w:lang w:val="pl-PL"/>
        </w:rPr>
        <w:t xml:space="preserve">Dostawca </w:t>
      </w:r>
      <w:r w:rsidRPr="0019037E">
        <w:rPr>
          <w:rFonts w:ascii="Garamond" w:hAnsi="Garamond"/>
          <w:sz w:val="24"/>
          <w:szCs w:val="24"/>
          <w:lang w:val="pl-PL"/>
        </w:rPr>
        <w:t>w dniu [●] 2019 r. złożył w ramach postępowania, o którym mowa w pkt. (C), ofertę wraz z załącznikami („</w:t>
      </w:r>
      <w:r w:rsidRPr="0019037E">
        <w:rPr>
          <w:rFonts w:ascii="Garamond" w:hAnsi="Garamond"/>
          <w:b/>
          <w:bCs/>
          <w:sz w:val="24"/>
          <w:szCs w:val="24"/>
          <w:lang w:val="pl-PL"/>
        </w:rPr>
        <w:t>Oferta</w:t>
      </w:r>
      <w:r w:rsidRPr="0019037E">
        <w:rPr>
          <w:rFonts w:ascii="Garamond" w:hAnsi="Garamond"/>
          <w:sz w:val="24"/>
          <w:szCs w:val="24"/>
          <w:lang w:val="pl-PL"/>
        </w:rPr>
        <w:t xml:space="preserve">”), której kopia stanowi </w:t>
      </w:r>
      <w:r w:rsidRPr="0019037E">
        <w:rPr>
          <w:rFonts w:ascii="Garamond" w:hAnsi="Garamond"/>
          <w:b/>
          <w:bCs/>
          <w:sz w:val="24"/>
          <w:szCs w:val="24"/>
          <w:lang w:val="pl-PL"/>
        </w:rPr>
        <w:t>Załącznik nr 3</w:t>
      </w:r>
      <w:r w:rsidRPr="0019037E">
        <w:rPr>
          <w:rFonts w:ascii="Garamond" w:hAnsi="Garamond"/>
          <w:sz w:val="24"/>
          <w:szCs w:val="24"/>
          <w:lang w:val="pl-PL"/>
        </w:rPr>
        <w:t xml:space="preserve"> do Umowy;</w:t>
      </w:r>
      <w:bookmarkEnd w:id="2"/>
    </w:p>
    <w:p w14:paraId="6EFBEE14" w14:textId="79DF0EC7" w:rsidR="00CA6002" w:rsidRPr="0019037E" w:rsidRDefault="00F10E7D" w:rsidP="002E35D8">
      <w:pPr>
        <w:pStyle w:val="CRIDOLEGALA"/>
        <w:numPr>
          <w:ilvl w:val="0"/>
          <w:numId w:val="4"/>
        </w:numPr>
        <w:spacing w:before="120" w:after="120"/>
        <w:jc w:val="both"/>
        <w:rPr>
          <w:rFonts w:ascii="Garamond" w:hAnsi="Garamond"/>
          <w:b/>
          <w:bCs/>
          <w:sz w:val="24"/>
          <w:szCs w:val="24"/>
          <w:lang w:val="pl-PL"/>
        </w:rPr>
      </w:pPr>
      <w:r w:rsidRPr="0019037E">
        <w:rPr>
          <w:rFonts w:ascii="Garamond" w:hAnsi="Garamond"/>
          <w:sz w:val="24"/>
          <w:szCs w:val="24"/>
          <w:lang w:val="pl-PL"/>
        </w:rPr>
        <w:t xml:space="preserve">Inwestor wybrał zaproponowane w Ofercie oraz w trakcie negocjacji warunki wykonania Umowy przez </w:t>
      </w:r>
      <w:r w:rsidR="003D7EE6" w:rsidRPr="0019037E">
        <w:rPr>
          <w:rFonts w:ascii="Garamond" w:hAnsi="Garamond"/>
          <w:sz w:val="24"/>
          <w:szCs w:val="24"/>
          <w:lang w:val="pl-PL"/>
        </w:rPr>
        <w:t>Dostawcę, jako</w:t>
      </w:r>
      <w:r w:rsidRPr="0019037E">
        <w:rPr>
          <w:rFonts w:ascii="Garamond" w:hAnsi="Garamond"/>
          <w:sz w:val="24"/>
          <w:szCs w:val="24"/>
          <w:lang w:val="pl-PL"/>
        </w:rPr>
        <w:t xml:space="preserve"> najkorzystniejsze</w:t>
      </w:r>
      <w:r w:rsidR="006B75F4" w:rsidRPr="0019037E">
        <w:rPr>
          <w:rFonts w:ascii="Garamond" w:hAnsi="Garamond"/>
          <w:sz w:val="24"/>
          <w:szCs w:val="24"/>
          <w:lang w:val="pl-PL"/>
        </w:rPr>
        <w:t>;</w:t>
      </w:r>
    </w:p>
    <w:p w14:paraId="51E95CE4" w14:textId="1256DB67" w:rsidR="00CA6002" w:rsidRPr="0019037E" w:rsidRDefault="00F10E7D" w:rsidP="002E35D8">
      <w:pPr>
        <w:pStyle w:val="CRIDOLEGALA"/>
        <w:numPr>
          <w:ilvl w:val="0"/>
          <w:numId w:val="4"/>
        </w:numPr>
        <w:spacing w:before="120" w:after="120"/>
        <w:jc w:val="both"/>
        <w:rPr>
          <w:rFonts w:ascii="Garamond" w:hAnsi="Garamond"/>
          <w:b/>
          <w:bCs/>
          <w:sz w:val="24"/>
          <w:szCs w:val="24"/>
          <w:lang w:val="pl-PL"/>
        </w:rPr>
      </w:pPr>
      <w:r w:rsidRPr="0019037E">
        <w:rPr>
          <w:rFonts w:ascii="Garamond" w:hAnsi="Garamond"/>
          <w:sz w:val="24"/>
          <w:szCs w:val="24"/>
          <w:lang w:val="pl-PL"/>
        </w:rPr>
        <w:lastRenderedPageBreak/>
        <w:t xml:space="preserve">Dostawca zapoznał się z zakresem Umowy, Dokumentacją </w:t>
      </w:r>
      <w:r w:rsidR="00FF5119" w:rsidRPr="0019037E">
        <w:rPr>
          <w:rFonts w:ascii="Garamond" w:hAnsi="Garamond"/>
          <w:sz w:val="24"/>
          <w:szCs w:val="24"/>
          <w:lang w:val="pl-PL"/>
        </w:rPr>
        <w:t>Projektow</w:t>
      </w:r>
      <w:r w:rsidR="00FF5119">
        <w:rPr>
          <w:rFonts w:ascii="Garamond" w:hAnsi="Garamond"/>
          <w:sz w:val="24"/>
          <w:szCs w:val="24"/>
          <w:lang w:val="pl-PL"/>
        </w:rPr>
        <w:t xml:space="preserve">ą </w:t>
      </w:r>
      <w:r w:rsidRPr="0019037E">
        <w:rPr>
          <w:rFonts w:ascii="Garamond" w:hAnsi="Garamond"/>
          <w:sz w:val="24"/>
          <w:szCs w:val="24"/>
          <w:lang w:val="pl-PL"/>
        </w:rPr>
        <w:t xml:space="preserve">oraz innymi dokumentami przekazanymi przez Inwestora, miał możliwość zgłoszenia Inwestorowi uwag w tym zakresie, a na zgłoszone uwagi uzyskał wyjaśnienia. Dostawca potwierdza, że przekazana mu </w:t>
      </w:r>
      <w:r w:rsidR="006B75F4" w:rsidRPr="0019037E">
        <w:rPr>
          <w:rFonts w:ascii="Garamond" w:hAnsi="Garamond"/>
          <w:sz w:val="24"/>
          <w:szCs w:val="24"/>
          <w:lang w:val="pl-PL"/>
        </w:rPr>
        <w:t xml:space="preserve">dokumentacja </w:t>
      </w:r>
      <w:r w:rsidRPr="0019037E">
        <w:rPr>
          <w:rFonts w:ascii="Garamond" w:hAnsi="Garamond"/>
          <w:sz w:val="24"/>
          <w:szCs w:val="24"/>
          <w:lang w:val="pl-PL"/>
        </w:rPr>
        <w:t>jest prawidłowa i wystarczająca do wykonania Przedmiotu Umowy za Wynagrodzeniem i w terminie określonym w niniejszej Umowie</w:t>
      </w:r>
      <w:r w:rsidR="006B75F4" w:rsidRPr="0019037E">
        <w:rPr>
          <w:rFonts w:ascii="Garamond" w:hAnsi="Garamond"/>
          <w:sz w:val="24"/>
          <w:szCs w:val="24"/>
          <w:lang w:val="pl-PL"/>
        </w:rPr>
        <w:t>;</w:t>
      </w:r>
    </w:p>
    <w:p w14:paraId="009D78C3" w14:textId="40A561FC" w:rsidR="00CA6002" w:rsidRPr="002E35D8" w:rsidRDefault="00F10E7D" w:rsidP="002E35D8">
      <w:pPr>
        <w:pStyle w:val="CRIDOLEGALA"/>
        <w:numPr>
          <w:ilvl w:val="0"/>
          <w:numId w:val="4"/>
        </w:numPr>
        <w:spacing w:before="120" w:after="120"/>
        <w:jc w:val="both"/>
        <w:rPr>
          <w:rFonts w:ascii="Garamond" w:hAnsi="Garamond"/>
          <w:sz w:val="24"/>
          <w:lang w:val="pl-PL"/>
        </w:rPr>
      </w:pPr>
      <w:r w:rsidRPr="0019037E">
        <w:rPr>
          <w:rFonts w:ascii="Garamond" w:hAnsi="Garamond"/>
          <w:sz w:val="24"/>
          <w:szCs w:val="24"/>
          <w:lang w:val="pl-PL"/>
        </w:rPr>
        <w:t>Dostawcy wiadomo, iż część Inwestycji jest dofinansowana ze środków publicznych lub unijnych, w szczególności pozyskanych z Funduszu Rozwoju Kultury Fizycznej w ramach „Programu inwestycji o szczególnym znaczeniu dla sportu – edycja 2016” („</w:t>
      </w:r>
      <w:r w:rsidRPr="002E35D8">
        <w:rPr>
          <w:rFonts w:ascii="Garamond" w:hAnsi="Garamond"/>
          <w:b/>
          <w:sz w:val="24"/>
          <w:lang w:val="pl-PL"/>
        </w:rPr>
        <w:t>Dofinansowanie</w:t>
      </w:r>
      <w:r w:rsidRPr="0019037E">
        <w:rPr>
          <w:rFonts w:ascii="Garamond" w:hAnsi="Garamond"/>
          <w:sz w:val="24"/>
          <w:szCs w:val="24"/>
          <w:lang w:val="pl-PL"/>
        </w:rPr>
        <w:t xml:space="preserve">”), zaś nieterminowe lub nienależyte wykonanie Inwestycji może narazić Inwestora na utratę Dofinansowania. Ponadto Dostawcy wiadomo, że zawarte przez Inwestora umowy o dofinansowanie części Inwestycji mogą być w każdym czasie zmienione. </w:t>
      </w:r>
      <w:r w:rsidRPr="002E35D8">
        <w:rPr>
          <w:rFonts w:ascii="Garamond" w:hAnsi="Garamond"/>
          <w:sz w:val="24"/>
          <w:lang w:val="pl-PL"/>
        </w:rPr>
        <w:t>Zmiany takie nie mogą wpłynąć na prawa Dostawcy</w:t>
      </w:r>
      <w:r w:rsidR="00B749A2">
        <w:rPr>
          <w:rFonts w:ascii="Garamond" w:hAnsi="Garamond"/>
          <w:sz w:val="24"/>
          <w:szCs w:val="24"/>
          <w:lang w:val="pl-PL"/>
        </w:rPr>
        <w:t xml:space="preserve">, </w:t>
      </w:r>
      <w:r w:rsidR="003D7EE6">
        <w:rPr>
          <w:rFonts w:ascii="Garamond" w:hAnsi="Garamond"/>
          <w:sz w:val="24"/>
          <w:szCs w:val="24"/>
          <w:lang w:val="pl-PL"/>
        </w:rPr>
        <w:t>chyba, że</w:t>
      </w:r>
      <w:r w:rsidR="00B749A2">
        <w:rPr>
          <w:rFonts w:ascii="Garamond" w:hAnsi="Garamond"/>
          <w:sz w:val="24"/>
          <w:szCs w:val="24"/>
          <w:lang w:val="pl-PL"/>
        </w:rPr>
        <w:t xml:space="preserve"> wynikają z winy lub zaniedbania Dostawcy</w:t>
      </w:r>
      <w:r w:rsidR="006B75F4" w:rsidRPr="0019037E">
        <w:rPr>
          <w:rFonts w:ascii="Garamond" w:hAnsi="Garamond"/>
          <w:sz w:val="24"/>
          <w:szCs w:val="24"/>
          <w:lang w:val="pl-PL"/>
        </w:rPr>
        <w:t>;</w:t>
      </w:r>
    </w:p>
    <w:p w14:paraId="342E93D4" w14:textId="73DAB20B" w:rsidR="00CA6002" w:rsidRPr="0019037E" w:rsidRDefault="00F10E7D" w:rsidP="002E35D8">
      <w:pPr>
        <w:pStyle w:val="CRIDOLEGALA"/>
        <w:numPr>
          <w:ilvl w:val="0"/>
          <w:numId w:val="4"/>
        </w:numPr>
        <w:spacing w:before="120" w:after="120"/>
        <w:jc w:val="both"/>
        <w:rPr>
          <w:rFonts w:ascii="Garamond" w:hAnsi="Garamond"/>
          <w:sz w:val="24"/>
          <w:szCs w:val="24"/>
          <w:lang w:val="pl-PL"/>
        </w:rPr>
      </w:pPr>
      <w:r w:rsidRPr="0019037E">
        <w:rPr>
          <w:rFonts w:ascii="Garamond" w:hAnsi="Garamond"/>
          <w:sz w:val="24"/>
          <w:szCs w:val="24"/>
          <w:lang w:val="pl-PL"/>
        </w:rPr>
        <w:t>Dostawcy wiadomo, iż Inwestycja w części jest finansowana z kredytu bankowego, zaś nieterminowe lub nienależyte wykonanie Inwestycji może narazić Inwestora na utratę tego finansowania</w:t>
      </w:r>
      <w:r w:rsidR="006B75F4" w:rsidRPr="0019037E">
        <w:rPr>
          <w:rFonts w:ascii="Garamond" w:hAnsi="Garamond"/>
          <w:sz w:val="24"/>
          <w:szCs w:val="24"/>
          <w:lang w:val="pl-PL"/>
        </w:rPr>
        <w:t>;</w:t>
      </w:r>
    </w:p>
    <w:p w14:paraId="1E68E858" w14:textId="621AFE94" w:rsidR="00CA6002" w:rsidRPr="0019037E" w:rsidRDefault="00F10E7D" w:rsidP="002E35D8">
      <w:pPr>
        <w:pStyle w:val="CRIDOLEGALA"/>
        <w:numPr>
          <w:ilvl w:val="0"/>
          <w:numId w:val="4"/>
        </w:numPr>
        <w:spacing w:before="120" w:after="120"/>
        <w:jc w:val="both"/>
        <w:rPr>
          <w:rFonts w:ascii="Garamond" w:eastAsia="Garamond" w:hAnsi="Garamond" w:cs="Garamond"/>
          <w:b/>
          <w:bCs/>
          <w:sz w:val="24"/>
          <w:szCs w:val="24"/>
          <w:lang w:val="pl-PL"/>
        </w:rPr>
      </w:pPr>
      <w:r w:rsidRPr="0019037E">
        <w:rPr>
          <w:rFonts w:ascii="Garamond" w:hAnsi="Garamond"/>
          <w:sz w:val="24"/>
          <w:szCs w:val="24"/>
          <w:lang w:val="pl-PL"/>
        </w:rPr>
        <w:t xml:space="preserve">Dostawca upewnił </w:t>
      </w:r>
      <w:r w:rsidR="003D7EE6" w:rsidRPr="0019037E">
        <w:rPr>
          <w:rFonts w:ascii="Garamond" w:hAnsi="Garamond"/>
          <w:sz w:val="24"/>
          <w:szCs w:val="24"/>
          <w:lang w:val="pl-PL"/>
        </w:rPr>
        <w:t>się, co</w:t>
      </w:r>
      <w:r w:rsidRPr="0019037E">
        <w:rPr>
          <w:rFonts w:ascii="Garamond" w:hAnsi="Garamond"/>
          <w:sz w:val="24"/>
          <w:szCs w:val="24"/>
          <w:lang w:val="pl-PL"/>
        </w:rPr>
        <w:t xml:space="preserve"> do prawidłowości obliczenia wysokości Wynagrodzenia biorąc pod uwagę zakres Przedmiotu Umowy,</w:t>
      </w:r>
      <w:r w:rsidRPr="002E35D8">
        <w:rPr>
          <w:rFonts w:ascii="Garamond" w:hAnsi="Garamond"/>
          <w:sz w:val="24"/>
          <w:lang w:val="pl-PL"/>
        </w:rPr>
        <w:t xml:space="preserve"> </w:t>
      </w:r>
      <w:r w:rsidRPr="0019037E">
        <w:rPr>
          <w:rFonts w:ascii="Garamond" w:hAnsi="Garamond"/>
          <w:i/>
          <w:iCs/>
          <w:sz w:val="24"/>
          <w:szCs w:val="24"/>
          <w:lang w:val="pl-PL"/>
        </w:rPr>
        <w:t xml:space="preserve">Harmonogram </w:t>
      </w:r>
      <w:r w:rsidR="003D7EE6" w:rsidRPr="0019037E">
        <w:rPr>
          <w:rFonts w:ascii="Garamond" w:hAnsi="Garamond"/>
          <w:i/>
          <w:iCs/>
          <w:sz w:val="24"/>
          <w:szCs w:val="24"/>
          <w:lang w:val="pl-PL"/>
        </w:rPr>
        <w:t>Rzeczowo-Finansowy, który</w:t>
      </w:r>
      <w:r w:rsidRPr="0019037E">
        <w:rPr>
          <w:rFonts w:ascii="Garamond" w:hAnsi="Garamond"/>
          <w:sz w:val="24"/>
          <w:szCs w:val="24"/>
          <w:lang w:val="pl-PL"/>
        </w:rPr>
        <w:t xml:space="preserve"> stanowi</w:t>
      </w:r>
      <w:r w:rsidRPr="002E35D8">
        <w:rPr>
          <w:rFonts w:ascii="Garamond" w:hAnsi="Garamond"/>
          <w:sz w:val="24"/>
          <w:lang w:val="pl-PL"/>
        </w:rPr>
        <w:t xml:space="preserve"> </w:t>
      </w:r>
      <w:r w:rsidRPr="0019037E">
        <w:rPr>
          <w:rFonts w:ascii="Garamond" w:hAnsi="Garamond"/>
          <w:b/>
          <w:bCs/>
          <w:sz w:val="24"/>
          <w:szCs w:val="24"/>
          <w:lang w:val="pl-PL"/>
        </w:rPr>
        <w:t xml:space="preserve">Załącznik nr 5 </w:t>
      </w:r>
      <w:r w:rsidRPr="002E35D8">
        <w:rPr>
          <w:rFonts w:ascii="Garamond" w:hAnsi="Garamond"/>
          <w:sz w:val="24"/>
          <w:lang w:val="pl-PL"/>
        </w:rPr>
        <w:t>do</w:t>
      </w:r>
      <w:r w:rsidRPr="0019037E">
        <w:rPr>
          <w:rFonts w:ascii="Garamond" w:hAnsi="Garamond"/>
          <w:b/>
          <w:bCs/>
          <w:sz w:val="24"/>
          <w:szCs w:val="24"/>
          <w:lang w:val="pl-PL"/>
        </w:rPr>
        <w:t xml:space="preserve"> </w:t>
      </w:r>
      <w:r w:rsidRPr="0019037E">
        <w:rPr>
          <w:rFonts w:ascii="Garamond" w:hAnsi="Garamond"/>
          <w:sz w:val="24"/>
          <w:szCs w:val="24"/>
          <w:lang w:val="pl-PL"/>
        </w:rPr>
        <w:t>Umowy oraz warunki i postanowienia Umowy</w:t>
      </w:r>
      <w:r w:rsidR="008F332B">
        <w:rPr>
          <w:rFonts w:ascii="Garamond" w:hAnsi="Garamond"/>
          <w:sz w:val="24"/>
          <w:szCs w:val="24"/>
          <w:lang w:val="pl-PL"/>
        </w:rPr>
        <w:t>,</w:t>
      </w:r>
      <w:r w:rsidRPr="0019037E">
        <w:rPr>
          <w:rFonts w:ascii="Garamond" w:hAnsi="Garamond"/>
          <w:sz w:val="24"/>
          <w:szCs w:val="24"/>
          <w:lang w:val="pl-PL"/>
        </w:rPr>
        <w:t xml:space="preserve"> oraz uwzględnił w Wynagrodzeniu wszystkie konieczne rezerwy pozwalające na wykonanie wszystkich prac</w:t>
      </w:r>
      <w:r w:rsidR="005E7BCB">
        <w:rPr>
          <w:rFonts w:ascii="Garamond" w:hAnsi="Garamond"/>
          <w:sz w:val="24"/>
          <w:szCs w:val="24"/>
          <w:lang w:val="pl-PL"/>
        </w:rPr>
        <w:t xml:space="preserve"> </w:t>
      </w:r>
      <w:r w:rsidRPr="0019037E">
        <w:rPr>
          <w:rFonts w:ascii="Garamond" w:hAnsi="Garamond"/>
          <w:sz w:val="24"/>
          <w:szCs w:val="24"/>
          <w:lang w:val="pl-PL"/>
        </w:rPr>
        <w:t>niezbędnych dla prawidłowego i należytego wykonania całości Umowy.</w:t>
      </w:r>
    </w:p>
    <w:p w14:paraId="39A62F57" w14:textId="77777777" w:rsidR="00CA6002" w:rsidRPr="0019037E" w:rsidRDefault="00CA6002" w:rsidP="002E35D8">
      <w:pPr>
        <w:pStyle w:val="CRIDOLEGALA"/>
        <w:spacing w:before="120" w:after="120"/>
        <w:jc w:val="both"/>
        <w:rPr>
          <w:rFonts w:ascii="Garamond" w:eastAsia="Garamond" w:hAnsi="Garamond" w:cs="Garamond"/>
          <w:b/>
          <w:bCs/>
          <w:sz w:val="24"/>
          <w:szCs w:val="24"/>
          <w:lang w:val="pl-PL"/>
        </w:rPr>
      </w:pPr>
    </w:p>
    <w:p w14:paraId="3772FF5D" w14:textId="77777777" w:rsidR="00CA6002" w:rsidRPr="002E35D8" w:rsidRDefault="00F10E7D" w:rsidP="002E35D8">
      <w:pPr>
        <w:pStyle w:val="BMKBodyText"/>
        <w:spacing w:before="120" w:after="120"/>
        <w:jc w:val="left"/>
        <w:rPr>
          <w:rFonts w:ascii="Garamond" w:hAnsi="Garamond"/>
          <w:b/>
          <w:i/>
          <w:sz w:val="24"/>
          <w:lang w:val="pl-PL"/>
        </w:rPr>
      </w:pPr>
      <w:r w:rsidRPr="002E35D8">
        <w:rPr>
          <w:rFonts w:ascii="Garamond" w:hAnsi="Garamond"/>
          <w:b/>
          <w:i/>
          <w:sz w:val="24"/>
          <w:lang w:val="pl-PL"/>
        </w:rPr>
        <w:t>STRONY NINIEJSZYM ZAWIERAJĄ UMOWĘ NA PONIŻSZYCH WARUNKACH:</w:t>
      </w:r>
    </w:p>
    <w:p w14:paraId="51BB55B2" w14:textId="77777777" w:rsidR="00CA6002" w:rsidRPr="002E35D8" w:rsidRDefault="00CA6002" w:rsidP="002E35D8">
      <w:pPr>
        <w:pStyle w:val="BMKBodyText"/>
        <w:spacing w:before="120" w:after="120"/>
        <w:jc w:val="left"/>
        <w:rPr>
          <w:rFonts w:ascii="Garamond" w:hAnsi="Garamond"/>
          <w:i/>
          <w:sz w:val="24"/>
          <w:u w:val="single"/>
          <w:lang w:val="pl-PL"/>
        </w:rPr>
      </w:pPr>
    </w:p>
    <w:p w14:paraId="1AD36F60" w14:textId="77777777" w:rsidR="00CA6002" w:rsidRPr="0019037E" w:rsidRDefault="00F10E7D" w:rsidP="002E35D8">
      <w:pPr>
        <w:spacing w:before="120" w:after="120"/>
        <w:jc w:val="center"/>
        <w:rPr>
          <w:rFonts w:ascii="Garamond" w:eastAsia="Garamond" w:hAnsi="Garamond" w:cs="Garamond"/>
          <w:b/>
          <w:bCs/>
          <w:sz w:val="24"/>
          <w:szCs w:val="24"/>
        </w:rPr>
      </w:pPr>
      <w:r w:rsidRPr="0019037E">
        <w:rPr>
          <w:rFonts w:ascii="Garamond" w:hAnsi="Garamond"/>
          <w:b/>
          <w:bCs/>
          <w:sz w:val="24"/>
          <w:szCs w:val="24"/>
        </w:rPr>
        <w:t>§1. Przedmiot Umowy</w:t>
      </w:r>
    </w:p>
    <w:p w14:paraId="3C6463F5" w14:textId="07B038E3" w:rsidR="00CA6002" w:rsidRPr="00104EA9" w:rsidRDefault="00F10E7D" w:rsidP="002E35D8">
      <w:pPr>
        <w:pStyle w:val="Akapitzlist"/>
        <w:numPr>
          <w:ilvl w:val="3"/>
          <w:numId w:val="4"/>
        </w:numPr>
        <w:spacing w:before="120" w:after="120"/>
        <w:jc w:val="both"/>
        <w:rPr>
          <w:rFonts w:ascii="Garamond" w:hAnsi="Garamond"/>
          <w:sz w:val="24"/>
          <w:szCs w:val="24"/>
        </w:rPr>
      </w:pPr>
      <w:r w:rsidRPr="00104EA9">
        <w:rPr>
          <w:rFonts w:ascii="Garamond" w:hAnsi="Garamond"/>
          <w:sz w:val="24"/>
          <w:szCs w:val="24"/>
        </w:rPr>
        <w:t xml:space="preserve">Inwestor zleca, a Dostawca zobowiązuje się do </w:t>
      </w:r>
      <w:r w:rsidRPr="00A55F0F">
        <w:rPr>
          <w:rFonts w:ascii="Garamond" w:hAnsi="Garamond"/>
          <w:sz w:val="24"/>
          <w:szCs w:val="24"/>
        </w:rPr>
        <w:t>wybudowania</w:t>
      </w:r>
      <w:r w:rsidRPr="00104EA9">
        <w:rPr>
          <w:rFonts w:ascii="Garamond" w:hAnsi="Garamond"/>
          <w:sz w:val="24"/>
          <w:szCs w:val="24"/>
        </w:rPr>
        <w:t xml:space="preserve"> na Terenie budowy w ramach realizacji Inwestycji urządzeń szczegółowo określonych w </w:t>
      </w:r>
      <w:r w:rsidRPr="00104EA9">
        <w:rPr>
          <w:rFonts w:ascii="Garamond" w:hAnsi="Garamond"/>
          <w:i/>
          <w:iCs/>
          <w:sz w:val="24"/>
          <w:szCs w:val="24"/>
        </w:rPr>
        <w:t>Dokumentacji Projektowej</w:t>
      </w:r>
      <w:r w:rsidRPr="00104EA9">
        <w:rPr>
          <w:rFonts w:ascii="Garamond" w:hAnsi="Garamond"/>
          <w:sz w:val="24"/>
          <w:szCs w:val="24"/>
        </w:rPr>
        <w:t xml:space="preserve"> (wymienionej poniżej w ust. 3 i stanowiącej </w:t>
      </w:r>
      <w:r w:rsidRPr="00104EA9">
        <w:rPr>
          <w:rFonts w:ascii="Garamond" w:hAnsi="Garamond"/>
          <w:b/>
          <w:bCs/>
          <w:sz w:val="24"/>
          <w:szCs w:val="24"/>
          <w:u w:val="single"/>
        </w:rPr>
        <w:t>Załącznik nr 4</w:t>
      </w:r>
      <w:r w:rsidRPr="00104EA9">
        <w:rPr>
          <w:rFonts w:ascii="Garamond" w:hAnsi="Garamond"/>
          <w:sz w:val="24"/>
          <w:szCs w:val="24"/>
        </w:rPr>
        <w:t xml:space="preserve"> do niniejszej Umowy) - zwanych </w:t>
      </w:r>
      <w:r w:rsidR="003D7EE6" w:rsidRPr="00104EA9">
        <w:rPr>
          <w:rFonts w:ascii="Garamond" w:hAnsi="Garamond"/>
          <w:sz w:val="24"/>
          <w:szCs w:val="24"/>
        </w:rPr>
        <w:t>dalej, jako</w:t>
      </w:r>
      <w:r w:rsidRPr="00104EA9">
        <w:rPr>
          <w:rFonts w:ascii="Garamond" w:hAnsi="Garamond"/>
          <w:sz w:val="24"/>
          <w:szCs w:val="24"/>
        </w:rPr>
        <w:t xml:space="preserve"> „</w:t>
      </w:r>
      <w:r w:rsidRPr="00104EA9">
        <w:rPr>
          <w:rFonts w:ascii="Garamond" w:hAnsi="Garamond"/>
          <w:b/>
          <w:bCs/>
          <w:sz w:val="24"/>
          <w:szCs w:val="24"/>
        </w:rPr>
        <w:t>Urządzenia”</w:t>
      </w:r>
      <w:r w:rsidRPr="00104EA9">
        <w:rPr>
          <w:rFonts w:ascii="Garamond" w:hAnsi="Garamond"/>
          <w:sz w:val="24"/>
          <w:szCs w:val="24"/>
        </w:rPr>
        <w:t xml:space="preserve">. </w:t>
      </w:r>
    </w:p>
    <w:p w14:paraId="725B7CAD" w14:textId="115C1E17" w:rsidR="00CA6002" w:rsidRPr="0019037E" w:rsidRDefault="00F10E7D" w:rsidP="002E35D8">
      <w:pPr>
        <w:pStyle w:val="Akapitzlist"/>
        <w:numPr>
          <w:ilvl w:val="3"/>
          <w:numId w:val="4"/>
        </w:numPr>
        <w:spacing w:before="120" w:after="120"/>
        <w:jc w:val="both"/>
        <w:rPr>
          <w:rFonts w:ascii="Garamond" w:hAnsi="Garamond"/>
          <w:sz w:val="24"/>
          <w:szCs w:val="24"/>
        </w:rPr>
      </w:pPr>
      <w:r w:rsidRPr="0019037E">
        <w:rPr>
          <w:rFonts w:ascii="Garamond" w:hAnsi="Garamond"/>
          <w:sz w:val="24"/>
          <w:szCs w:val="24"/>
        </w:rPr>
        <w:t>Dostawca</w:t>
      </w:r>
      <w:r w:rsidR="005E7BCB">
        <w:rPr>
          <w:rFonts w:ascii="Garamond" w:hAnsi="Garamond"/>
          <w:sz w:val="24"/>
          <w:szCs w:val="24"/>
        </w:rPr>
        <w:t xml:space="preserve"> </w:t>
      </w:r>
      <w:r w:rsidRPr="0019037E">
        <w:rPr>
          <w:rFonts w:ascii="Garamond" w:hAnsi="Garamond"/>
          <w:sz w:val="24"/>
          <w:szCs w:val="24"/>
        </w:rPr>
        <w:t xml:space="preserve">zobowiązuje się, że Urządzenia będą </w:t>
      </w:r>
      <w:r w:rsidR="00F34A70">
        <w:rPr>
          <w:rFonts w:ascii="Garamond" w:hAnsi="Garamond"/>
          <w:sz w:val="24"/>
          <w:szCs w:val="24"/>
        </w:rPr>
        <w:t xml:space="preserve">nowe i nieużywane, pozbawione jakichkolwiek wad fizycznych oraz prawnych, a także </w:t>
      </w:r>
      <w:r w:rsidRPr="0019037E">
        <w:rPr>
          <w:rFonts w:ascii="Garamond" w:hAnsi="Garamond"/>
          <w:sz w:val="24"/>
          <w:szCs w:val="24"/>
        </w:rPr>
        <w:t xml:space="preserve">wykonane oraz zainstalowane zgodnie z normami prawa oraz normami technicznymi. Dostawca zapewni Inwestorowi na każdym etapie wykonywania oraz instalacji Urządzeń możliwość pełnej kontroli procesu i jakości wykonywania oraz instalacji Urządzeń. </w:t>
      </w:r>
    </w:p>
    <w:p w14:paraId="3ACAEE69" w14:textId="0158E473" w:rsidR="00CA6002" w:rsidRDefault="00F10E7D" w:rsidP="002E35D8">
      <w:pPr>
        <w:pStyle w:val="Akapitzlist"/>
        <w:numPr>
          <w:ilvl w:val="3"/>
          <w:numId w:val="4"/>
        </w:numPr>
        <w:spacing w:before="120" w:after="120"/>
        <w:jc w:val="both"/>
        <w:rPr>
          <w:rFonts w:ascii="Garamond" w:hAnsi="Garamond"/>
          <w:sz w:val="24"/>
          <w:szCs w:val="24"/>
        </w:rPr>
      </w:pPr>
      <w:r w:rsidRPr="0019037E">
        <w:rPr>
          <w:rFonts w:ascii="Garamond" w:hAnsi="Garamond"/>
          <w:sz w:val="24"/>
          <w:szCs w:val="24"/>
        </w:rPr>
        <w:t xml:space="preserve">Z zastrzeżeniem §2 ust. </w:t>
      </w:r>
      <w:r w:rsidR="00D963C3" w:rsidRPr="0019037E">
        <w:rPr>
          <w:rFonts w:ascii="Garamond" w:hAnsi="Garamond"/>
          <w:sz w:val="24"/>
          <w:szCs w:val="24"/>
        </w:rPr>
        <w:t xml:space="preserve">15 </w:t>
      </w:r>
      <w:r w:rsidRPr="0019037E">
        <w:rPr>
          <w:rFonts w:ascii="Garamond" w:hAnsi="Garamond"/>
          <w:sz w:val="24"/>
          <w:szCs w:val="24"/>
        </w:rPr>
        <w:t>Umowy, Dostawca wykona Przedmiot Umowy na podstawie dokumentacji przekazanej przez Inwestora („</w:t>
      </w:r>
      <w:r w:rsidRPr="0019037E">
        <w:rPr>
          <w:rFonts w:ascii="Garamond" w:hAnsi="Garamond"/>
          <w:b/>
          <w:bCs/>
          <w:sz w:val="24"/>
          <w:szCs w:val="24"/>
        </w:rPr>
        <w:t>Dokumentacji Projektowej</w:t>
      </w:r>
      <w:r w:rsidRPr="0019037E">
        <w:rPr>
          <w:rFonts w:ascii="Garamond" w:hAnsi="Garamond"/>
          <w:sz w:val="24"/>
          <w:szCs w:val="24"/>
        </w:rPr>
        <w:t>”)</w:t>
      </w:r>
      <w:r w:rsidR="002128A2" w:rsidRPr="0019037E">
        <w:rPr>
          <w:rFonts w:ascii="Garamond" w:hAnsi="Garamond"/>
          <w:sz w:val="24"/>
          <w:szCs w:val="24"/>
        </w:rPr>
        <w:t>.</w:t>
      </w:r>
      <w:r w:rsidRPr="0019037E">
        <w:rPr>
          <w:rFonts w:ascii="Garamond" w:hAnsi="Garamond"/>
          <w:sz w:val="24"/>
          <w:szCs w:val="24"/>
        </w:rPr>
        <w:t xml:space="preserve"> </w:t>
      </w:r>
    </w:p>
    <w:p w14:paraId="3FB7D47A" w14:textId="20738C1C" w:rsidR="00CA6002" w:rsidRPr="00104EA9" w:rsidRDefault="00F10E7D" w:rsidP="002E35D8">
      <w:pPr>
        <w:pStyle w:val="Akapitzlist"/>
        <w:numPr>
          <w:ilvl w:val="3"/>
          <w:numId w:val="4"/>
        </w:numPr>
        <w:spacing w:before="120" w:after="120"/>
        <w:jc w:val="both"/>
        <w:rPr>
          <w:rFonts w:ascii="Garamond" w:hAnsi="Garamond"/>
          <w:sz w:val="24"/>
          <w:szCs w:val="24"/>
        </w:rPr>
      </w:pPr>
      <w:r w:rsidRPr="00104EA9">
        <w:rPr>
          <w:rFonts w:ascii="Garamond" w:hAnsi="Garamond"/>
          <w:sz w:val="24"/>
          <w:szCs w:val="24"/>
        </w:rPr>
        <w:t xml:space="preserve">Dostawca w ramach Wynagrodzenia określonego w §5 ust. 1. zobowiązuje się także: </w:t>
      </w:r>
    </w:p>
    <w:p w14:paraId="0A5F2DF5" w14:textId="0AD3E2C2" w:rsidR="00CA6002" w:rsidRPr="0019037E" w:rsidRDefault="00EB66BC" w:rsidP="002E35D8">
      <w:pPr>
        <w:pStyle w:val="Akapitzlist"/>
        <w:numPr>
          <w:ilvl w:val="0"/>
          <w:numId w:val="7"/>
        </w:numPr>
        <w:spacing w:before="120" w:after="120"/>
        <w:jc w:val="both"/>
        <w:rPr>
          <w:rFonts w:ascii="Garamond" w:hAnsi="Garamond"/>
          <w:sz w:val="24"/>
          <w:szCs w:val="24"/>
        </w:rPr>
      </w:pPr>
      <w:r>
        <w:rPr>
          <w:rFonts w:ascii="Garamond" w:hAnsi="Garamond"/>
          <w:sz w:val="24"/>
          <w:szCs w:val="24"/>
        </w:rPr>
        <w:t>d</w:t>
      </w:r>
      <w:r w:rsidR="003D7EE6" w:rsidRPr="0019037E">
        <w:rPr>
          <w:rFonts w:ascii="Garamond" w:hAnsi="Garamond"/>
          <w:sz w:val="24"/>
          <w:szCs w:val="24"/>
        </w:rPr>
        <w:t>okonać</w:t>
      </w:r>
      <w:r w:rsidR="00F10E7D" w:rsidRPr="0019037E">
        <w:rPr>
          <w:rFonts w:ascii="Garamond" w:hAnsi="Garamond"/>
          <w:sz w:val="24"/>
          <w:szCs w:val="24"/>
        </w:rPr>
        <w:t xml:space="preserve"> dostarczenia oraz instalacji Urządzeń na Terenie </w:t>
      </w:r>
      <w:r w:rsidR="009C769A">
        <w:rPr>
          <w:rFonts w:ascii="Garamond" w:hAnsi="Garamond"/>
          <w:sz w:val="24"/>
          <w:szCs w:val="24"/>
        </w:rPr>
        <w:t>b</w:t>
      </w:r>
      <w:r w:rsidR="009C769A" w:rsidRPr="0019037E">
        <w:rPr>
          <w:rFonts w:ascii="Garamond" w:hAnsi="Garamond"/>
          <w:sz w:val="24"/>
          <w:szCs w:val="24"/>
        </w:rPr>
        <w:t xml:space="preserve">udowy </w:t>
      </w:r>
      <w:r w:rsidR="00F10E7D" w:rsidRPr="0019037E">
        <w:rPr>
          <w:rFonts w:ascii="Garamond" w:hAnsi="Garamond"/>
          <w:sz w:val="24"/>
          <w:szCs w:val="24"/>
        </w:rPr>
        <w:t xml:space="preserve">w miejscu wskazanym przez Inwestora zgodnie z wytycznymi Inwestora oraz uwzględniając konieczność </w:t>
      </w:r>
      <w:r w:rsidR="00F10E7D" w:rsidRPr="0019037E">
        <w:rPr>
          <w:rFonts w:ascii="Garamond" w:hAnsi="Garamond"/>
          <w:sz w:val="24"/>
          <w:szCs w:val="24"/>
        </w:rPr>
        <w:lastRenderedPageBreak/>
        <w:t>odpowiedniej realizacji rob</w:t>
      </w:r>
      <w:r w:rsidR="00F10E7D" w:rsidRPr="002E35D8">
        <w:rPr>
          <w:rFonts w:ascii="Garamond" w:hAnsi="Garamond"/>
          <w:sz w:val="24"/>
        </w:rPr>
        <w:t>ó</w:t>
      </w:r>
      <w:r w:rsidR="00F10E7D" w:rsidRPr="0019037E">
        <w:rPr>
          <w:rFonts w:ascii="Garamond" w:hAnsi="Garamond"/>
          <w:sz w:val="24"/>
          <w:szCs w:val="24"/>
        </w:rPr>
        <w:t>t budowlanych wykonywanych przez Wykonawcę na podstawie Umowy GW w ramach Inwestycji;</w:t>
      </w:r>
    </w:p>
    <w:p w14:paraId="0072B71F" w14:textId="7DAEDB74" w:rsidR="00CA6002" w:rsidRPr="0019037E" w:rsidRDefault="00EB66BC" w:rsidP="002E35D8">
      <w:pPr>
        <w:pStyle w:val="Akapitzlist"/>
        <w:numPr>
          <w:ilvl w:val="0"/>
          <w:numId w:val="7"/>
        </w:numPr>
        <w:spacing w:before="120" w:after="120"/>
        <w:jc w:val="both"/>
        <w:rPr>
          <w:rFonts w:ascii="Garamond" w:hAnsi="Garamond"/>
          <w:sz w:val="24"/>
          <w:szCs w:val="24"/>
        </w:rPr>
      </w:pPr>
      <w:r>
        <w:rPr>
          <w:rFonts w:ascii="Garamond" w:hAnsi="Garamond"/>
          <w:sz w:val="24"/>
          <w:szCs w:val="24"/>
        </w:rPr>
        <w:t>p</w:t>
      </w:r>
      <w:r w:rsidR="003D7EE6" w:rsidRPr="0019037E">
        <w:rPr>
          <w:rFonts w:ascii="Garamond" w:hAnsi="Garamond"/>
          <w:sz w:val="24"/>
          <w:szCs w:val="24"/>
        </w:rPr>
        <w:t>rzygotować</w:t>
      </w:r>
      <w:r w:rsidR="00F10E7D" w:rsidRPr="0019037E">
        <w:rPr>
          <w:rFonts w:ascii="Garamond" w:hAnsi="Garamond"/>
          <w:sz w:val="24"/>
          <w:szCs w:val="24"/>
        </w:rPr>
        <w:t xml:space="preserve"> i przekazać Inwestorowi dokumentację powykonawczą Urządzeń;</w:t>
      </w:r>
    </w:p>
    <w:p w14:paraId="16A4977E" w14:textId="2204B604" w:rsidR="00CA6002" w:rsidRPr="0019037E" w:rsidRDefault="00EB66BC" w:rsidP="002E35D8">
      <w:pPr>
        <w:pStyle w:val="Akapitzlist"/>
        <w:numPr>
          <w:ilvl w:val="0"/>
          <w:numId w:val="7"/>
        </w:numPr>
        <w:spacing w:before="120" w:after="120"/>
        <w:jc w:val="both"/>
        <w:rPr>
          <w:rFonts w:ascii="Garamond" w:hAnsi="Garamond"/>
          <w:sz w:val="24"/>
          <w:szCs w:val="24"/>
        </w:rPr>
      </w:pPr>
      <w:r>
        <w:rPr>
          <w:rFonts w:ascii="Garamond" w:hAnsi="Garamond"/>
          <w:sz w:val="24"/>
          <w:szCs w:val="24"/>
        </w:rPr>
        <w:t>u</w:t>
      </w:r>
      <w:r w:rsidR="003D7EE6" w:rsidRPr="0019037E">
        <w:rPr>
          <w:rFonts w:ascii="Garamond" w:hAnsi="Garamond"/>
          <w:sz w:val="24"/>
          <w:szCs w:val="24"/>
        </w:rPr>
        <w:t>dzielić</w:t>
      </w:r>
      <w:r w:rsidR="00F10E7D" w:rsidRPr="0019037E">
        <w:rPr>
          <w:rFonts w:ascii="Garamond" w:hAnsi="Garamond"/>
          <w:sz w:val="24"/>
          <w:szCs w:val="24"/>
        </w:rPr>
        <w:t xml:space="preserve"> gwarancji na Urządzenia i wykonywać ich serwis gwarancyjny - zgodnie z §8. Umowy;</w:t>
      </w:r>
    </w:p>
    <w:p w14:paraId="43547F03" w14:textId="29C76F34" w:rsidR="00CA6002" w:rsidRPr="0019037E" w:rsidRDefault="00EB66BC" w:rsidP="002E35D8">
      <w:pPr>
        <w:pStyle w:val="Akapitzlist"/>
        <w:numPr>
          <w:ilvl w:val="0"/>
          <w:numId w:val="7"/>
        </w:numPr>
        <w:spacing w:before="120" w:after="120"/>
        <w:jc w:val="both"/>
        <w:rPr>
          <w:rFonts w:ascii="Garamond" w:hAnsi="Garamond"/>
          <w:sz w:val="24"/>
          <w:szCs w:val="24"/>
        </w:rPr>
      </w:pPr>
      <w:r>
        <w:rPr>
          <w:rFonts w:ascii="Garamond" w:hAnsi="Garamond"/>
          <w:sz w:val="24"/>
          <w:szCs w:val="24"/>
        </w:rPr>
        <w:t>u</w:t>
      </w:r>
      <w:r w:rsidR="003D7EE6" w:rsidRPr="0019037E">
        <w:rPr>
          <w:rFonts w:ascii="Garamond" w:hAnsi="Garamond"/>
          <w:sz w:val="24"/>
          <w:szCs w:val="24"/>
        </w:rPr>
        <w:t>zyskać</w:t>
      </w:r>
      <w:r w:rsidR="00F10E7D" w:rsidRPr="0019037E">
        <w:rPr>
          <w:rFonts w:ascii="Garamond" w:hAnsi="Garamond"/>
          <w:sz w:val="24"/>
          <w:szCs w:val="24"/>
        </w:rPr>
        <w:t xml:space="preserve"> w niezbędnym zakresie oraz przenieść na Inwestora prawa autorskie – zgodnie z §10. Umowy; </w:t>
      </w:r>
    </w:p>
    <w:p w14:paraId="1B995F72" w14:textId="6301D6C2" w:rsidR="00CA6002" w:rsidRPr="0019037E" w:rsidRDefault="00EB66BC" w:rsidP="002E35D8">
      <w:pPr>
        <w:pStyle w:val="Akapitzlist"/>
        <w:numPr>
          <w:ilvl w:val="0"/>
          <w:numId w:val="7"/>
        </w:numPr>
        <w:spacing w:before="120" w:after="120"/>
        <w:jc w:val="both"/>
        <w:rPr>
          <w:rFonts w:ascii="Garamond" w:hAnsi="Garamond"/>
          <w:sz w:val="24"/>
          <w:szCs w:val="24"/>
        </w:rPr>
      </w:pPr>
      <w:r>
        <w:rPr>
          <w:rFonts w:ascii="Garamond" w:hAnsi="Garamond"/>
          <w:sz w:val="24"/>
          <w:szCs w:val="24"/>
        </w:rPr>
        <w:t>w</w:t>
      </w:r>
      <w:r w:rsidR="00F10E7D" w:rsidRPr="0019037E">
        <w:rPr>
          <w:rFonts w:ascii="Garamond" w:hAnsi="Garamond"/>
          <w:sz w:val="24"/>
          <w:szCs w:val="24"/>
        </w:rPr>
        <w:t xml:space="preserve"> przypadku konieczności uszczegółowienia Dokumentacji Projektowej przekazanej przez </w:t>
      </w:r>
      <w:r w:rsidR="003D7EE6" w:rsidRPr="0019037E">
        <w:rPr>
          <w:rFonts w:ascii="Garamond" w:hAnsi="Garamond"/>
          <w:sz w:val="24"/>
          <w:szCs w:val="24"/>
        </w:rPr>
        <w:t>Inwestora, jako</w:t>
      </w:r>
      <w:r w:rsidR="00F10E7D" w:rsidRPr="0019037E">
        <w:rPr>
          <w:rFonts w:ascii="Garamond" w:hAnsi="Garamond"/>
          <w:sz w:val="24"/>
          <w:szCs w:val="24"/>
        </w:rPr>
        <w:t xml:space="preserve"> </w:t>
      </w:r>
      <w:r w:rsidR="00F10E7D" w:rsidRPr="0019037E">
        <w:rPr>
          <w:rFonts w:ascii="Garamond" w:hAnsi="Garamond"/>
          <w:b/>
          <w:bCs/>
          <w:sz w:val="24"/>
          <w:szCs w:val="24"/>
        </w:rPr>
        <w:t>Załącznik nr 4</w:t>
      </w:r>
      <w:r w:rsidR="00F10E7D" w:rsidRPr="0019037E">
        <w:rPr>
          <w:rFonts w:ascii="Garamond" w:hAnsi="Garamond"/>
          <w:sz w:val="24"/>
          <w:szCs w:val="24"/>
        </w:rPr>
        <w:t xml:space="preserve"> do Umowy, wykonania takiego uszczegółowienia</w:t>
      </w:r>
      <w:r w:rsidR="00DB29C6">
        <w:rPr>
          <w:rFonts w:ascii="Garamond" w:hAnsi="Garamond"/>
          <w:sz w:val="24"/>
          <w:szCs w:val="24"/>
        </w:rPr>
        <w:t xml:space="preserve"> </w:t>
      </w:r>
      <w:r w:rsidR="00F10E7D" w:rsidRPr="0019037E">
        <w:rPr>
          <w:rFonts w:ascii="Garamond" w:hAnsi="Garamond"/>
          <w:sz w:val="24"/>
          <w:szCs w:val="24"/>
        </w:rPr>
        <w:t xml:space="preserve">i uzyskania akceptacji Inwestora – zgodnie z postanowieniami z §2 ust. </w:t>
      </w:r>
      <w:r w:rsidR="001B1B0D" w:rsidRPr="0019037E">
        <w:rPr>
          <w:rFonts w:ascii="Garamond" w:hAnsi="Garamond"/>
          <w:sz w:val="24"/>
          <w:szCs w:val="24"/>
        </w:rPr>
        <w:t>1</w:t>
      </w:r>
      <w:r w:rsidR="001B1B0D">
        <w:rPr>
          <w:rFonts w:ascii="Garamond" w:hAnsi="Garamond"/>
          <w:sz w:val="24"/>
          <w:szCs w:val="24"/>
        </w:rPr>
        <w:t>5</w:t>
      </w:r>
      <w:r w:rsidR="001B1B0D" w:rsidRPr="0019037E">
        <w:rPr>
          <w:rFonts w:ascii="Garamond" w:hAnsi="Garamond"/>
          <w:sz w:val="24"/>
          <w:szCs w:val="24"/>
        </w:rPr>
        <w:t xml:space="preserve"> </w:t>
      </w:r>
      <w:r w:rsidR="00F10E7D" w:rsidRPr="0019037E">
        <w:rPr>
          <w:rFonts w:ascii="Garamond" w:hAnsi="Garamond"/>
          <w:sz w:val="24"/>
          <w:szCs w:val="24"/>
        </w:rPr>
        <w:t xml:space="preserve">Umowy; </w:t>
      </w:r>
    </w:p>
    <w:p w14:paraId="65EF6B95" w14:textId="5898CB82" w:rsidR="00CA6002" w:rsidRPr="0019037E" w:rsidRDefault="00EB66BC" w:rsidP="002E35D8">
      <w:pPr>
        <w:pStyle w:val="Akapitzlist"/>
        <w:numPr>
          <w:ilvl w:val="0"/>
          <w:numId w:val="7"/>
        </w:numPr>
        <w:spacing w:before="120" w:after="120"/>
        <w:jc w:val="both"/>
        <w:rPr>
          <w:rFonts w:ascii="Garamond" w:hAnsi="Garamond"/>
          <w:sz w:val="24"/>
          <w:szCs w:val="24"/>
        </w:rPr>
      </w:pPr>
      <w:r>
        <w:rPr>
          <w:rFonts w:ascii="Garamond" w:hAnsi="Garamond"/>
          <w:sz w:val="24"/>
          <w:szCs w:val="24"/>
        </w:rPr>
        <w:t>n</w:t>
      </w:r>
      <w:r w:rsidR="003D7EE6" w:rsidRPr="0019037E">
        <w:rPr>
          <w:rFonts w:ascii="Garamond" w:hAnsi="Garamond"/>
          <w:sz w:val="24"/>
          <w:szCs w:val="24"/>
        </w:rPr>
        <w:t>a</w:t>
      </w:r>
      <w:r w:rsidR="00F10E7D" w:rsidRPr="0019037E">
        <w:rPr>
          <w:rFonts w:ascii="Garamond" w:hAnsi="Garamond"/>
          <w:sz w:val="24"/>
          <w:szCs w:val="24"/>
        </w:rPr>
        <w:t xml:space="preserve"> wezwanie Inwestora </w:t>
      </w:r>
      <w:r w:rsidR="003D7EE6" w:rsidRPr="0019037E">
        <w:rPr>
          <w:rFonts w:ascii="Garamond" w:hAnsi="Garamond"/>
          <w:sz w:val="24"/>
          <w:szCs w:val="24"/>
        </w:rPr>
        <w:t>zgłoszone, z co</w:t>
      </w:r>
      <w:r w:rsidR="00F10E7D" w:rsidRPr="0019037E">
        <w:rPr>
          <w:rFonts w:ascii="Garamond" w:hAnsi="Garamond"/>
          <w:sz w:val="24"/>
          <w:szCs w:val="24"/>
        </w:rPr>
        <w:t xml:space="preserve"> najmniej </w:t>
      </w:r>
      <w:r w:rsidR="0060300A">
        <w:rPr>
          <w:rFonts w:ascii="Garamond" w:hAnsi="Garamond"/>
          <w:sz w:val="24"/>
          <w:szCs w:val="24"/>
        </w:rPr>
        <w:t>3/trzy/</w:t>
      </w:r>
      <w:r w:rsidR="00F10E7D" w:rsidRPr="0019037E">
        <w:rPr>
          <w:rFonts w:ascii="Garamond" w:hAnsi="Garamond"/>
          <w:sz w:val="24"/>
          <w:szCs w:val="24"/>
        </w:rPr>
        <w:t xml:space="preserve">-dniowym wyprzedzeniem brać udział w spotkaniach koordynacyjnych dotyczących Inwestycji, także w okresie przed rozpoczęciem i po zakończeniu prac instalacyjnych na Terenie </w:t>
      </w:r>
      <w:r w:rsidR="009C769A">
        <w:rPr>
          <w:rFonts w:ascii="Garamond" w:hAnsi="Garamond"/>
          <w:sz w:val="24"/>
          <w:szCs w:val="24"/>
        </w:rPr>
        <w:t>b</w:t>
      </w:r>
      <w:r w:rsidR="009C769A" w:rsidRPr="0019037E">
        <w:rPr>
          <w:rFonts w:ascii="Garamond" w:hAnsi="Garamond"/>
          <w:sz w:val="24"/>
          <w:szCs w:val="24"/>
        </w:rPr>
        <w:t>udowy</w:t>
      </w:r>
      <w:r w:rsidR="00F10E7D" w:rsidRPr="0019037E">
        <w:rPr>
          <w:rFonts w:ascii="Garamond" w:hAnsi="Garamond"/>
          <w:sz w:val="24"/>
          <w:szCs w:val="24"/>
        </w:rPr>
        <w:t xml:space="preserve">; </w:t>
      </w:r>
    </w:p>
    <w:p w14:paraId="2CFF24CC" w14:textId="78DF6805" w:rsidR="00CA6002" w:rsidRPr="00C469BF" w:rsidRDefault="00EB66BC" w:rsidP="00C469BF">
      <w:pPr>
        <w:pStyle w:val="Akapitzlist"/>
        <w:numPr>
          <w:ilvl w:val="0"/>
          <w:numId w:val="7"/>
        </w:numPr>
        <w:spacing w:before="120" w:after="120"/>
        <w:jc w:val="both"/>
        <w:rPr>
          <w:rFonts w:ascii="Garamond" w:hAnsi="Garamond"/>
          <w:color w:val="auto"/>
          <w:sz w:val="24"/>
          <w:szCs w:val="24"/>
        </w:rPr>
      </w:pPr>
      <w:r w:rsidRPr="00C469BF">
        <w:rPr>
          <w:rFonts w:ascii="Garamond" w:hAnsi="Garamond"/>
          <w:color w:val="auto"/>
          <w:sz w:val="24"/>
          <w:szCs w:val="24"/>
        </w:rPr>
        <w:t>w</w:t>
      </w:r>
      <w:r w:rsidR="00F10E7D" w:rsidRPr="00C469BF">
        <w:rPr>
          <w:rFonts w:ascii="Garamond" w:hAnsi="Garamond"/>
          <w:color w:val="auto"/>
          <w:sz w:val="24"/>
          <w:szCs w:val="24"/>
        </w:rPr>
        <w:t xml:space="preserve"> zakresie Przedmiotu Umowy brać czynny udział w procedurze uzyskania Pozwolenia na Użytkowanie Inwestycji</w:t>
      </w:r>
      <w:r w:rsidR="009C769A" w:rsidRPr="00C469BF">
        <w:rPr>
          <w:rFonts w:ascii="Garamond" w:hAnsi="Garamond"/>
          <w:color w:val="auto"/>
          <w:sz w:val="24"/>
          <w:szCs w:val="24"/>
        </w:rPr>
        <w:t>,</w:t>
      </w:r>
      <w:r w:rsidR="00F10E7D" w:rsidRPr="00C469BF">
        <w:rPr>
          <w:rFonts w:ascii="Garamond" w:hAnsi="Garamond"/>
          <w:color w:val="auto"/>
          <w:sz w:val="24"/>
          <w:szCs w:val="24"/>
        </w:rPr>
        <w:t xml:space="preserve"> w tym </w:t>
      </w:r>
      <w:r w:rsidR="00DB29C6" w:rsidRPr="00C469BF">
        <w:rPr>
          <w:rFonts w:ascii="Garamond" w:hAnsi="Garamond"/>
          <w:color w:val="auto"/>
          <w:sz w:val="24"/>
          <w:szCs w:val="24"/>
        </w:rPr>
        <w:t xml:space="preserve">w szczególności </w:t>
      </w:r>
      <w:r w:rsidR="00F10E7D" w:rsidRPr="00C469BF">
        <w:rPr>
          <w:rFonts w:ascii="Garamond" w:hAnsi="Garamond"/>
          <w:color w:val="auto"/>
          <w:sz w:val="24"/>
          <w:szCs w:val="24"/>
        </w:rPr>
        <w:t>odbioru przez</w:t>
      </w:r>
      <w:r w:rsidR="00DB29C6" w:rsidRPr="00C469BF">
        <w:rPr>
          <w:rFonts w:ascii="Garamond" w:hAnsi="Garamond"/>
          <w:color w:val="auto"/>
          <w:sz w:val="24"/>
          <w:szCs w:val="24"/>
        </w:rPr>
        <w:t xml:space="preserve"> Sanepid,</w:t>
      </w:r>
      <w:r w:rsidR="00EA17D3" w:rsidRPr="00C469BF">
        <w:rPr>
          <w:rFonts w:ascii="Garamond" w:hAnsi="Garamond"/>
          <w:color w:val="auto"/>
          <w:sz w:val="24"/>
          <w:szCs w:val="24"/>
        </w:rPr>
        <w:t xml:space="preserve"> Sanepid Żywnościowy,</w:t>
      </w:r>
      <w:r w:rsidR="00F10E7D" w:rsidRPr="00C469BF">
        <w:rPr>
          <w:rFonts w:ascii="Garamond" w:hAnsi="Garamond"/>
          <w:color w:val="auto"/>
          <w:sz w:val="24"/>
          <w:szCs w:val="24"/>
        </w:rPr>
        <w:t xml:space="preserve"> PINB</w:t>
      </w:r>
      <w:r w:rsidR="009C769A" w:rsidRPr="00C469BF">
        <w:rPr>
          <w:rFonts w:ascii="Garamond" w:hAnsi="Garamond"/>
          <w:color w:val="auto"/>
          <w:sz w:val="24"/>
          <w:szCs w:val="24"/>
        </w:rPr>
        <w:t>, a także będzie zobowiązany udzielić Inwestorowi wszelkiej niezbędnej pomocy i informacji w przedmiotowym zakresie</w:t>
      </w:r>
      <w:r w:rsidR="00997D7C" w:rsidRPr="00C469BF">
        <w:rPr>
          <w:rFonts w:ascii="Garamond" w:hAnsi="Garamond"/>
          <w:color w:val="auto"/>
          <w:sz w:val="24"/>
          <w:szCs w:val="24"/>
        </w:rPr>
        <w:t>;</w:t>
      </w:r>
    </w:p>
    <w:p w14:paraId="73A5CFED" w14:textId="36B45DED" w:rsidR="006B4DBC" w:rsidRDefault="006B4DBC" w:rsidP="002E35D8">
      <w:pPr>
        <w:pStyle w:val="Akapitzlist"/>
        <w:numPr>
          <w:ilvl w:val="0"/>
          <w:numId w:val="7"/>
        </w:numPr>
        <w:spacing w:before="120" w:after="120"/>
        <w:jc w:val="both"/>
        <w:rPr>
          <w:rFonts w:ascii="Garamond" w:hAnsi="Garamond"/>
          <w:sz w:val="24"/>
          <w:szCs w:val="24"/>
        </w:rPr>
      </w:pPr>
      <w:r>
        <w:rPr>
          <w:rFonts w:ascii="Garamond" w:hAnsi="Garamond"/>
          <w:sz w:val="24"/>
          <w:szCs w:val="24"/>
        </w:rPr>
        <w:t xml:space="preserve"> </w:t>
      </w:r>
    </w:p>
    <w:p w14:paraId="3EB7F78D" w14:textId="7BE8CE46" w:rsidR="00946304" w:rsidRDefault="00946304" w:rsidP="00946304">
      <w:pPr>
        <w:pStyle w:val="Zwykytekst"/>
        <w:numPr>
          <w:ilvl w:val="0"/>
          <w:numId w:val="7"/>
        </w:numPr>
        <w:spacing w:before="120" w:after="120"/>
        <w:jc w:val="both"/>
        <w:rPr>
          <w:rFonts w:ascii="Garamond" w:hAnsi="Garamond"/>
          <w:sz w:val="24"/>
          <w:lang w:val="pl-PL"/>
        </w:rPr>
      </w:pPr>
      <w:r w:rsidRPr="006701EC">
        <w:rPr>
          <w:rFonts w:ascii="Garamond" w:hAnsi="Garamond"/>
          <w:sz w:val="24"/>
          <w:szCs w:val="24"/>
          <w:lang w:val="pl-PL"/>
        </w:rPr>
        <w:t>wykonania wszelkich prac (nawet jeżeli nie zostały one</w:t>
      </w:r>
      <w:r w:rsidRPr="0019037E">
        <w:rPr>
          <w:rFonts w:ascii="Garamond" w:hAnsi="Garamond"/>
          <w:sz w:val="24"/>
          <w:szCs w:val="24"/>
          <w:lang w:val="pl-PL"/>
        </w:rPr>
        <w:t xml:space="preserve"> wprost określone</w:t>
      </w:r>
      <w:r w:rsidRPr="002E35D8">
        <w:rPr>
          <w:rFonts w:ascii="Garamond" w:hAnsi="Garamond"/>
          <w:sz w:val="24"/>
          <w:lang w:val="pl-PL"/>
        </w:rPr>
        <w:t xml:space="preserve"> w Umowie), które są niezbędne dla prawidłowego wykonania całego Przedmiotu </w:t>
      </w:r>
      <w:r w:rsidR="003D7EE6" w:rsidRPr="002E35D8">
        <w:rPr>
          <w:rFonts w:ascii="Garamond" w:hAnsi="Garamond"/>
          <w:sz w:val="24"/>
          <w:lang w:val="pl-PL"/>
        </w:rPr>
        <w:t xml:space="preserve">Umowy, </w:t>
      </w:r>
      <w:r w:rsidRPr="002E35D8">
        <w:rPr>
          <w:rFonts w:ascii="Garamond" w:hAnsi="Garamond"/>
          <w:sz w:val="24"/>
          <w:lang w:val="pl-PL"/>
        </w:rPr>
        <w:t>a także niezbędne dla uzyskania Pozwolenia na Użytkowanie Inwestycji</w:t>
      </w:r>
      <w:r>
        <w:rPr>
          <w:rFonts w:ascii="Garamond" w:hAnsi="Garamond"/>
          <w:sz w:val="24"/>
          <w:szCs w:val="24"/>
          <w:lang w:val="pl-PL"/>
        </w:rPr>
        <w:t>;</w:t>
      </w:r>
      <w:r w:rsidRPr="002E35D8">
        <w:rPr>
          <w:rFonts w:ascii="Garamond" w:hAnsi="Garamond"/>
          <w:sz w:val="24"/>
          <w:lang w:val="pl-PL"/>
        </w:rPr>
        <w:t xml:space="preserve"> </w:t>
      </w:r>
    </w:p>
    <w:p w14:paraId="73A92432" w14:textId="718A9272" w:rsidR="00D55316" w:rsidRPr="002E35D8" w:rsidRDefault="00D55316" w:rsidP="00946304">
      <w:pPr>
        <w:pStyle w:val="Zwykytekst"/>
        <w:numPr>
          <w:ilvl w:val="0"/>
          <w:numId w:val="7"/>
        </w:numPr>
        <w:spacing w:before="120" w:after="120"/>
        <w:jc w:val="both"/>
        <w:rPr>
          <w:rFonts w:ascii="Garamond" w:hAnsi="Garamond"/>
          <w:sz w:val="24"/>
          <w:lang w:val="pl-PL"/>
        </w:rPr>
      </w:pPr>
      <w:r>
        <w:rPr>
          <w:rFonts w:ascii="Garamond" w:hAnsi="Garamond"/>
          <w:sz w:val="24"/>
          <w:lang w:val="pl-PL"/>
        </w:rPr>
        <w:t xml:space="preserve">Przygotować uszczegółowioną dokumentację warsztatową przedmiotu Umowy w terminie </w:t>
      </w:r>
      <w:r w:rsidR="00EE2FD4">
        <w:rPr>
          <w:rFonts w:ascii="Garamond" w:hAnsi="Garamond"/>
          <w:sz w:val="24"/>
          <w:lang w:val="pl-PL"/>
        </w:rPr>
        <w:t xml:space="preserve">7 </w:t>
      </w:r>
      <w:r>
        <w:rPr>
          <w:rFonts w:ascii="Garamond" w:hAnsi="Garamond"/>
          <w:sz w:val="24"/>
          <w:lang w:val="pl-PL"/>
        </w:rPr>
        <w:t>dni od dnia podpisania Umowy.</w:t>
      </w:r>
    </w:p>
    <w:p w14:paraId="3F29B956" w14:textId="77777777" w:rsidR="00946304" w:rsidRPr="0019037E" w:rsidRDefault="00946304" w:rsidP="00946304">
      <w:pPr>
        <w:pStyle w:val="Akapitzlist"/>
        <w:spacing w:before="120" w:after="120"/>
        <w:ind w:left="786"/>
        <w:jc w:val="both"/>
        <w:rPr>
          <w:rFonts w:ascii="Garamond" w:hAnsi="Garamond"/>
          <w:sz w:val="24"/>
          <w:szCs w:val="24"/>
        </w:rPr>
      </w:pPr>
    </w:p>
    <w:p w14:paraId="119134A9" w14:textId="77777777" w:rsidR="00CA6002" w:rsidRPr="0019037E" w:rsidRDefault="00CA6002" w:rsidP="002E35D8">
      <w:pPr>
        <w:pStyle w:val="Akapitzlist"/>
        <w:spacing w:before="120" w:after="120"/>
        <w:ind w:left="786"/>
        <w:jc w:val="both"/>
        <w:rPr>
          <w:rFonts w:ascii="Garamond" w:eastAsia="Garamond" w:hAnsi="Garamond" w:cs="Garamond"/>
          <w:sz w:val="24"/>
          <w:szCs w:val="24"/>
        </w:rPr>
      </w:pPr>
    </w:p>
    <w:p w14:paraId="0A9DF297" w14:textId="77777777" w:rsidR="00CA6002" w:rsidRPr="0019037E" w:rsidRDefault="00F10E7D" w:rsidP="002E35D8">
      <w:pPr>
        <w:spacing w:before="120" w:after="120"/>
        <w:jc w:val="center"/>
        <w:rPr>
          <w:rFonts w:ascii="Garamond" w:eastAsia="Garamond" w:hAnsi="Garamond" w:cs="Garamond"/>
          <w:b/>
          <w:bCs/>
          <w:sz w:val="24"/>
          <w:szCs w:val="24"/>
        </w:rPr>
      </w:pPr>
      <w:r w:rsidRPr="0019037E">
        <w:rPr>
          <w:rFonts w:ascii="Garamond" w:hAnsi="Garamond"/>
          <w:b/>
          <w:bCs/>
          <w:sz w:val="24"/>
          <w:szCs w:val="24"/>
        </w:rPr>
        <w:t>§2. Obowiązki stron</w:t>
      </w:r>
    </w:p>
    <w:p w14:paraId="6870515C" w14:textId="77777777" w:rsidR="00CA6002" w:rsidRPr="002E35D8" w:rsidRDefault="00F10E7D" w:rsidP="002E35D8">
      <w:pPr>
        <w:pStyle w:val="Zwykytekst"/>
        <w:numPr>
          <w:ilvl w:val="0"/>
          <w:numId w:val="9"/>
        </w:numPr>
        <w:spacing w:before="120" w:after="120"/>
        <w:jc w:val="both"/>
        <w:rPr>
          <w:rFonts w:ascii="Garamond" w:hAnsi="Garamond"/>
          <w:sz w:val="24"/>
          <w:lang w:val="pl-PL"/>
        </w:rPr>
      </w:pPr>
      <w:r w:rsidRPr="002E35D8">
        <w:rPr>
          <w:rFonts w:ascii="Garamond" w:hAnsi="Garamond"/>
          <w:sz w:val="24"/>
          <w:lang w:val="pl-PL"/>
        </w:rPr>
        <w:t>Inwestor zobowiązany jest do:</w:t>
      </w:r>
    </w:p>
    <w:p w14:paraId="37EE33B4" w14:textId="776AF1CA" w:rsidR="00CA6002" w:rsidRPr="00BB7827" w:rsidRDefault="00F10E7D" w:rsidP="002E35D8">
      <w:pPr>
        <w:pStyle w:val="Zwykytekst"/>
        <w:numPr>
          <w:ilvl w:val="0"/>
          <w:numId w:val="11"/>
        </w:numPr>
        <w:spacing w:before="120" w:after="120"/>
        <w:jc w:val="both"/>
        <w:rPr>
          <w:rFonts w:ascii="Garamond" w:hAnsi="Garamond"/>
          <w:sz w:val="24"/>
          <w:szCs w:val="24"/>
          <w:lang w:val="pl-PL"/>
        </w:rPr>
      </w:pPr>
      <w:r w:rsidRPr="00BB7827">
        <w:rPr>
          <w:rFonts w:ascii="Garamond" w:hAnsi="Garamond"/>
          <w:sz w:val="24"/>
          <w:szCs w:val="24"/>
          <w:lang w:val="pl-PL"/>
        </w:rPr>
        <w:t xml:space="preserve">protokolarnego przekazania Dostawcy </w:t>
      </w:r>
      <w:r w:rsidR="0004373E">
        <w:rPr>
          <w:rFonts w:ascii="Garamond" w:hAnsi="Garamond"/>
          <w:sz w:val="24"/>
          <w:szCs w:val="24"/>
          <w:lang w:val="pl-PL"/>
        </w:rPr>
        <w:t xml:space="preserve">niezbędnego </w:t>
      </w:r>
      <w:r w:rsidRPr="00BB7827">
        <w:rPr>
          <w:rFonts w:ascii="Garamond" w:hAnsi="Garamond"/>
          <w:sz w:val="24"/>
          <w:szCs w:val="24"/>
          <w:lang w:val="pl-PL"/>
        </w:rPr>
        <w:t>obszaru prac na Terenie budowy w terminie określonym w Umowie,</w:t>
      </w:r>
    </w:p>
    <w:p w14:paraId="48424ED7" w14:textId="77777777" w:rsidR="00CA6002" w:rsidRPr="00BB7827" w:rsidRDefault="00F10E7D" w:rsidP="002E35D8">
      <w:pPr>
        <w:pStyle w:val="Zwykytekst"/>
        <w:numPr>
          <w:ilvl w:val="0"/>
          <w:numId w:val="11"/>
        </w:numPr>
        <w:spacing w:before="120" w:after="120"/>
        <w:jc w:val="both"/>
        <w:rPr>
          <w:rFonts w:ascii="Garamond" w:hAnsi="Garamond"/>
          <w:sz w:val="24"/>
          <w:szCs w:val="24"/>
          <w:lang w:val="pl-PL"/>
        </w:rPr>
      </w:pPr>
      <w:r w:rsidRPr="00BB7827">
        <w:rPr>
          <w:rFonts w:ascii="Garamond" w:hAnsi="Garamond"/>
          <w:sz w:val="24"/>
          <w:szCs w:val="24"/>
          <w:lang w:val="pl-PL"/>
        </w:rPr>
        <w:t>zapewnienia Dostawcy nieodpłatnego korzystania z energii elektrycznej i wody oraz miejsca na składowanie odpadów na Terenie budowy;</w:t>
      </w:r>
    </w:p>
    <w:p w14:paraId="32D76EC4" w14:textId="77777777" w:rsidR="00CA6002" w:rsidRPr="00BB7827" w:rsidRDefault="00F10E7D" w:rsidP="002E35D8">
      <w:pPr>
        <w:pStyle w:val="Zwykytekst"/>
        <w:numPr>
          <w:ilvl w:val="0"/>
          <w:numId w:val="11"/>
        </w:numPr>
        <w:spacing w:before="120" w:after="120"/>
        <w:jc w:val="both"/>
        <w:rPr>
          <w:rFonts w:ascii="Garamond" w:hAnsi="Garamond"/>
          <w:sz w:val="24"/>
          <w:szCs w:val="24"/>
          <w:lang w:val="pl-PL"/>
        </w:rPr>
      </w:pPr>
      <w:r w:rsidRPr="00BB7827">
        <w:rPr>
          <w:rFonts w:ascii="Garamond" w:hAnsi="Garamond"/>
          <w:sz w:val="24"/>
          <w:szCs w:val="24"/>
          <w:lang w:val="pl-PL"/>
        </w:rPr>
        <w:t>zapewnienia nadzoru inwestorskiego na czas prowadzenia prac na Terenie budowy;</w:t>
      </w:r>
    </w:p>
    <w:p w14:paraId="0DC114D2" w14:textId="42030577" w:rsidR="00CA6002" w:rsidRPr="00BB7827" w:rsidRDefault="00F10E7D" w:rsidP="002E35D8">
      <w:pPr>
        <w:pStyle w:val="Zwykytekst"/>
        <w:numPr>
          <w:ilvl w:val="0"/>
          <w:numId w:val="11"/>
        </w:numPr>
        <w:spacing w:before="120" w:after="120"/>
        <w:jc w:val="both"/>
        <w:rPr>
          <w:rFonts w:ascii="Garamond" w:hAnsi="Garamond"/>
          <w:sz w:val="24"/>
          <w:szCs w:val="24"/>
          <w:lang w:val="pl-PL"/>
        </w:rPr>
      </w:pPr>
      <w:r w:rsidRPr="00BB7827">
        <w:rPr>
          <w:rFonts w:ascii="Garamond" w:hAnsi="Garamond"/>
          <w:sz w:val="24"/>
          <w:szCs w:val="24"/>
          <w:lang w:val="pl-PL"/>
        </w:rPr>
        <w:t xml:space="preserve">przed przystąpieniem do prac instalacyjnych na Terenie budowy zaznajomienia Dostawcy z procedurami systemów zarządzenia i kontroli jakości, środowiska i </w:t>
      </w:r>
      <w:r w:rsidR="0076785D">
        <w:rPr>
          <w:rFonts w:ascii="Garamond" w:hAnsi="Garamond"/>
          <w:sz w:val="24"/>
          <w:szCs w:val="24"/>
          <w:lang w:val="pl-PL"/>
        </w:rPr>
        <w:t>bhp</w:t>
      </w:r>
      <w:r w:rsidR="0076785D" w:rsidRPr="00BB7827">
        <w:rPr>
          <w:rFonts w:ascii="Garamond" w:hAnsi="Garamond"/>
          <w:sz w:val="24"/>
          <w:szCs w:val="24"/>
          <w:lang w:val="pl-PL"/>
        </w:rPr>
        <w:t xml:space="preserve"> </w:t>
      </w:r>
      <w:r w:rsidRPr="00BB7827">
        <w:rPr>
          <w:rFonts w:ascii="Garamond" w:hAnsi="Garamond"/>
          <w:sz w:val="24"/>
          <w:szCs w:val="24"/>
          <w:lang w:val="pl-PL"/>
        </w:rPr>
        <w:t>na placu budowy, w zakresie w jakim personel Dostawcy będzie musiał przebywać lub działać na Terenie budowy</w:t>
      </w:r>
      <w:r w:rsidR="0004373E">
        <w:rPr>
          <w:rFonts w:ascii="Garamond" w:hAnsi="Garamond"/>
          <w:sz w:val="24"/>
          <w:szCs w:val="24"/>
          <w:lang w:val="pl-PL"/>
        </w:rPr>
        <w:t>;</w:t>
      </w:r>
    </w:p>
    <w:p w14:paraId="434877EF" w14:textId="77777777" w:rsidR="00CA6002" w:rsidRPr="00BB7827" w:rsidRDefault="00F10E7D" w:rsidP="002E35D8">
      <w:pPr>
        <w:pStyle w:val="Zwykytekst"/>
        <w:numPr>
          <w:ilvl w:val="0"/>
          <w:numId w:val="11"/>
        </w:numPr>
        <w:spacing w:before="120" w:after="120"/>
        <w:jc w:val="both"/>
        <w:rPr>
          <w:rFonts w:ascii="Garamond" w:hAnsi="Garamond"/>
          <w:sz w:val="24"/>
          <w:szCs w:val="24"/>
          <w:lang w:val="pl-PL"/>
        </w:rPr>
      </w:pPr>
      <w:r w:rsidRPr="00BB7827">
        <w:rPr>
          <w:rFonts w:ascii="Garamond" w:hAnsi="Garamond"/>
          <w:sz w:val="24"/>
          <w:szCs w:val="24"/>
          <w:lang w:val="pl-PL"/>
        </w:rPr>
        <w:t>przeprowadzenia odbioru Przedmiotu Umowy zgodnie z warunkami niniejszej Umowy;</w:t>
      </w:r>
    </w:p>
    <w:p w14:paraId="4E2DD5C7" w14:textId="10C40273" w:rsidR="00CA6002" w:rsidRPr="00BB7827" w:rsidRDefault="0060300A" w:rsidP="002E35D8">
      <w:pPr>
        <w:pStyle w:val="Zwykytekst"/>
        <w:numPr>
          <w:ilvl w:val="0"/>
          <w:numId w:val="11"/>
        </w:numPr>
        <w:spacing w:before="120" w:after="120"/>
        <w:jc w:val="both"/>
        <w:rPr>
          <w:rFonts w:ascii="Garamond" w:hAnsi="Garamond"/>
          <w:sz w:val="24"/>
          <w:szCs w:val="24"/>
          <w:lang w:val="pl-PL"/>
        </w:rPr>
      </w:pPr>
      <w:r>
        <w:rPr>
          <w:rFonts w:ascii="Garamond" w:hAnsi="Garamond"/>
          <w:sz w:val="24"/>
          <w:szCs w:val="24"/>
          <w:lang w:val="pl-PL"/>
        </w:rPr>
        <w:lastRenderedPageBreak/>
        <w:t xml:space="preserve">terminowej </w:t>
      </w:r>
      <w:r w:rsidR="00F10E7D" w:rsidRPr="00BB7827">
        <w:rPr>
          <w:rFonts w:ascii="Garamond" w:hAnsi="Garamond"/>
          <w:sz w:val="24"/>
          <w:szCs w:val="24"/>
          <w:lang w:val="pl-PL"/>
        </w:rPr>
        <w:t xml:space="preserve">zapłaty Wynagrodzenia za wykonany i odebrany Przedmiot </w:t>
      </w:r>
      <w:r w:rsidR="0004373E">
        <w:rPr>
          <w:rFonts w:ascii="Garamond" w:hAnsi="Garamond"/>
          <w:sz w:val="24"/>
          <w:szCs w:val="24"/>
          <w:lang w:val="pl-PL"/>
        </w:rPr>
        <w:t>U</w:t>
      </w:r>
      <w:r w:rsidR="0004373E" w:rsidRPr="00BB7827">
        <w:rPr>
          <w:rFonts w:ascii="Garamond" w:hAnsi="Garamond"/>
          <w:sz w:val="24"/>
          <w:szCs w:val="24"/>
          <w:lang w:val="pl-PL"/>
        </w:rPr>
        <w:t>mowy</w:t>
      </w:r>
      <w:r w:rsidR="00F10E7D" w:rsidRPr="00BB7827">
        <w:rPr>
          <w:rFonts w:ascii="Garamond" w:hAnsi="Garamond"/>
          <w:sz w:val="24"/>
          <w:szCs w:val="24"/>
          <w:lang w:val="pl-PL"/>
        </w:rPr>
        <w:t>.</w:t>
      </w:r>
    </w:p>
    <w:p w14:paraId="4F6F17D9" w14:textId="77777777" w:rsidR="00CA6002" w:rsidRPr="002E35D8" w:rsidRDefault="00F10E7D" w:rsidP="002E35D8">
      <w:pPr>
        <w:pStyle w:val="Zwykytekst"/>
        <w:numPr>
          <w:ilvl w:val="0"/>
          <w:numId w:val="9"/>
        </w:numPr>
        <w:spacing w:before="120" w:after="120"/>
        <w:jc w:val="both"/>
        <w:rPr>
          <w:rFonts w:ascii="Garamond" w:hAnsi="Garamond"/>
          <w:sz w:val="24"/>
        </w:rPr>
      </w:pPr>
      <w:r w:rsidRPr="002E35D8">
        <w:rPr>
          <w:rFonts w:ascii="Garamond" w:hAnsi="Garamond"/>
          <w:sz w:val="24"/>
          <w:lang w:val="pl-PL"/>
        </w:rPr>
        <w:t>Dostawca zobowiązany jest do:</w:t>
      </w:r>
    </w:p>
    <w:p w14:paraId="73F2B087" w14:textId="0D0899B5" w:rsidR="00CA6002" w:rsidRDefault="00F10E7D" w:rsidP="002E35D8">
      <w:pPr>
        <w:pStyle w:val="Zwykytekst"/>
        <w:numPr>
          <w:ilvl w:val="0"/>
          <w:numId w:val="68"/>
        </w:numPr>
        <w:spacing w:before="120" w:after="120"/>
        <w:jc w:val="both"/>
        <w:rPr>
          <w:rFonts w:ascii="Garamond" w:hAnsi="Garamond"/>
          <w:sz w:val="24"/>
          <w:lang w:val="pl-PL"/>
        </w:rPr>
      </w:pPr>
      <w:r w:rsidRPr="002E35D8">
        <w:rPr>
          <w:rFonts w:ascii="Garamond" w:hAnsi="Garamond"/>
          <w:sz w:val="24"/>
          <w:lang w:val="pl-PL"/>
        </w:rPr>
        <w:t xml:space="preserve">wykonywania Przedmiotu </w:t>
      </w:r>
      <w:r w:rsidR="0004373E">
        <w:rPr>
          <w:rFonts w:ascii="Garamond" w:hAnsi="Garamond"/>
          <w:sz w:val="24"/>
          <w:szCs w:val="24"/>
          <w:lang w:val="pl-PL"/>
        </w:rPr>
        <w:t>U</w:t>
      </w:r>
      <w:r w:rsidR="0004373E" w:rsidRPr="0019037E">
        <w:rPr>
          <w:rFonts w:ascii="Garamond" w:hAnsi="Garamond"/>
          <w:sz w:val="24"/>
          <w:szCs w:val="24"/>
          <w:lang w:val="pl-PL"/>
        </w:rPr>
        <w:t>mowy</w:t>
      </w:r>
      <w:r w:rsidR="0004373E" w:rsidRPr="002E35D8">
        <w:rPr>
          <w:rFonts w:ascii="Garamond" w:hAnsi="Garamond"/>
          <w:sz w:val="24"/>
          <w:lang w:val="pl-PL"/>
        </w:rPr>
        <w:t xml:space="preserve"> </w:t>
      </w:r>
      <w:r w:rsidRPr="002E35D8">
        <w:rPr>
          <w:rFonts w:ascii="Garamond" w:hAnsi="Garamond"/>
          <w:sz w:val="24"/>
          <w:lang w:val="pl-PL"/>
        </w:rPr>
        <w:t xml:space="preserve">według Dokumentacji Projektowej, Dokumentacji Dostawcy (§2 ust. </w:t>
      </w:r>
      <w:r w:rsidR="0004373E" w:rsidRPr="0019037E">
        <w:rPr>
          <w:rFonts w:ascii="Garamond" w:hAnsi="Garamond"/>
          <w:sz w:val="24"/>
          <w:szCs w:val="24"/>
          <w:lang w:val="pl-PL"/>
        </w:rPr>
        <w:t>1</w:t>
      </w:r>
      <w:r w:rsidR="0004373E">
        <w:rPr>
          <w:rFonts w:ascii="Garamond" w:hAnsi="Garamond"/>
          <w:sz w:val="24"/>
          <w:szCs w:val="24"/>
          <w:lang w:val="pl-PL"/>
        </w:rPr>
        <w:t>5</w:t>
      </w:r>
      <w:r w:rsidR="002060BC">
        <w:rPr>
          <w:rFonts w:ascii="Garamond" w:hAnsi="Garamond"/>
          <w:sz w:val="24"/>
          <w:szCs w:val="24"/>
          <w:lang w:val="pl-PL"/>
        </w:rPr>
        <w:t xml:space="preserve"> Umowy</w:t>
      </w:r>
      <w:r w:rsidRPr="002E35D8">
        <w:rPr>
          <w:rFonts w:ascii="Garamond" w:hAnsi="Garamond"/>
          <w:sz w:val="24"/>
          <w:lang w:val="pl-PL"/>
        </w:rPr>
        <w:t xml:space="preserve">), z należytą starannością, zasadami wiedzy technicznej, obowiązującymi warunkami technicznymi, wymaganiami Producenta, zaleceniami i decyzjami nadzoru inwestorskiego, przekazanych mu wytycznych i regulacji wewnętrznych Inwestora oraz </w:t>
      </w:r>
      <w:r w:rsidR="0004373E" w:rsidRPr="0019037E">
        <w:rPr>
          <w:rFonts w:ascii="Garamond" w:hAnsi="Garamond"/>
          <w:sz w:val="24"/>
          <w:szCs w:val="24"/>
          <w:lang w:val="pl-PL"/>
        </w:rPr>
        <w:t>stosowani</w:t>
      </w:r>
      <w:r w:rsidR="0004373E">
        <w:rPr>
          <w:rFonts w:ascii="Garamond" w:hAnsi="Garamond"/>
          <w:sz w:val="24"/>
          <w:szCs w:val="24"/>
          <w:lang w:val="pl-PL"/>
        </w:rPr>
        <w:t>a</w:t>
      </w:r>
      <w:r w:rsidR="0004373E" w:rsidRPr="002E35D8">
        <w:rPr>
          <w:rFonts w:ascii="Garamond" w:hAnsi="Garamond"/>
          <w:sz w:val="24"/>
          <w:lang w:val="pl-PL"/>
        </w:rPr>
        <w:t xml:space="preserve"> </w:t>
      </w:r>
      <w:r w:rsidRPr="002E35D8">
        <w:rPr>
          <w:rFonts w:ascii="Garamond" w:hAnsi="Garamond"/>
          <w:sz w:val="24"/>
          <w:lang w:val="pl-PL"/>
        </w:rPr>
        <w:t>się do poleceń Inwestora oraz Wykonawcy;</w:t>
      </w:r>
    </w:p>
    <w:p w14:paraId="406B1CEF" w14:textId="1DFD6430" w:rsidR="00CA6002" w:rsidRPr="002E35D8" w:rsidRDefault="00F10E7D" w:rsidP="002E35D8">
      <w:pPr>
        <w:pStyle w:val="Zwykytekst"/>
        <w:numPr>
          <w:ilvl w:val="0"/>
          <w:numId w:val="68"/>
        </w:numPr>
        <w:spacing w:before="120" w:after="120"/>
        <w:jc w:val="both"/>
        <w:rPr>
          <w:rFonts w:ascii="Garamond" w:hAnsi="Garamond"/>
          <w:sz w:val="24"/>
          <w:lang w:val="pl-PL"/>
        </w:rPr>
      </w:pPr>
      <w:r w:rsidRPr="002E35D8">
        <w:rPr>
          <w:rFonts w:ascii="Garamond" w:hAnsi="Garamond"/>
          <w:sz w:val="24"/>
          <w:lang w:val="pl-PL"/>
        </w:rPr>
        <w:t>przejęcia Terenu budowy. Dostawca 15 dni przed datą przejęcia Terenu budowy zgłosi ewentualne uwagi związane z Terenem budowy, które mogą mieć wpływ na realizację Przedmiotu Umowy</w:t>
      </w:r>
      <w:r w:rsidR="0004373E">
        <w:rPr>
          <w:rFonts w:ascii="Garamond" w:hAnsi="Garamond"/>
          <w:sz w:val="24"/>
          <w:szCs w:val="24"/>
          <w:lang w:val="pl-PL"/>
        </w:rPr>
        <w:t>;</w:t>
      </w:r>
      <w:r w:rsidRPr="002E35D8">
        <w:rPr>
          <w:rFonts w:ascii="Garamond" w:hAnsi="Garamond"/>
          <w:sz w:val="24"/>
          <w:lang w:val="pl-PL"/>
        </w:rPr>
        <w:t xml:space="preserve"> </w:t>
      </w:r>
    </w:p>
    <w:p w14:paraId="6841DA42" w14:textId="32270A84" w:rsidR="00CA6002" w:rsidRPr="002E35D8" w:rsidRDefault="00F10E7D" w:rsidP="002E35D8">
      <w:pPr>
        <w:pStyle w:val="Zwykytekst"/>
        <w:numPr>
          <w:ilvl w:val="0"/>
          <w:numId w:val="68"/>
        </w:numPr>
        <w:spacing w:before="120" w:after="120"/>
        <w:jc w:val="both"/>
        <w:rPr>
          <w:rFonts w:ascii="Garamond" w:hAnsi="Garamond"/>
          <w:sz w:val="24"/>
          <w:lang w:val="pl-PL"/>
        </w:rPr>
      </w:pPr>
      <w:r w:rsidRPr="002E35D8">
        <w:rPr>
          <w:rFonts w:ascii="Garamond" w:hAnsi="Garamond"/>
          <w:sz w:val="24"/>
          <w:lang w:val="pl-PL"/>
        </w:rPr>
        <w:t>udzielania rzetelnych</w:t>
      </w:r>
      <w:r w:rsidRPr="0019037E">
        <w:rPr>
          <w:rFonts w:ascii="Garamond" w:hAnsi="Garamond"/>
          <w:sz w:val="24"/>
          <w:szCs w:val="24"/>
          <w:lang w:val="pl-PL"/>
        </w:rPr>
        <w:t xml:space="preserve"> </w:t>
      </w:r>
      <w:r w:rsidR="0004373E">
        <w:rPr>
          <w:rFonts w:ascii="Garamond" w:hAnsi="Garamond"/>
          <w:sz w:val="24"/>
          <w:szCs w:val="24"/>
          <w:lang w:val="pl-PL"/>
        </w:rPr>
        <w:t>i kompleksowych</w:t>
      </w:r>
      <w:r w:rsidR="0004373E" w:rsidRPr="002E35D8">
        <w:rPr>
          <w:rFonts w:ascii="Garamond" w:hAnsi="Garamond"/>
          <w:sz w:val="24"/>
          <w:lang w:val="pl-PL"/>
        </w:rPr>
        <w:t xml:space="preserve"> </w:t>
      </w:r>
      <w:r w:rsidRPr="002E35D8">
        <w:rPr>
          <w:rFonts w:ascii="Garamond" w:hAnsi="Garamond"/>
          <w:sz w:val="24"/>
          <w:lang w:val="pl-PL"/>
        </w:rPr>
        <w:t xml:space="preserve">odpowiedzi na pytania Inwestora w terminie </w:t>
      </w:r>
      <w:r w:rsidR="009B55BB">
        <w:rPr>
          <w:rFonts w:ascii="Garamond" w:hAnsi="Garamond"/>
          <w:sz w:val="24"/>
          <w:lang w:val="pl-PL"/>
        </w:rPr>
        <w:t>2</w:t>
      </w:r>
      <w:r w:rsidRPr="002E35D8">
        <w:rPr>
          <w:rFonts w:ascii="Garamond" w:hAnsi="Garamond"/>
          <w:sz w:val="24"/>
          <w:lang w:val="pl-PL"/>
        </w:rPr>
        <w:t xml:space="preserve"> dni;</w:t>
      </w:r>
    </w:p>
    <w:p w14:paraId="415F0339" w14:textId="779A3423" w:rsidR="00CA6002" w:rsidRPr="002E35D8" w:rsidRDefault="00F10E7D" w:rsidP="002E35D8">
      <w:pPr>
        <w:pStyle w:val="Zwykytekst"/>
        <w:numPr>
          <w:ilvl w:val="0"/>
          <w:numId w:val="68"/>
        </w:numPr>
        <w:spacing w:before="120" w:after="120"/>
        <w:jc w:val="both"/>
        <w:rPr>
          <w:rFonts w:ascii="Garamond" w:hAnsi="Garamond"/>
          <w:sz w:val="24"/>
          <w:lang w:val="pl-PL"/>
        </w:rPr>
      </w:pPr>
      <w:r w:rsidRPr="002E35D8">
        <w:rPr>
          <w:rFonts w:ascii="Garamond" w:hAnsi="Garamond"/>
          <w:sz w:val="24"/>
          <w:lang w:val="pl-PL"/>
        </w:rPr>
        <w:t xml:space="preserve">w przypadku występowania zagrożenia życia i zdrowia własnych pracowników jak również innych pracowników będących na Terenie budowy, w wyniku realizowanych prac instalacyjnych, usuwania stwierdzonych zagrożeń na koszt </w:t>
      </w:r>
      <w:r w:rsidR="00767AAE">
        <w:rPr>
          <w:rFonts w:ascii="Garamond" w:hAnsi="Garamond"/>
          <w:sz w:val="24"/>
          <w:szCs w:val="24"/>
          <w:lang w:val="pl-PL"/>
        </w:rPr>
        <w:t xml:space="preserve">i ryzyko </w:t>
      </w:r>
      <w:r w:rsidR="00767AAE" w:rsidRPr="0019037E">
        <w:rPr>
          <w:rFonts w:ascii="Garamond" w:hAnsi="Garamond"/>
          <w:sz w:val="24"/>
          <w:szCs w:val="24"/>
          <w:lang w:val="pl-PL"/>
        </w:rPr>
        <w:t>własn</w:t>
      </w:r>
      <w:r w:rsidR="00767AAE">
        <w:rPr>
          <w:rFonts w:ascii="Garamond" w:hAnsi="Garamond"/>
          <w:sz w:val="24"/>
          <w:szCs w:val="24"/>
          <w:lang w:val="pl-PL"/>
        </w:rPr>
        <w:t>e</w:t>
      </w:r>
      <w:r w:rsidRPr="002E35D8">
        <w:rPr>
          <w:rFonts w:ascii="Garamond" w:hAnsi="Garamond"/>
          <w:sz w:val="24"/>
          <w:lang w:val="pl-PL"/>
        </w:rPr>
        <w:t>, jeśli będą to zagrożenia spowodowane przez Dostawcę i stosowania się do zaleceń Inwestora w zakresie przepisów bhp</w:t>
      </w:r>
      <w:r w:rsidR="002060BC">
        <w:rPr>
          <w:rFonts w:ascii="Garamond" w:hAnsi="Garamond"/>
          <w:sz w:val="24"/>
          <w:szCs w:val="24"/>
          <w:lang w:val="pl-PL"/>
        </w:rPr>
        <w:t>,</w:t>
      </w:r>
      <w:r w:rsidR="002060BC" w:rsidRPr="002E35D8">
        <w:rPr>
          <w:rFonts w:ascii="Garamond" w:hAnsi="Garamond"/>
          <w:sz w:val="24"/>
          <w:lang w:val="pl-PL"/>
        </w:rPr>
        <w:t xml:space="preserve"> </w:t>
      </w:r>
      <w:r w:rsidRPr="002E35D8">
        <w:rPr>
          <w:rFonts w:ascii="Garamond" w:hAnsi="Garamond"/>
          <w:sz w:val="24"/>
          <w:lang w:val="pl-PL"/>
        </w:rPr>
        <w:t xml:space="preserve">p. </w:t>
      </w:r>
      <w:r w:rsidR="003D7EE6" w:rsidRPr="002E35D8">
        <w:rPr>
          <w:rFonts w:ascii="Garamond" w:hAnsi="Garamond"/>
          <w:sz w:val="24"/>
          <w:lang w:val="pl-PL"/>
        </w:rPr>
        <w:t>ppoż.</w:t>
      </w:r>
      <w:r w:rsidR="0004373E">
        <w:rPr>
          <w:rFonts w:ascii="Garamond" w:hAnsi="Garamond"/>
          <w:sz w:val="24"/>
          <w:szCs w:val="24"/>
          <w:lang w:val="pl-PL"/>
        </w:rPr>
        <w:t xml:space="preserve"> i sanitarnych</w:t>
      </w:r>
      <w:r w:rsidRPr="002E35D8">
        <w:rPr>
          <w:rFonts w:ascii="Garamond" w:hAnsi="Garamond"/>
          <w:sz w:val="24"/>
          <w:lang w:val="pl-PL"/>
        </w:rPr>
        <w:t>;</w:t>
      </w:r>
    </w:p>
    <w:p w14:paraId="750B7519" w14:textId="601671CD" w:rsidR="00CA6002" w:rsidRPr="002E35D8" w:rsidRDefault="00767AAE" w:rsidP="002E35D8">
      <w:pPr>
        <w:pStyle w:val="Zwykytekst"/>
        <w:numPr>
          <w:ilvl w:val="0"/>
          <w:numId w:val="68"/>
        </w:numPr>
        <w:spacing w:before="120" w:after="120"/>
        <w:jc w:val="both"/>
        <w:rPr>
          <w:rFonts w:ascii="Garamond" w:hAnsi="Garamond"/>
          <w:sz w:val="24"/>
          <w:lang w:val="pl-PL"/>
        </w:rPr>
      </w:pPr>
      <w:r w:rsidRPr="0019037E">
        <w:rPr>
          <w:rFonts w:ascii="Garamond" w:hAnsi="Garamond"/>
          <w:sz w:val="24"/>
          <w:szCs w:val="24"/>
          <w:lang w:val="pl-PL"/>
        </w:rPr>
        <w:t>dostarczani</w:t>
      </w:r>
      <w:r>
        <w:rPr>
          <w:rFonts w:ascii="Garamond" w:hAnsi="Garamond"/>
          <w:sz w:val="24"/>
          <w:szCs w:val="24"/>
          <w:lang w:val="pl-PL"/>
        </w:rPr>
        <w:t>a</w:t>
      </w:r>
      <w:r w:rsidRPr="002E35D8">
        <w:rPr>
          <w:rFonts w:ascii="Garamond" w:hAnsi="Garamond"/>
          <w:sz w:val="24"/>
          <w:lang w:val="pl-PL"/>
        </w:rPr>
        <w:t xml:space="preserve"> </w:t>
      </w:r>
      <w:r w:rsidR="00F10E7D" w:rsidRPr="002E35D8">
        <w:rPr>
          <w:rFonts w:ascii="Garamond" w:hAnsi="Garamond"/>
          <w:sz w:val="24"/>
          <w:lang w:val="pl-PL"/>
        </w:rPr>
        <w:t>certyfikatów CE na wszystkie dostarczone Urządzenia przed rozpoczęciem ich montażu na Terenie budowy;</w:t>
      </w:r>
    </w:p>
    <w:p w14:paraId="539846A7" w14:textId="77777777" w:rsidR="00CA6002" w:rsidRPr="002E35D8" w:rsidRDefault="00F10E7D" w:rsidP="002E35D8">
      <w:pPr>
        <w:pStyle w:val="Zwykytekst"/>
        <w:numPr>
          <w:ilvl w:val="0"/>
          <w:numId w:val="68"/>
        </w:numPr>
        <w:spacing w:before="120" w:after="120"/>
        <w:jc w:val="both"/>
        <w:rPr>
          <w:rFonts w:ascii="Garamond" w:hAnsi="Garamond"/>
          <w:sz w:val="24"/>
          <w:lang w:val="pl-PL"/>
        </w:rPr>
      </w:pPr>
      <w:r w:rsidRPr="002E35D8">
        <w:rPr>
          <w:rFonts w:ascii="Garamond" w:hAnsi="Garamond"/>
          <w:sz w:val="24"/>
          <w:lang w:val="pl-PL"/>
        </w:rPr>
        <w:t>utrzymywania obszaru prowadzonych prac instalacyjnych na Terenie budowy w stanie wolnym od przeszkód komunikacyjnych oraz niezwłocznego usuwania wszelkich zbędnych urządzeń, materiałów, odpadów i śmieci;</w:t>
      </w:r>
    </w:p>
    <w:p w14:paraId="13DB5734" w14:textId="77777777" w:rsidR="00CA6002" w:rsidRPr="002E35D8" w:rsidRDefault="00F10E7D" w:rsidP="002E35D8">
      <w:pPr>
        <w:pStyle w:val="Zwykytekst"/>
        <w:numPr>
          <w:ilvl w:val="0"/>
          <w:numId w:val="68"/>
        </w:numPr>
        <w:spacing w:before="120" w:after="120"/>
        <w:jc w:val="both"/>
        <w:rPr>
          <w:rFonts w:ascii="Garamond" w:hAnsi="Garamond"/>
          <w:sz w:val="24"/>
          <w:lang w:val="pl-PL"/>
        </w:rPr>
      </w:pPr>
      <w:r w:rsidRPr="002E35D8">
        <w:rPr>
          <w:rFonts w:ascii="Garamond" w:hAnsi="Garamond"/>
          <w:sz w:val="24"/>
          <w:lang w:val="pl-PL"/>
        </w:rPr>
        <w:t xml:space="preserve">zapewnienia we własnym zakresie zaplecza </w:t>
      </w:r>
      <w:proofErr w:type="spellStart"/>
      <w:r w:rsidRPr="002E35D8">
        <w:rPr>
          <w:rFonts w:ascii="Garamond" w:hAnsi="Garamond"/>
          <w:sz w:val="24"/>
          <w:lang w:val="pl-PL"/>
        </w:rPr>
        <w:t>socjalno</w:t>
      </w:r>
      <w:proofErr w:type="spellEnd"/>
      <w:r w:rsidRPr="002E35D8">
        <w:rPr>
          <w:rFonts w:ascii="Garamond" w:hAnsi="Garamond"/>
          <w:sz w:val="24"/>
          <w:lang w:val="pl-PL"/>
        </w:rPr>
        <w:t xml:space="preserve"> – bytowego;</w:t>
      </w:r>
    </w:p>
    <w:p w14:paraId="60AD13E5" w14:textId="77777777" w:rsidR="00CA6002" w:rsidRPr="002E35D8" w:rsidRDefault="00F10E7D" w:rsidP="002E35D8">
      <w:pPr>
        <w:pStyle w:val="Zwykytekst"/>
        <w:numPr>
          <w:ilvl w:val="0"/>
          <w:numId w:val="68"/>
        </w:numPr>
        <w:spacing w:before="120" w:after="120"/>
        <w:jc w:val="both"/>
        <w:rPr>
          <w:rFonts w:ascii="Garamond" w:hAnsi="Garamond"/>
          <w:sz w:val="24"/>
          <w:lang w:val="pl-PL"/>
        </w:rPr>
      </w:pPr>
      <w:r w:rsidRPr="002E35D8">
        <w:rPr>
          <w:rFonts w:ascii="Garamond" w:hAnsi="Garamond"/>
          <w:sz w:val="24"/>
          <w:lang w:val="pl-PL"/>
        </w:rPr>
        <w:t>uporządkowania terenu prowadzonych prac instalacyjnych na Terenie budowy i przekazania go Inwestorowi w terminach ustalonych w Harmonogramie Rzeczowo-Finansowym;</w:t>
      </w:r>
    </w:p>
    <w:p w14:paraId="6AE12642" w14:textId="4708AAAE" w:rsidR="00CA6002" w:rsidRPr="002E35D8" w:rsidRDefault="00F10E7D" w:rsidP="002E35D8">
      <w:pPr>
        <w:pStyle w:val="Zwykytekst"/>
        <w:numPr>
          <w:ilvl w:val="0"/>
          <w:numId w:val="68"/>
        </w:numPr>
        <w:spacing w:before="120" w:after="120"/>
        <w:jc w:val="both"/>
        <w:rPr>
          <w:rFonts w:ascii="Garamond" w:hAnsi="Garamond"/>
          <w:sz w:val="24"/>
          <w:lang w:val="pl-PL"/>
        </w:rPr>
      </w:pPr>
      <w:r w:rsidRPr="002E35D8">
        <w:rPr>
          <w:rFonts w:ascii="Garamond" w:hAnsi="Garamond"/>
          <w:sz w:val="24"/>
          <w:lang w:val="pl-PL"/>
        </w:rPr>
        <w:t xml:space="preserve">uzyskania i dostarczenia na teren prowadzonych prac wszystkich niezbędnych do zrealizowania Przedmiotu </w:t>
      </w:r>
      <w:r w:rsidR="0001408D">
        <w:rPr>
          <w:rFonts w:ascii="Garamond" w:hAnsi="Garamond"/>
          <w:sz w:val="24"/>
          <w:szCs w:val="24"/>
          <w:lang w:val="pl-PL"/>
        </w:rPr>
        <w:t>U</w:t>
      </w:r>
      <w:r w:rsidR="0001408D" w:rsidRPr="0019037E">
        <w:rPr>
          <w:rFonts w:ascii="Garamond" w:hAnsi="Garamond"/>
          <w:sz w:val="24"/>
          <w:szCs w:val="24"/>
          <w:lang w:val="pl-PL"/>
        </w:rPr>
        <w:t>mowy</w:t>
      </w:r>
      <w:r w:rsidR="0001408D" w:rsidRPr="002E35D8">
        <w:rPr>
          <w:rFonts w:ascii="Garamond" w:hAnsi="Garamond"/>
          <w:sz w:val="24"/>
          <w:lang w:val="pl-PL"/>
        </w:rPr>
        <w:t xml:space="preserve"> </w:t>
      </w:r>
      <w:r w:rsidRPr="002E35D8">
        <w:rPr>
          <w:rFonts w:ascii="Garamond" w:hAnsi="Garamond"/>
          <w:sz w:val="24"/>
          <w:lang w:val="pl-PL"/>
        </w:rPr>
        <w:t>materiałów i urządzeń, a także niezbędnych urządzeń ochronnych i zabezpieczających w zakresie bhp i ppoż., dla potrzeb</w:t>
      </w:r>
      <w:r w:rsidR="005E7BCB" w:rsidRPr="002E35D8">
        <w:rPr>
          <w:rFonts w:ascii="Garamond" w:hAnsi="Garamond"/>
          <w:sz w:val="24"/>
          <w:lang w:val="pl-PL"/>
        </w:rPr>
        <w:t xml:space="preserve"> </w:t>
      </w:r>
      <w:r w:rsidRPr="002E35D8">
        <w:rPr>
          <w:rFonts w:ascii="Garamond" w:hAnsi="Garamond"/>
          <w:sz w:val="24"/>
          <w:lang w:val="pl-PL"/>
        </w:rPr>
        <w:t>realizacji Przedmiotu Umowy;</w:t>
      </w:r>
    </w:p>
    <w:p w14:paraId="5A85ABA9" w14:textId="02291FD1" w:rsidR="00CA6002" w:rsidRPr="002E35D8" w:rsidRDefault="00F10E7D" w:rsidP="002E35D8">
      <w:pPr>
        <w:pStyle w:val="Zwykytekst"/>
        <w:numPr>
          <w:ilvl w:val="0"/>
          <w:numId w:val="68"/>
        </w:numPr>
        <w:spacing w:before="120" w:after="120"/>
        <w:jc w:val="both"/>
        <w:rPr>
          <w:rFonts w:ascii="Garamond" w:hAnsi="Garamond"/>
          <w:sz w:val="24"/>
          <w:lang w:val="pl-PL"/>
        </w:rPr>
      </w:pPr>
      <w:r w:rsidRPr="002E35D8">
        <w:rPr>
          <w:rFonts w:ascii="Garamond" w:hAnsi="Garamond"/>
          <w:sz w:val="24"/>
          <w:lang w:val="pl-PL"/>
        </w:rPr>
        <w:t xml:space="preserve">zapewnienia na czas trwania prac nadzoru niezbędnych </w:t>
      </w:r>
      <w:r w:rsidRPr="0019037E">
        <w:rPr>
          <w:rFonts w:ascii="Garamond" w:hAnsi="Garamond"/>
          <w:sz w:val="24"/>
          <w:szCs w:val="24"/>
          <w:lang w:val="pl-PL"/>
        </w:rPr>
        <w:t>kierownik</w:t>
      </w:r>
      <w:r w:rsidR="0001408D">
        <w:rPr>
          <w:rFonts w:ascii="Garamond" w:hAnsi="Garamond"/>
          <w:sz w:val="24"/>
          <w:szCs w:val="24"/>
          <w:lang w:val="pl-PL"/>
        </w:rPr>
        <w:t>a/</w:t>
      </w:r>
      <w:r w:rsidRPr="0019037E">
        <w:rPr>
          <w:rFonts w:ascii="Garamond" w:hAnsi="Garamond"/>
          <w:sz w:val="24"/>
          <w:szCs w:val="24"/>
          <w:lang w:val="pl-PL"/>
        </w:rPr>
        <w:t>ów</w:t>
      </w:r>
      <w:r w:rsidRPr="002E35D8">
        <w:rPr>
          <w:rFonts w:ascii="Garamond" w:hAnsi="Garamond"/>
          <w:sz w:val="24"/>
          <w:lang w:val="pl-PL"/>
        </w:rPr>
        <w:t xml:space="preserve"> robót posiadającego/</w:t>
      </w:r>
      <w:proofErr w:type="spellStart"/>
      <w:r w:rsidRPr="002E35D8">
        <w:rPr>
          <w:rFonts w:ascii="Garamond" w:hAnsi="Garamond"/>
          <w:sz w:val="24"/>
          <w:lang w:val="pl-PL"/>
        </w:rPr>
        <w:t>cych</w:t>
      </w:r>
      <w:proofErr w:type="spellEnd"/>
      <w:r w:rsidRPr="002E35D8">
        <w:rPr>
          <w:rFonts w:ascii="Garamond" w:hAnsi="Garamond"/>
          <w:sz w:val="24"/>
          <w:lang w:val="pl-PL"/>
        </w:rPr>
        <w:t xml:space="preserve"> odpowiednie umiejętności oraz niezbędne uprawniania. Zgodnie z oświadczeniem Dostawcy osobą/</w:t>
      </w:r>
      <w:proofErr w:type="spellStart"/>
      <w:r w:rsidRPr="002E35D8">
        <w:rPr>
          <w:rFonts w:ascii="Garamond" w:hAnsi="Garamond"/>
          <w:sz w:val="24"/>
          <w:lang w:val="pl-PL"/>
        </w:rPr>
        <w:t>ami</w:t>
      </w:r>
      <w:proofErr w:type="spellEnd"/>
      <w:r w:rsidRPr="002E35D8">
        <w:rPr>
          <w:rFonts w:ascii="Garamond" w:hAnsi="Garamond"/>
          <w:sz w:val="24"/>
          <w:lang w:val="pl-PL"/>
        </w:rPr>
        <w:t xml:space="preserve"> taką/</w:t>
      </w:r>
      <w:proofErr w:type="spellStart"/>
      <w:r w:rsidRPr="002E35D8">
        <w:rPr>
          <w:rFonts w:ascii="Garamond" w:hAnsi="Garamond"/>
          <w:sz w:val="24"/>
          <w:lang w:val="pl-PL"/>
        </w:rPr>
        <w:t>imi</w:t>
      </w:r>
      <w:proofErr w:type="spellEnd"/>
      <w:r w:rsidRPr="002E35D8">
        <w:rPr>
          <w:rFonts w:ascii="Garamond" w:hAnsi="Garamond"/>
          <w:sz w:val="24"/>
          <w:lang w:val="pl-PL"/>
        </w:rPr>
        <w:t xml:space="preserve"> będzie/</w:t>
      </w:r>
      <w:proofErr w:type="spellStart"/>
      <w:r w:rsidRPr="002E35D8">
        <w:rPr>
          <w:rFonts w:ascii="Garamond" w:hAnsi="Garamond"/>
          <w:sz w:val="24"/>
          <w:lang w:val="pl-PL"/>
        </w:rPr>
        <w:t>dą</w:t>
      </w:r>
      <w:proofErr w:type="spellEnd"/>
      <w:r w:rsidRPr="002E35D8">
        <w:rPr>
          <w:rFonts w:ascii="Garamond" w:hAnsi="Garamond"/>
          <w:sz w:val="24"/>
          <w:lang w:val="pl-PL"/>
        </w:rPr>
        <w:t xml:space="preserve"> [●]; Zmiana na stanowisku kierownika robót wymaga uprzedniej zgody Inwestora</w:t>
      </w:r>
      <w:r w:rsidR="0001408D">
        <w:rPr>
          <w:rFonts w:ascii="Garamond" w:hAnsi="Garamond"/>
          <w:sz w:val="24"/>
          <w:szCs w:val="24"/>
          <w:lang w:val="pl-PL"/>
        </w:rPr>
        <w:t xml:space="preserve"> wyrażonej w formie pisemnej pod rygorem nieważności</w:t>
      </w:r>
      <w:r w:rsidR="000F4FE9">
        <w:rPr>
          <w:rFonts w:ascii="Garamond" w:hAnsi="Garamond"/>
          <w:sz w:val="24"/>
          <w:szCs w:val="24"/>
          <w:lang w:val="pl-PL"/>
        </w:rPr>
        <w:t>;</w:t>
      </w:r>
      <w:r w:rsidRPr="002E35D8">
        <w:rPr>
          <w:rFonts w:ascii="Garamond" w:hAnsi="Garamond"/>
          <w:sz w:val="24"/>
          <w:lang w:val="pl-PL"/>
        </w:rPr>
        <w:t xml:space="preserve"> </w:t>
      </w:r>
    </w:p>
    <w:p w14:paraId="55174BA2" w14:textId="77777777" w:rsidR="00CA6002" w:rsidRPr="002E35D8" w:rsidRDefault="00F10E7D" w:rsidP="002E35D8">
      <w:pPr>
        <w:pStyle w:val="Zwykytekst"/>
        <w:numPr>
          <w:ilvl w:val="0"/>
          <w:numId w:val="68"/>
        </w:numPr>
        <w:spacing w:before="120" w:after="120"/>
        <w:jc w:val="both"/>
        <w:rPr>
          <w:rFonts w:ascii="Garamond" w:hAnsi="Garamond"/>
          <w:sz w:val="24"/>
          <w:lang w:val="pl-PL"/>
        </w:rPr>
      </w:pPr>
      <w:r w:rsidRPr="002E35D8">
        <w:rPr>
          <w:rFonts w:ascii="Garamond" w:hAnsi="Garamond"/>
          <w:sz w:val="24"/>
          <w:lang w:val="pl-PL"/>
        </w:rPr>
        <w:t xml:space="preserve">dostosowania godzin pracy przy realizacji robót do godzin pracy uzgodnionych z przedstawicielem Inwestora oraz Wykonawcą; </w:t>
      </w:r>
    </w:p>
    <w:p w14:paraId="79BD6C80" w14:textId="77777777" w:rsidR="00CA6002" w:rsidRPr="002E35D8" w:rsidRDefault="00F10E7D" w:rsidP="002E35D8">
      <w:pPr>
        <w:pStyle w:val="Zwykytekst"/>
        <w:numPr>
          <w:ilvl w:val="0"/>
          <w:numId w:val="68"/>
        </w:numPr>
        <w:spacing w:before="120" w:after="120"/>
        <w:jc w:val="both"/>
        <w:rPr>
          <w:rFonts w:ascii="Garamond" w:hAnsi="Garamond"/>
          <w:sz w:val="24"/>
          <w:lang w:val="pl-PL"/>
        </w:rPr>
      </w:pPr>
      <w:r w:rsidRPr="002E35D8">
        <w:rPr>
          <w:rFonts w:ascii="Garamond" w:hAnsi="Garamond"/>
          <w:sz w:val="24"/>
          <w:lang w:val="pl-PL"/>
        </w:rPr>
        <w:t>zlecenia prac pracownikom posiadającym odpowiednie umiejętności oraz uprawniania do ich wykonywania, niezbędne badania lekarskie i przeszkolenie w zakresie bhp oraz posiadających prawo pracy na terenie Rzeczypospolitej Polskiej;</w:t>
      </w:r>
    </w:p>
    <w:p w14:paraId="72F864DB" w14:textId="77777777" w:rsidR="00CA6002" w:rsidRPr="002E35D8" w:rsidRDefault="00F10E7D" w:rsidP="002E35D8">
      <w:pPr>
        <w:pStyle w:val="Zwykytekst"/>
        <w:numPr>
          <w:ilvl w:val="0"/>
          <w:numId w:val="68"/>
        </w:numPr>
        <w:spacing w:before="120" w:after="120"/>
        <w:jc w:val="both"/>
        <w:rPr>
          <w:rFonts w:ascii="Garamond" w:hAnsi="Garamond"/>
          <w:sz w:val="24"/>
          <w:lang w:val="pl-PL"/>
        </w:rPr>
      </w:pPr>
      <w:r w:rsidRPr="002E35D8">
        <w:rPr>
          <w:rFonts w:ascii="Garamond" w:hAnsi="Garamond"/>
          <w:sz w:val="24"/>
          <w:lang w:val="pl-PL"/>
        </w:rPr>
        <w:lastRenderedPageBreak/>
        <w:t>zawiadamiania Inwestora o wykonywaniu prac zanikających i ulegających zakryciu w terminie umożliwiającym ich odbiór;</w:t>
      </w:r>
    </w:p>
    <w:p w14:paraId="3E42173A" w14:textId="5AF0C0BB" w:rsidR="00CA6002" w:rsidRDefault="0001408D" w:rsidP="002E35D8">
      <w:pPr>
        <w:pStyle w:val="Zwykytekst"/>
        <w:numPr>
          <w:ilvl w:val="0"/>
          <w:numId w:val="68"/>
        </w:numPr>
        <w:spacing w:before="120" w:after="120"/>
        <w:jc w:val="both"/>
        <w:rPr>
          <w:rFonts w:ascii="Garamond" w:hAnsi="Garamond"/>
          <w:sz w:val="24"/>
          <w:lang w:val="pl-PL"/>
        </w:rPr>
      </w:pPr>
      <w:r>
        <w:rPr>
          <w:rFonts w:ascii="Garamond" w:hAnsi="Garamond"/>
          <w:sz w:val="24"/>
          <w:szCs w:val="24"/>
          <w:lang w:val="pl-PL"/>
        </w:rPr>
        <w:t>u</w:t>
      </w:r>
      <w:r w:rsidRPr="0019037E">
        <w:rPr>
          <w:rFonts w:ascii="Garamond" w:hAnsi="Garamond"/>
          <w:sz w:val="24"/>
          <w:szCs w:val="24"/>
          <w:lang w:val="pl-PL"/>
        </w:rPr>
        <w:t>zgadniania</w:t>
      </w:r>
      <w:r w:rsidRPr="002E35D8">
        <w:rPr>
          <w:rFonts w:ascii="Garamond" w:hAnsi="Garamond"/>
          <w:sz w:val="24"/>
          <w:lang w:val="pl-PL"/>
        </w:rPr>
        <w:t xml:space="preserve"> </w:t>
      </w:r>
      <w:r w:rsidR="00F10E7D" w:rsidRPr="002E35D8">
        <w:rPr>
          <w:rFonts w:ascii="Garamond" w:hAnsi="Garamond"/>
          <w:sz w:val="24"/>
          <w:lang w:val="pl-PL"/>
        </w:rPr>
        <w:t xml:space="preserve">z Inwestorem oraz Wykonawcą punktów styku prac Dostawcy z Robotami Wykonawcy lub robotami innych podmiotów. Podział prac pomiędzy Dostawcą a Wykonawcą został szczegółowo określony w </w:t>
      </w:r>
      <w:r w:rsidRPr="00BB24DC">
        <w:rPr>
          <w:rFonts w:ascii="Garamond" w:hAnsi="Garamond"/>
          <w:b/>
          <w:sz w:val="24"/>
          <w:szCs w:val="24"/>
          <w:lang w:val="pl-PL"/>
        </w:rPr>
        <w:t>Załączniku</w:t>
      </w:r>
      <w:r w:rsidRPr="002E35D8">
        <w:rPr>
          <w:rFonts w:ascii="Garamond" w:hAnsi="Garamond"/>
          <w:b/>
          <w:sz w:val="24"/>
          <w:lang w:val="pl-PL"/>
        </w:rPr>
        <w:t xml:space="preserve"> </w:t>
      </w:r>
      <w:r w:rsidR="00F10E7D" w:rsidRPr="002E35D8">
        <w:rPr>
          <w:rFonts w:ascii="Garamond" w:hAnsi="Garamond"/>
          <w:b/>
          <w:sz w:val="24"/>
          <w:lang w:val="pl-PL"/>
        </w:rPr>
        <w:t xml:space="preserve">nr </w:t>
      </w:r>
      <w:r w:rsidR="003403AB">
        <w:rPr>
          <w:rFonts w:ascii="Garamond" w:hAnsi="Garamond"/>
          <w:b/>
          <w:sz w:val="24"/>
          <w:szCs w:val="24"/>
          <w:lang w:val="pl-PL"/>
        </w:rPr>
        <w:t>6</w:t>
      </w:r>
      <w:r w:rsidR="003403AB" w:rsidRPr="002E35D8">
        <w:rPr>
          <w:rFonts w:ascii="Garamond" w:hAnsi="Garamond"/>
          <w:sz w:val="24"/>
          <w:lang w:val="pl-PL"/>
        </w:rPr>
        <w:t xml:space="preserve"> </w:t>
      </w:r>
      <w:r w:rsidR="00F10E7D" w:rsidRPr="002E35D8">
        <w:rPr>
          <w:rFonts w:ascii="Garamond" w:hAnsi="Garamond"/>
          <w:sz w:val="24"/>
          <w:lang w:val="pl-PL"/>
        </w:rPr>
        <w:t xml:space="preserve">do Umowy; </w:t>
      </w:r>
    </w:p>
    <w:p w14:paraId="12A226EB" w14:textId="39D3CDD1" w:rsidR="00DB29C6" w:rsidRPr="00DB29C6" w:rsidRDefault="00DB29C6" w:rsidP="00DB29C6">
      <w:pPr>
        <w:pStyle w:val="Zwykytekst"/>
        <w:numPr>
          <w:ilvl w:val="0"/>
          <w:numId w:val="68"/>
        </w:numPr>
        <w:spacing w:before="120" w:after="120"/>
        <w:jc w:val="both"/>
        <w:rPr>
          <w:rFonts w:ascii="Garamond" w:hAnsi="Garamond"/>
          <w:sz w:val="24"/>
          <w:lang w:val="pl-PL"/>
        </w:rPr>
      </w:pPr>
      <w:r>
        <w:rPr>
          <w:rFonts w:ascii="Garamond" w:hAnsi="Garamond"/>
          <w:sz w:val="24"/>
          <w:lang w:val="pl-PL"/>
        </w:rPr>
        <w:t>koordynacji</w:t>
      </w:r>
      <w:r w:rsidRPr="00DB29C6">
        <w:rPr>
          <w:rFonts w:ascii="Garamond" w:hAnsi="Garamond"/>
          <w:sz w:val="24"/>
          <w:lang w:val="pl-PL"/>
        </w:rPr>
        <w:t xml:space="preserve"> </w:t>
      </w:r>
      <w:r w:rsidR="000B258F">
        <w:rPr>
          <w:rFonts w:ascii="Garamond" w:hAnsi="Garamond"/>
          <w:sz w:val="24"/>
          <w:lang w:val="pl-PL"/>
        </w:rPr>
        <w:t xml:space="preserve">swoich </w:t>
      </w:r>
      <w:r w:rsidRPr="00DB29C6">
        <w:rPr>
          <w:rFonts w:ascii="Garamond" w:hAnsi="Garamond"/>
          <w:sz w:val="24"/>
          <w:lang w:val="pl-PL"/>
        </w:rPr>
        <w:t>robót (w tym w zakresie koordynacji wielobranżowej)</w:t>
      </w:r>
      <w:r w:rsidR="000B258F">
        <w:rPr>
          <w:rFonts w:ascii="Garamond" w:hAnsi="Garamond"/>
          <w:sz w:val="24"/>
          <w:lang w:val="pl-PL"/>
        </w:rPr>
        <w:t xml:space="preserve"> z robotami wykonywanymi przez inne podmioty na Terenie budowy</w:t>
      </w:r>
      <w:r w:rsidRPr="00DB29C6">
        <w:rPr>
          <w:rFonts w:ascii="Garamond" w:hAnsi="Garamond"/>
          <w:sz w:val="24"/>
          <w:lang w:val="pl-PL"/>
        </w:rPr>
        <w:t xml:space="preserve">, a w szczególności, Dostawca  będzie odpowiedzialny za lokalizację prac, sprzętu lub materiałów, tak aby: (i) uniknąć jakiegokolwiek konfliktu pomiędzy </w:t>
      </w:r>
      <w:r w:rsidR="00A605A8">
        <w:rPr>
          <w:rFonts w:ascii="Garamond" w:hAnsi="Garamond"/>
          <w:sz w:val="24"/>
          <w:lang w:val="pl-PL"/>
        </w:rPr>
        <w:t xml:space="preserve">Robotami </w:t>
      </w:r>
      <w:r w:rsidRPr="00DB29C6">
        <w:rPr>
          <w:rFonts w:ascii="Garamond" w:hAnsi="Garamond"/>
          <w:sz w:val="24"/>
          <w:lang w:val="pl-PL"/>
        </w:rPr>
        <w:t>Wykonawcy</w:t>
      </w:r>
      <w:r w:rsidR="000B258F">
        <w:rPr>
          <w:rFonts w:ascii="Garamond" w:hAnsi="Garamond"/>
          <w:sz w:val="24"/>
          <w:lang w:val="pl-PL"/>
        </w:rPr>
        <w:t xml:space="preserve"> i jego</w:t>
      </w:r>
      <w:r w:rsidRPr="00DB29C6">
        <w:rPr>
          <w:rFonts w:ascii="Garamond" w:hAnsi="Garamond"/>
          <w:sz w:val="24"/>
          <w:lang w:val="pl-PL"/>
        </w:rPr>
        <w:t xml:space="preserve"> </w:t>
      </w:r>
      <w:r w:rsidR="000B258F">
        <w:rPr>
          <w:rFonts w:ascii="Garamond" w:hAnsi="Garamond"/>
          <w:sz w:val="24"/>
          <w:lang w:val="pl-PL"/>
        </w:rPr>
        <w:t>p</w:t>
      </w:r>
      <w:r w:rsidRPr="00DB29C6">
        <w:rPr>
          <w:rFonts w:ascii="Garamond" w:hAnsi="Garamond"/>
          <w:sz w:val="24"/>
          <w:lang w:val="pl-PL"/>
        </w:rPr>
        <w:t xml:space="preserve">odwykonawców, </w:t>
      </w:r>
      <w:r w:rsidR="000B258F">
        <w:rPr>
          <w:rFonts w:ascii="Garamond" w:hAnsi="Garamond"/>
          <w:sz w:val="24"/>
          <w:lang w:val="pl-PL"/>
        </w:rPr>
        <w:t xml:space="preserve">innych </w:t>
      </w:r>
      <w:r w:rsidRPr="00DB29C6">
        <w:rPr>
          <w:rFonts w:ascii="Garamond" w:hAnsi="Garamond"/>
          <w:sz w:val="24"/>
          <w:lang w:val="pl-PL"/>
        </w:rPr>
        <w:t xml:space="preserve">dostawców i </w:t>
      </w:r>
      <w:r w:rsidR="000B258F">
        <w:rPr>
          <w:rFonts w:ascii="Garamond" w:hAnsi="Garamond"/>
          <w:sz w:val="24"/>
          <w:lang w:val="pl-PL"/>
        </w:rPr>
        <w:t xml:space="preserve">wszelkich </w:t>
      </w:r>
      <w:r w:rsidRPr="00DB29C6">
        <w:rPr>
          <w:rFonts w:ascii="Garamond" w:hAnsi="Garamond"/>
          <w:sz w:val="24"/>
          <w:lang w:val="pl-PL"/>
        </w:rPr>
        <w:t xml:space="preserve">innych wykonawców, (ii) zapobiec temu aby </w:t>
      </w:r>
      <w:r w:rsidR="000B258F">
        <w:rPr>
          <w:rFonts w:ascii="Garamond" w:hAnsi="Garamond"/>
          <w:sz w:val="24"/>
          <w:lang w:val="pl-PL"/>
        </w:rPr>
        <w:t>r</w:t>
      </w:r>
      <w:r w:rsidRPr="00DB29C6">
        <w:rPr>
          <w:rFonts w:ascii="Garamond" w:hAnsi="Garamond"/>
          <w:sz w:val="24"/>
          <w:lang w:val="pl-PL"/>
        </w:rPr>
        <w:t xml:space="preserve">oboty Dostawcy  naruszały konstrukcję Inwestycji, (iii) </w:t>
      </w:r>
      <w:r w:rsidR="000B258F">
        <w:rPr>
          <w:rFonts w:ascii="Garamond" w:hAnsi="Garamond"/>
          <w:sz w:val="24"/>
          <w:lang w:val="pl-PL"/>
        </w:rPr>
        <w:t xml:space="preserve">roboty Dostawcy </w:t>
      </w:r>
      <w:r w:rsidRPr="00DB29C6">
        <w:rPr>
          <w:rFonts w:ascii="Garamond" w:hAnsi="Garamond"/>
          <w:sz w:val="24"/>
          <w:lang w:val="pl-PL"/>
        </w:rPr>
        <w:t xml:space="preserve">były spójne z </w:t>
      </w:r>
      <w:r w:rsidR="000B258F">
        <w:rPr>
          <w:rFonts w:ascii="Garamond" w:hAnsi="Garamond"/>
          <w:sz w:val="24"/>
          <w:lang w:val="pl-PL"/>
        </w:rPr>
        <w:t>R</w:t>
      </w:r>
      <w:r w:rsidRPr="00DB29C6">
        <w:rPr>
          <w:rFonts w:ascii="Garamond" w:hAnsi="Garamond"/>
          <w:sz w:val="24"/>
          <w:lang w:val="pl-PL"/>
        </w:rPr>
        <w:t>obotami</w:t>
      </w:r>
      <w:r w:rsidR="000B258F">
        <w:rPr>
          <w:rFonts w:ascii="Garamond" w:hAnsi="Garamond"/>
          <w:sz w:val="24"/>
          <w:lang w:val="pl-PL"/>
        </w:rPr>
        <w:t xml:space="preserve"> Wykonawcy</w:t>
      </w:r>
      <w:r w:rsidRPr="00DB29C6">
        <w:rPr>
          <w:rFonts w:ascii="Garamond" w:hAnsi="Garamond"/>
          <w:sz w:val="24"/>
          <w:lang w:val="pl-PL"/>
        </w:rPr>
        <w:t xml:space="preserve">, oraz (iv) </w:t>
      </w:r>
      <w:r w:rsidR="000B258F">
        <w:rPr>
          <w:rFonts w:ascii="Garamond" w:hAnsi="Garamond"/>
          <w:sz w:val="24"/>
          <w:lang w:val="pl-PL"/>
        </w:rPr>
        <w:t xml:space="preserve">roboty Dostawcy </w:t>
      </w:r>
      <w:r w:rsidRPr="00DB29C6">
        <w:rPr>
          <w:rFonts w:ascii="Garamond" w:hAnsi="Garamond"/>
          <w:sz w:val="24"/>
          <w:lang w:val="pl-PL"/>
        </w:rPr>
        <w:t>nie opóźniały ani nie uniemożliwiały wydania Pozwolenia na Użytkowanie dla Inwestycji</w:t>
      </w:r>
      <w:r w:rsidR="0060300A">
        <w:rPr>
          <w:rFonts w:ascii="Garamond" w:hAnsi="Garamond"/>
          <w:sz w:val="24"/>
          <w:lang w:val="pl-PL"/>
        </w:rPr>
        <w:t>;</w:t>
      </w:r>
      <w:r w:rsidRPr="00DB29C6">
        <w:rPr>
          <w:rFonts w:ascii="Garamond" w:hAnsi="Garamond"/>
          <w:sz w:val="24"/>
          <w:lang w:val="pl-PL"/>
        </w:rPr>
        <w:t xml:space="preserve"> </w:t>
      </w:r>
    </w:p>
    <w:p w14:paraId="71BBC069" w14:textId="693A32AA" w:rsidR="00DB29C6" w:rsidRPr="00DB29C6" w:rsidRDefault="00DB29C6" w:rsidP="00DB29C6">
      <w:pPr>
        <w:pStyle w:val="Zwykytekst"/>
        <w:numPr>
          <w:ilvl w:val="0"/>
          <w:numId w:val="68"/>
        </w:numPr>
        <w:spacing w:before="120" w:after="120"/>
        <w:jc w:val="both"/>
        <w:rPr>
          <w:rFonts w:ascii="Garamond" w:hAnsi="Garamond"/>
          <w:sz w:val="24"/>
          <w:lang w:val="pl-PL"/>
        </w:rPr>
      </w:pPr>
      <w:r>
        <w:rPr>
          <w:rFonts w:ascii="Garamond" w:hAnsi="Garamond"/>
          <w:sz w:val="24"/>
          <w:lang w:val="pl-PL"/>
        </w:rPr>
        <w:t>pełnej współpracy</w:t>
      </w:r>
      <w:r w:rsidRPr="00DB29C6">
        <w:rPr>
          <w:rFonts w:ascii="Garamond" w:hAnsi="Garamond"/>
          <w:sz w:val="24"/>
          <w:lang w:val="pl-PL"/>
        </w:rPr>
        <w:t xml:space="preserve"> z </w:t>
      </w:r>
      <w:r w:rsidR="00B92AFB">
        <w:rPr>
          <w:rFonts w:ascii="Garamond" w:hAnsi="Garamond"/>
          <w:sz w:val="24"/>
          <w:lang w:val="pl-PL"/>
        </w:rPr>
        <w:t xml:space="preserve">wszelkimi podmiotami wykonującymi roboty na Terenie budowy </w:t>
      </w:r>
      <w:r w:rsidRPr="00DB29C6">
        <w:rPr>
          <w:rFonts w:ascii="Garamond" w:hAnsi="Garamond"/>
          <w:sz w:val="24"/>
          <w:lang w:val="pl-PL"/>
        </w:rPr>
        <w:t>w celu umożliwienia im pełnego i sprawnego ukończenia robót w termi</w:t>
      </w:r>
      <w:r w:rsidR="00D73199">
        <w:rPr>
          <w:rFonts w:ascii="Garamond" w:hAnsi="Garamond"/>
          <w:sz w:val="24"/>
          <w:lang w:val="pl-PL"/>
        </w:rPr>
        <w:t xml:space="preserve">nach wymaganych przez Inwestora </w:t>
      </w:r>
      <w:r w:rsidRPr="00DB29C6">
        <w:rPr>
          <w:rFonts w:ascii="Garamond" w:hAnsi="Garamond"/>
          <w:sz w:val="24"/>
          <w:lang w:val="pl-PL"/>
        </w:rPr>
        <w:t>oraz zgłaszanie Inwestorowi nieprawidłowości dokumentacji projektowej Wykonawc</w:t>
      </w:r>
      <w:r w:rsidR="00B92AFB">
        <w:rPr>
          <w:rFonts w:ascii="Garamond" w:hAnsi="Garamond"/>
          <w:sz w:val="24"/>
          <w:lang w:val="pl-PL"/>
        </w:rPr>
        <w:t>y</w:t>
      </w:r>
      <w:r w:rsidRPr="00DB29C6">
        <w:rPr>
          <w:rFonts w:ascii="Garamond" w:hAnsi="Garamond"/>
          <w:sz w:val="24"/>
          <w:lang w:val="pl-PL"/>
        </w:rPr>
        <w:t xml:space="preserve"> uniemożliwia</w:t>
      </w:r>
      <w:r w:rsidR="0060300A">
        <w:rPr>
          <w:rFonts w:ascii="Garamond" w:hAnsi="Garamond"/>
          <w:sz w:val="24"/>
          <w:lang w:val="pl-PL"/>
        </w:rPr>
        <w:t>jącej Dostawcy realizację robót;</w:t>
      </w:r>
      <w:r w:rsidRPr="00DB29C6">
        <w:rPr>
          <w:rFonts w:ascii="Garamond" w:hAnsi="Garamond"/>
          <w:sz w:val="24"/>
          <w:lang w:val="pl-PL"/>
        </w:rPr>
        <w:t xml:space="preserve"> </w:t>
      </w:r>
    </w:p>
    <w:p w14:paraId="4AD18171" w14:textId="19612281" w:rsidR="00DB29C6" w:rsidRPr="00DB29C6" w:rsidRDefault="00DB29C6" w:rsidP="00DB29C6">
      <w:pPr>
        <w:pStyle w:val="Zwykytekst"/>
        <w:numPr>
          <w:ilvl w:val="0"/>
          <w:numId w:val="68"/>
        </w:numPr>
        <w:spacing w:before="120" w:after="120"/>
        <w:jc w:val="both"/>
        <w:rPr>
          <w:rFonts w:ascii="Garamond" w:hAnsi="Garamond"/>
          <w:sz w:val="24"/>
          <w:lang w:val="pl-PL"/>
        </w:rPr>
      </w:pPr>
      <w:r w:rsidRPr="00DB29C6">
        <w:rPr>
          <w:rFonts w:ascii="Garamond" w:hAnsi="Garamond"/>
          <w:sz w:val="24"/>
          <w:lang w:val="pl-PL"/>
        </w:rPr>
        <w:t>niezwłoczne</w:t>
      </w:r>
      <w:r>
        <w:rPr>
          <w:rFonts w:ascii="Garamond" w:hAnsi="Garamond"/>
          <w:sz w:val="24"/>
          <w:lang w:val="pl-PL"/>
        </w:rPr>
        <w:t>go informowania</w:t>
      </w:r>
      <w:r w:rsidRPr="00DB29C6">
        <w:rPr>
          <w:rFonts w:ascii="Garamond" w:hAnsi="Garamond"/>
          <w:sz w:val="24"/>
          <w:lang w:val="pl-PL"/>
        </w:rPr>
        <w:t xml:space="preserve"> Inwestora o wszelkich brakach zauważonych w </w:t>
      </w:r>
      <w:r w:rsidR="00A605A8">
        <w:rPr>
          <w:rFonts w:ascii="Garamond" w:hAnsi="Garamond"/>
          <w:sz w:val="24"/>
          <w:lang w:val="pl-PL"/>
        </w:rPr>
        <w:t xml:space="preserve">Robotach </w:t>
      </w:r>
      <w:r w:rsidRPr="00DB29C6">
        <w:rPr>
          <w:rFonts w:ascii="Garamond" w:hAnsi="Garamond"/>
          <w:sz w:val="24"/>
          <w:lang w:val="pl-PL"/>
        </w:rPr>
        <w:t xml:space="preserve">  Wykonawc</w:t>
      </w:r>
      <w:r w:rsidR="00B92AFB">
        <w:rPr>
          <w:rFonts w:ascii="Garamond" w:hAnsi="Garamond"/>
          <w:sz w:val="24"/>
          <w:lang w:val="pl-PL"/>
        </w:rPr>
        <w:t xml:space="preserve">y oraz innych podmiotów </w:t>
      </w:r>
      <w:r w:rsidRPr="00DB29C6">
        <w:rPr>
          <w:rFonts w:ascii="Garamond" w:hAnsi="Garamond"/>
          <w:sz w:val="24"/>
          <w:lang w:val="pl-PL"/>
        </w:rPr>
        <w:t>przed wykonaniem jakichkolwiek robót, na które braki te mogą mieć wpływ</w:t>
      </w:r>
      <w:r w:rsidR="00B92AFB">
        <w:rPr>
          <w:rFonts w:ascii="Garamond" w:hAnsi="Garamond"/>
          <w:sz w:val="24"/>
          <w:lang w:val="pl-PL"/>
        </w:rPr>
        <w:t>;</w:t>
      </w:r>
      <w:r w:rsidRPr="00DB29C6">
        <w:rPr>
          <w:rFonts w:ascii="Garamond" w:hAnsi="Garamond"/>
          <w:sz w:val="24"/>
          <w:lang w:val="pl-PL"/>
        </w:rPr>
        <w:t xml:space="preserve"> bez zgody Inwestora </w:t>
      </w:r>
      <w:r w:rsidR="00B92AFB">
        <w:rPr>
          <w:rFonts w:ascii="Garamond" w:hAnsi="Garamond"/>
          <w:sz w:val="24"/>
          <w:lang w:val="pl-PL"/>
        </w:rPr>
        <w:t xml:space="preserve">Dostawca </w:t>
      </w:r>
      <w:r w:rsidRPr="00DB29C6">
        <w:rPr>
          <w:rFonts w:ascii="Garamond" w:hAnsi="Garamond"/>
          <w:sz w:val="24"/>
          <w:lang w:val="pl-PL"/>
        </w:rPr>
        <w:t>nie będzie podejmował ani kontynuował tych robót do czasu całkowitego</w:t>
      </w:r>
      <w:r w:rsidR="0060300A">
        <w:rPr>
          <w:rFonts w:ascii="Garamond" w:hAnsi="Garamond"/>
          <w:sz w:val="24"/>
          <w:lang w:val="pl-PL"/>
        </w:rPr>
        <w:t xml:space="preserve"> usunięcia stwierdzonych braków;</w:t>
      </w:r>
      <w:r w:rsidRPr="00DB29C6">
        <w:rPr>
          <w:rFonts w:ascii="Garamond" w:hAnsi="Garamond"/>
          <w:sz w:val="24"/>
          <w:lang w:val="pl-PL"/>
        </w:rPr>
        <w:t xml:space="preserve"> </w:t>
      </w:r>
    </w:p>
    <w:p w14:paraId="3657E7CF" w14:textId="2B79B825" w:rsidR="00DB29C6" w:rsidRPr="0060300A" w:rsidRDefault="00DB29C6" w:rsidP="0060300A">
      <w:pPr>
        <w:pStyle w:val="Zwykytekst"/>
        <w:numPr>
          <w:ilvl w:val="0"/>
          <w:numId w:val="68"/>
        </w:numPr>
        <w:spacing w:before="120" w:after="120"/>
        <w:jc w:val="both"/>
        <w:rPr>
          <w:rFonts w:ascii="Garamond" w:hAnsi="Garamond"/>
          <w:sz w:val="24"/>
          <w:lang w:val="pl-PL"/>
        </w:rPr>
      </w:pPr>
      <w:r>
        <w:rPr>
          <w:rFonts w:ascii="Garamond" w:hAnsi="Garamond"/>
          <w:sz w:val="24"/>
          <w:lang w:val="pl-PL"/>
        </w:rPr>
        <w:t>usunięcia</w:t>
      </w:r>
      <w:r w:rsidRPr="00DB29C6">
        <w:rPr>
          <w:rFonts w:ascii="Garamond" w:hAnsi="Garamond"/>
          <w:sz w:val="24"/>
          <w:lang w:val="pl-PL"/>
        </w:rPr>
        <w:t xml:space="preserve"> wszelkiej szkody spowodowanej przez Dostawcę jego </w:t>
      </w:r>
      <w:r w:rsidR="00A605A8">
        <w:rPr>
          <w:rFonts w:ascii="Garamond" w:hAnsi="Garamond"/>
          <w:sz w:val="24"/>
          <w:lang w:val="pl-PL"/>
        </w:rPr>
        <w:t>p</w:t>
      </w:r>
      <w:r w:rsidRPr="00DB29C6">
        <w:rPr>
          <w:rFonts w:ascii="Garamond" w:hAnsi="Garamond"/>
          <w:sz w:val="24"/>
          <w:lang w:val="pl-PL"/>
        </w:rPr>
        <w:t xml:space="preserve">odwykonawców </w:t>
      </w:r>
      <w:r w:rsidR="00A605A8">
        <w:rPr>
          <w:rFonts w:ascii="Garamond" w:hAnsi="Garamond"/>
          <w:sz w:val="24"/>
          <w:lang w:val="pl-PL"/>
        </w:rPr>
        <w:t xml:space="preserve">oraz wszelkich innych </w:t>
      </w:r>
      <w:r w:rsidR="003D7EE6">
        <w:rPr>
          <w:rFonts w:ascii="Garamond" w:hAnsi="Garamond"/>
          <w:sz w:val="24"/>
          <w:lang w:val="pl-PL"/>
        </w:rPr>
        <w:t>podmiotów, którymi</w:t>
      </w:r>
      <w:r w:rsidR="00A605A8">
        <w:rPr>
          <w:rFonts w:ascii="Garamond" w:hAnsi="Garamond"/>
          <w:sz w:val="24"/>
          <w:lang w:val="pl-PL"/>
        </w:rPr>
        <w:t xml:space="preserve"> się posługuje </w:t>
      </w:r>
      <w:r w:rsidRPr="00DB29C6">
        <w:rPr>
          <w:rFonts w:ascii="Garamond" w:hAnsi="Garamond"/>
          <w:sz w:val="24"/>
          <w:lang w:val="pl-PL"/>
        </w:rPr>
        <w:t>w ukończonych lub częściowo ukończonych robotach Inwestora, w mieniu Inwestor</w:t>
      </w:r>
      <w:r w:rsidR="00A605A8">
        <w:rPr>
          <w:rFonts w:ascii="Garamond" w:hAnsi="Garamond"/>
          <w:sz w:val="24"/>
          <w:lang w:val="pl-PL"/>
        </w:rPr>
        <w:t>a</w:t>
      </w:r>
      <w:r w:rsidRPr="00DB29C6">
        <w:rPr>
          <w:rFonts w:ascii="Garamond" w:hAnsi="Garamond"/>
          <w:sz w:val="24"/>
          <w:lang w:val="pl-PL"/>
        </w:rPr>
        <w:t>, najemców, pozostałych wykonawców</w:t>
      </w:r>
      <w:r w:rsidR="00A605A8">
        <w:rPr>
          <w:rFonts w:ascii="Garamond" w:hAnsi="Garamond"/>
          <w:sz w:val="24"/>
          <w:lang w:val="pl-PL"/>
        </w:rPr>
        <w:t>,</w:t>
      </w:r>
      <w:r w:rsidRPr="00DB29C6">
        <w:rPr>
          <w:rFonts w:ascii="Garamond" w:hAnsi="Garamond"/>
          <w:sz w:val="24"/>
          <w:lang w:val="pl-PL"/>
        </w:rPr>
        <w:t xml:space="preserve"> właścicieli lub użytkowników sąsiednich nieruchomości </w:t>
      </w:r>
      <w:r w:rsidR="00A605A8">
        <w:rPr>
          <w:rFonts w:ascii="Garamond" w:hAnsi="Garamond"/>
          <w:sz w:val="24"/>
          <w:lang w:val="pl-PL"/>
        </w:rPr>
        <w:t>oraz wszelkich innych podmiotów</w:t>
      </w:r>
      <w:r w:rsidR="0060300A">
        <w:rPr>
          <w:rFonts w:ascii="Garamond" w:hAnsi="Garamond"/>
          <w:sz w:val="24"/>
          <w:lang w:val="pl-PL"/>
        </w:rPr>
        <w:t>;</w:t>
      </w:r>
    </w:p>
    <w:p w14:paraId="0881D4AE" w14:textId="45E66EBD" w:rsidR="00CA6002" w:rsidRPr="002E35D8" w:rsidRDefault="00F10E7D" w:rsidP="002E35D8">
      <w:pPr>
        <w:pStyle w:val="Zwykytekst"/>
        <w:numPr>
          <w:ilvl w:val="0"/>
          <w:numId w:val="68"/>
        </w:numPr>
        <w:spacing w:before="120" w:after="120"/>
        <w:jc w:val="both"/>
        <w:rPr>
          <w:rFonts w:ascii="Garamond" w:hAnsi="Garamond"/>
          <w:sz w:val="24"/>
          <w:lang w:val="pl-PL"/>
        </w:rPr>
      </w:pPr>
      <w:r w:rsidRPr="002E35D8">
        <w:rPr>
          <w:rFonts w:ascii="Garamond" w:hAnsi="Garamond"/>
          <w:sz w:val="24"/>
          <w:lang w:val="pl-PL"/>
        </w:rPr>
        <w:t>uzgadniania każdorazowo z Inwestorem wprowadzania w trakcie realizacji Umowy ewentualnych zmian w stosunku do przyjętych rozwiązań projektowych, sposobu wykonania lub technologii. Po uzyskaniu takiej zgody od Inwestora, Dostawca zobowiązuje się do sporządzenia w terminie 7 dni na własny koszt dokumentacji zamiennej i uzyskania jej akceptacji przez Inwestora oraz dokonania niezbędnych uzgodnień z Wykonawcą Inwestycji lub wykonawcami innych prac na Terenie budowy;</w:t>
      </w:r>
    </w:p>
    <w:p w14:paraId="77C8CB0F" w14:textId="3433250C" w:rsidR="00CA6002" w:rsidRPr="002E35D8" w:rsidRDefault="00F10E7D" w:rsidP="002E35D8">
      <w:pPr>
        <w:pStyle w:val="Zwykytekst"/>
        <w:numPr>
          <w:ilvl w:val="0"/>
          <w:numId w:val="68"/>
        </w:numPr>
        <w:spacing w:before="120" w:after="120"/>
        <w:jc w:val="both"/>
        <w:rPr>
          <w:rFonts w:ascii="Garamond" w:hAnsi="Garamond"/>
          <w:sz w:val="24"/>
          <w:lang w:val="pl-PL"/>
        </w:rPr>
      </w:pPr>
      <w:r w:rsidRPr="0019037E">
        <w:rPr>
          <w:rFonts w:ascii="Garamond" w:hAnsi="Garamond"/>
          <w:sz w:val="24"/>
          <w:szCs w:val="24"/>
          <w:lang w:val="pl-PL"/>
        </w:rPr>
        <w:t>niewykonywania</w:t>
      </w:r>
      <w:r w:rsidRPr="002E35D8">
        <w:rPr>
          <w:rFonts w:ascii="Garamond" w:hAnsi="Garamond"/>
          <w:sz w:val="24"/>
          <w:lang w:val="pl-PL"/>
        </w:rPr>
        <w:t xml:space="preserve"> żadnych prac bez uprzedniej pisemnej zgody Inwestora poza pracami zleconymi w niniejszej Umowie i pracami niezbędnymi do niezwłocznego wykonania ze względu na bezpieczeństwo lub konieczność zapobieżenia awarii;</w:t>
      </w:r>
    </w:p>
    <w:p w14:paraId="6D22F2F6" w14:textId="292115C7" w:rsidR="00CA6002" w:rsidRPr="002E35D8" w:rsidRDefault="00F10E7D" w:rsidP="002E35D8">
      <w:pPr>
        <w:pStyle w:val="Zwykytekst"/>
        <w:numPr>
          <w:ilvl w:val="0"/>
          <w:numId w:val="68"/>
        </w:numPr>
        <w:spacing w:before="120" w:after="120"/>
        <w:jc w:val="both"/>
        <w:rPr>
          <w:rFonts w:ascii="Garamond" w:hAnsi="Garamond"/>
          <w:sz w:val="24"/>
          <w:lang w:val="pl-PL"/>
        </w:rPr>
      </w:pPr>
      <w:r w:rsidRPr="002E35D8">
        <w:rPr>
          <w:rFonts w:ascii="Garamond" w:hAnsi="Garamond"/>
          <w:sz w:val="24"/>
          <w:lang w:val="pl-PL"/>
        </w:rPr>
        <w:t>usuwania wszystkich wad i usterek, w tym zaniedbań związanych ze sprawami bezpieczeństwa, w sposób rzetelny i pilny</w:t>
      </w:r>
      <w:r w:rsidR="000F4FE9">
        <w:rPr>
          <w:rFonts w:ascii="Garamond" w:hAnsi="Garamond"/>
          <w:sz w:val="24"/>
          <w:szCs w:val="24"/>
          <w:lang w:val="pl-PL"/>
        </w:rPr>
        <w:t>;</w:t>
      </w:r>
    </w:p>
    <w:p w14:paraId="70CFB296" w14:textId="745CE994" w:rsidR="00CA6002" w:rsidRPr="002E35D8" w:rsidRDefault="00F10E7D" w:rsidP="002E35D8">
      <w:pPr>
        <w:pStyle w:val="Zwykytekst"/>
        <w:numPr>
          <w:ilvl w:val="0"/>
          <w:numId w:val="68"/>
        </w:numPr>
        <w:spacing w:before="120" w:after="120"/>
        <w:jc w:val="both"/>
        <w:rPr>
          <w:rFonts w:ascii="Garamond" w:hAnsi="Garamond"/>
          <w:sz w:val="24"/>
          <w:lang w:val="pl-PL"/>
        </w:rPr>
      </w:pPr>
      <w:r w:rsidRPr="002E35D8">
        <w:rPr>
          <w:rFonts w:ascii="Garamond" w:hAnsi="Garamond"/>
          <w:sz w:val="24"/>
          <w:lang w:val="pl-PL"/>
        </w:rPr>
        <w:t>przestrzegania przekazanych na piśmie przez Inwestora wymagań Wykonawcy</w:t>
      </w:r>
      <w:r w:rsidR="00BB24DC">
        <w:rPr>
          <w:rFonts w:ascii="Garamond" w:hAnsi="Garamond"/>
          <w:sz w:val="24"/>
          <w:szCs w:val="24"/>
          <w:lang w:val="pl-PL"/>
        </w:rPr>
        <w:t>,</w:t>
      </w:r>
      <w:r w:rsidRPr="002E35D8">
        <w:rPr>
          <w:rFonts w:ascii="Garamond" w:hAnsi="Garamond"/>
          <w:sz w:val="24"/>
          <w:lang w:val="pl-PL"/>
        </w:rPr>
        <w:t xml:space="preserve"> w tym dotyczących m.in. </w:t>
      </w:r>
      <w:r w:rsidR="00BB24DC">
        <w:rPr>
          <w:rFonts w:ascii="Garamond" w:hAnsi="Garamond"/>
          <w:sz w:val="24"/>
          <w:szCs w:val="24"/>
          <w:lang w:val="pl-PL"/>
        </w:rPr>
        <w:t>bhp</w:t>
      </w:r>
      <w:r w:rsidR="00767AAE">
        <w:rPr>
          <w:rFonts w:ascii="Garamond" w:hAnsi="Garamond"/>
          <w:sz w:val="24"/>
          <w:szCs w:val="24"/>
          <w:lang w:val="pl-PL"/>
        </w:rPr>
        <w:t xml:space="preserve"> i </w:t>
      </w:r>
      <w:r w:rsidR="003D7EE6">
        <w:rPr>
          <w:rFonts w:ascii="Garamond" w:hAnsi="Garamond"/>
          <w:sz w:val="24"/>
          <w:szCs w:val="24"/>
          <w:lang w:val="pl-PL"/>
        </w:rPr>
        <w:t>ppoż.</w:t>
      </w:r>
      <w:r w:rsidR="00BB24DC" w:rsidRPr="002E35D8">
        <w:rPr>
          <w:rFonts w:ascii="Garamond" w:hAnsi="Garamond"/>
          <w:sz w:val="24"/>
          <w:lang w:val="pl-PL"/>
        </w:rPr>
        <w:t xml:space="preserve"> </w:t>
      </w:r>
      <w:r w:rsidRPr="002E35D8">
        <w:rPr>
          <w:rFonts w:ascii="Garamond" w:hAnsi="Garamond"/>
          <w:sz w:val="24"/>
          <w:lang w:val="pl-PL"/>
        </w:rPr>
        <w:t xml:space="preserve">na Terenie budowy. Dostawca ma świadomość, że w przypadku nieprzestrzegania i niestosowania się do przekazanych wymagań Wykonawcy Inwestor lub Wykonawca ma prawo usunąć z Terenu budowy takowe osoby. Usuniecie </w:t>
      </w:r>
      <w:r w:rsidRPr="002E35D8">
        <w:rPr>
          <w:rFonts w:ascii="Garamond" w:hAnsi="Garamond"/>
          <w:sz w:val="24"/>
          <w:lang w:val="pl-PL"/>
        </w:rPr>
        <w:lastRenderedPageBreak/>
        <w:t xml:space="preserve">danej osoby lub osób nie może mieć wpływu na harmonogram realizacji poszczególnych </w:t>
      </w:r>
      <w:r w:rsidR="00BB24DC" w:rsidRPr="006701EC">
        <w:rPr>
          <w:rFonts w:ascii="Garamond" w:hAnsi="Garamond"/>
          <w:sz w:val="24"/>
          <w:szCs w:val="24"/>
          <w:lang w:val="pl-PL"/>
        </w:rPr>
        <w:t>etapów</w:t>
      </w:r>
      <w:r w:rsidR="00BB24DC" w:rsidRPr="002E35D8">
        <w:rPr>
          <w:rFonts w:ascii="Garamond" w:hAnsi="Garamond"/>
          <w:sz w:val="24"/>
          <w:lang w:val="pl-PL"/>
        </w:rPr>
        <w:t xml:space="preserve"> </w:t>
      </w:r>
      <w:r w:rsidRPr="002E35D8">
        <w:rPr>
          <w:rFonts w:ascii="Garamond" w:hAnsi="Garamond"/>
          <w:sz w:val="24"/>
          <w:lang w:val="pl-PL"/>
        </w:rPr>
        <w:t>określonych w Harmonogramie Rzeczowo-Finansowym</w:t>
      </w:r>
      <w:r w:rsidR="00BB24DC" w:rsidRPr="006701EC">
        <w:rPr>
          <w:rFonts w:ascii="Garamond" w:hAnsi="Garamond"/>
          <w:sz w:val="24"/>
          <w:szCs w:val="24"/>
          <w:lang w:val="pl-PL"/>
        </w:rPr>
        <w:t>;</w:t>
      </w:r>
    </w:p>
    <w:p w14:paraId="6979F39E" w14:textId="4DB26AD3" w:rsidR="006701EC" w:rsidRPr="002E35D8" w:rsidRDefault="006701EC" w:rsidP="002E35D8">
      <w:pPr>
        <w:pStyle w:val="Zwykytekst"/>
        <w:numPr>
          <w:ilvl w:val="0"/>
          <w:numId w:val="68"/>
        </w:numPr>
        <w:spacing w:before="120" w:after="120"/>
        <w:jc w:val="both"/>
        <w:rPr>
          <w:rFonts w:ascii="Garamond" w:hAnsi="Garamond"/>
          <w:sz w:val="24"/>
          <w:lang w:val="pl-PL"/>
        </w:rPr>
      </w:pPr>
      <w:r w:rsidRPr="002E35D8">
        <w:rPr>
          <w:rFonts w:ascii="Garamond" w:hAnsi="Garamond"/>
          <w:sz w:val="24"/>
          <w:lang w:val="pl-PL"/>
        </w:rPr>
        <w:t xml:space="preserve">uczestniczenia w spotkaniach koordynacyjnych organizowanych przez Inwestora dotyczących realizacji Przedmiotu </w:t>
      </w:r>
      <w:r>
        <w:rPr>
          <w:rFonts w:ascii="Garamond" w:hAnsi="Garamond"/>
          <w:sz w:val="24"/>
          <w:szCs w:val="24"/>
          <w:lang w:val="pl-PL"/>
        </w:rPr>
        <w:t>Umowy;</w:t>
      </w:r>
    </w:p>
    <w:p w14:paraId="63E032B2" w14:textId="082A75FE" w:rsidR="00CA6002" w:rsidRPr="002E35D8" w:rsidRDefault="00F10E7D" w:rsidP="002E35D8">
      <w:pPr>
        <w:pStyle w:val="Zwykytekst"/>
        <w:numPr>
          <w:ilvl w:val="0"/>
          <w:numId w:val="68"/>
        </w:numPr>
        <w:spacing w:before="120" w:after="120"/>
        <w:jc w:val="both"/>
        <w:rPr>
          <w:rFonts w:ascii="Garamond" w:hAnsi="Garamond"/>
          <w:sz w:val="24"/>
          <w:lang w:val="pl-PL"/>
        </w:rPr>
      </w:pPr>
      <w:r w:rsidRPr="002E35D8">
        <w:rPr>
          <w:rFonts w:ascii="Garamond" w:hAnsi="Garamond"/>
          <w:sz w:val="24"/>
          <w:lang w:val="pl-PL"/>
        </w:rPr>
        <w:t>usunięcia</w:t>
      </w:r>
      <w:r w:rsidRPr="0019037E">
        <w:rPr>
          <w:rFonts w:ascii="Garamond" w:hAnsi="Garamond"/>
          <w:sz w:val="24"/>
          <w:szCs w:val="24"/>
          <w:lang w:val="pl-PL"/>
        </w:rPr>
        <w:t xml:space="preserve"> </w:t>
      </w:r>
      <w:r w:rsidR="000F4FE9">
        <w:rPr>
          <w:rFonts w:ascii="Garamond" w:hAnsi="Garamond"/>
          <w:sz w:val="24"/>
          <w:szCs w:val="24"/>
          <w:lang w:val="pl-PL"/>
        </w:rPr>
        <w:t>i naprawienia</w:t>
      </w:r>
      <w:r w:rsidR="000F4FE9" w:rsidRPr="002E35D8">
        <w:rPr>
          <w:rFonts w:ascii="Garamond" w:hAnsi="Garamond"/>
          <w:sz w:val="24"/>
          <w:lang w:val="pl-PL"/>
        </w:rPr>
        <w:t xml:space="preserve"> </w:t>
      </w:r>
      <w:r w:rsidRPr="002E35D8">
        <w:rPr>
          <w:rFonts w:ascii="Garamond" w:hAnsi="Garamond"/>
          <w:sz w:val="24"/>
          <w:lang w:val="pl-PL"/>
        </w:rPr>
        <w:t>wszelkiej szkody spowodowanej przez Dostawcę lub jego Podwykonawców w ukończonych lub częściowo ukończonych Robotach Inwestora lub Wykonawcy, w mieniu Inwestorów, najemców, pozostałych wykonawców właścicieli lub użytkowników sąsiednich nieruchomości lub innych osób</w:t>
      </w:r>
      <w:r w:rsidR="000F4FE9">
        <w:rPr>
          <w:rFonts w:ascii="Garamond" w:hAnsi="Garamond"/>
          <w:sz w:val="24"/>
          <w:szCs w:val="24"/>
          <w:lang w:val="pl-PL"/>
        </w:rPr>
        <w:t>;</w:t>
      </w:r>
    </w:p>
    <w:p w14:paraId="2B05CEC7" w14:textId="6F9F1C4F" w:rsidR="00CA6002" w:rsidRPr="000E3953" w:rsidRDefault="000F4FE9" w:rsidP="002E35D8">
      <w:pPr>
        <w:pStyle w:val="Zwykytekst"/>
        <w:numPr>
          <w:ilvl w:val="0"/>
          <w:numId w:val="68"/>
        </w:numPr>
        <w:spacing w:before="120" w:after="120"/>
        <w:jc w:val="both"/>
        <w:rPr>
          <w:rFonts w:ascii="Garamond" w:hAnsi="Garamond"/>
          <w:sz w:val="24"/>
          <w:lang w:val="pl-PL"/>
        </w:rPr>
      </w:pPr>
      <w:r>
        <w:rPr>
          <w:rFonts w:ascii="Garamond" w:hAnsi="Garamond"/>
          <w:sz w:val="24"/>
          <w:szCs w:val="24"/>
          <w:lang w:val="pl-PL"/>
        </w:rPr>
        <w:t>p</w:t>
      </w:r>
      <w:r w:rsidRPr="0019037E">
        <w:rPr>
          <w:rFonts w:ascii="Garamond" w:hAnsi="Garamond"/>
          <w:sz w:val="24"/>
          <w:szCs w:val="24"/>
          <w:lang w:val="pl-PL"/>
        </w:rPr>
        <w:t>rzestrzegania</w:t>
      </w:r>
      <w:r w:rsidRPr="002E35D8">
        <w:rPr>
          <w:rFonts w:ascii="Garamond" w:hAnsi="Garamond"/>
          <w:sz w:val="24"/>
          <w:lang w:val="pl-PL"/>
        </w:rPr>
        <w:t xml:space="preserve"> </w:t>
      </w:r>
      <w:r w:rsidR="00F10E7D" w:rsidRPr="002E35D8">
        <w:rPr>
          <w:rFonts w:ascii="Garamond" w:hAnsi="Garamond"/>
          <w:sz w:val="24"/>
          <w:lang w:val="pl-PL"/>
        </w:rPr>
        <w:t>procedur wprowadzenia na Teren budowy</w:t>
      </w:r>
      <w:r>
        <w:rPr>
          <w:rFonts w:ascii="Garamond" w:hAnsi="Garamond"/>
          <w:sz w:val="24"/>
          <w:szCs w:val="24"/>
          <w:lang w:val="pl-PL"/>
        </w:rPr>
        <w:t>,</w:t>
      </w:r>
      <w:r w:rsidR="00F10E7D" w:rsidRPr="002E35D8">
        <w:rPr>
          <w:rFonts w:ascii="Garamond" w:hAnsi="Garamond"/>
          <w:sz w:val="24"/>
          <w:lang w:val="pl-PL"/>
        </w:rPr>
        <w:t xml:space="preserve"> które stanowią </w:t>
      </w:r>
      <w:r w:rsidR="00D963C3" w:rsidRPr="0019037E">
        <w:rPr>
          <w:rFonts w:ascii="Garamond" w:hAnsi="Garamond"/>
          <w:b/>
          <w:bCs/>
          <w:sz w:val="24"/>
          <w:szCs w:val="24"/>
          <w:lang w:val="pl-PL"/>
        </w:rPr>
        <w:t>Załącznik</w:t>
      </w:r>
      <w:r w:rsidR="00D963C3" w:rsidRPr="002E35D8">
        <w:rPr>
          <w:rFonts w:ascii="Garamond" w:hAnsi="Garamond"/>
          <w:b/>
          <w:sz w:val="24"/>
          <w:lang w:val="pl-PL"/>
        </w:rPr>
        <w:t xml:space="preserve"> </w:t>
      </w:r>
      <w:r w:rsidR="00F10E7D" w:rsidRPr="002E35D8">
        <w:rPr>
          <w:rFonts w:ascii="Garamond" w:hAnsi="Garamond"/>
          <w:b/>
          <w:sz w:val="24"/>
          <w:lang w:val="pl-PL"/>
        </w:rPr>
        <w:t xml:space="preserve">nr </w:t>
      </w:r>
      <w:r w:rsidR="00405B88">
        <w:rPr>
          <w:rFonts w:ascii="Garamond" w:hAnsi="Garamond"/>
          <w:b/>
          <w:bCs/>
          <w:sz w:val="24"/>
          <w:szCs w:val="24"/>
          <w:lang w:val="pl-PL"/>
        </w:rPr>
        <w:t>7</w:t>
      </w:r>
      <w:r w:rsidR="007A5C3C" w:rsidRPr="002E35D8">
        <w:rPr>
          <w:rFonts w:ascii="Garamond" w:hAnsi="Garamond"/>
          <w:sz w:val="24"/>
          <w:lang w:val="pl-PL"/>
        </w:rPr>
        <w:t xml:space="preserve"> </w:t>
      </w:r>
      <w:r w:rsidR="00F10E7D" w:rsidRPr="002E35D8">
        <w:rPr>
          <w:rFonts w:ascii="Garamond" w:hAnsi="Garamond"/>
          <w:sz w:val="24"/>
          <w:lang w:val="pl-PL"/>
        </w:rPr>
        <w:t>do Umowy</w:t>
      </w:r>
      <w:r>
        <w:rPr>
          <w:rFonts w:ascii="Garamond" w:hAnsi="Garamond"/>
          <w:sz w:val="24"/>
          <w:szCs w:val="24"/>
          <w:lang w:val="pl-PL"/>
        </w:rPr>
        <w:t>.</w:t>
      </w:r>
    </w:p>
    <w:p w14:paraId="18DA624A" w14:textId="1B240972" w:rsidR="00CA6002" w:rsidRPr="002E35D8" w:rsidRDefault="00F10E7D" w:rsidP="002E35D8">
      <w:pPr>
        <w:pStyle w:val="Zwykytekst"/>
        <w:numPr>
          <w:ilvl w:val="0"/>
          <w:numId w:val="9"/>
        </w:numPr>
        <w:spacing w:before="120" w:after="120"/>
        <w:jc w:val="both"/>
        <w:rPr>
          <w:rFonts w:ascii="Garamond" w:hAnsi="Garamond"/>
          <w:sz w:val="24"/>
          <w:lang w:val="pl-PL"/>
        </w:rPr>
      </w:pPr>
      <w:r w:rsidRPr="002E35D8">
        <w:rPr>
          <w:rFonts w:ascii="Garamond" w:hAnsi="Garamond"/>
          <w:sz w:val="24"/>
          <w:lang w:val="pl-PL"/>
        </w:rPr>
        <w:t>Dostawca, oświadcza</w:t>
      </w:r>
      <w:r w:rsidR="0076785D">
        <w:rPr>
          <w:rFonts w:ascii="Garamond" w:hAnsi="Garamond"/>
          <w:sz w:val="24"/>
          <w:szCs w:val="24"/>
          <w:lang w:val="pl-PL"/>
        </w:rPr>
        <w:t xml:space="preserve"> i gwarantuje</w:t>
      </w:r>
      <w:r w:rsidRPr="002E35D8">
        <w:rPr>
          <w:rFonts w:ascii="Garamond" w:hAnsi="Garamond"/>
          <w:sz w:val="24"/>
          <w:lang w:val="pl-PL"/>
        </w:rPr>
        <w:t>, że jest w stanie wykonać całość Przedmiotu Umowy zgodnie z jej treścią oraz zabezpieczył odpowiednie zaplecze techniczne i osobowe, a także środki finansowe w celu zapewnienia niezakłóconej i płynnej realizacji Przedmiotu Umowy oraz że posiada niezbędne doświadczenie</w:t>
      </w:r>
      <w:r w:rsidR="000F4FE9">
        <w:rPr>
          <w:rFonts w:ascii="Garamond" w:hAnsi="Garamond"/>
          <w:sz w:val="24"/>
          <w:szCs w:val="24"/>
          <w:lang w:val="pl-PL"/>
        </w:rPr>
        <w:t>, wiedzę</w:t>
      </w:r>
      <w:r w:rsidRPr="002E35D8">
        <w:rPr>
          <w:rFonts w:ascii="Garamond" w:hAnsi="Garamond"/>
          <w:sz w:val="24"/>
          <w:lang w:val="pl-PL"/>
        </w:rPr>
        <w:t xml:space="preserve"> i umiejętności wymagane do wykonania Przedmiotu Umowy, oraz że nie toczy się względem niego żadne postępowanie, które mogłoby mieć jakikolwiek negatywny wpływ na </w:t>
      </w:r>
      <w:r w:rsidR="000F4FE9">
        <w:rPr>
          <w:rFonts w:ascii="Garamond" w:hAnsi="Garamond"/>
          <w:sz w:val="24"/>
          <w:szCs w:val="24"/>
          <w:lang w:val="pl-PL"/>
        </w:rPr>
        <w:t>prawidłową</w:t>
      </w:r>
      <w:r w:rsidR="000F4FE9" w:rsidRPr="002E35D8">
        <w:rPr>
          <w:rFonts w:ascii="Garamond" w:hAnsi="Garamond"/>
          <w:sz w:val="24"/>
          <w:lang w:val="pl-PL"/>
        </w:rPr>
        <w:t xml:space="preserve"> </w:t>
      </w:r>
      <w:r w:rsidRPr="002E35D8">
        <w:rPr>
          <w:rFonts w:ascii="Garamond" w:hAnsi="Garamond"/>
          <w:sz w:val="24"/>
          <w:lang w:val="pl-PL"/>
        </w:rPr>
        <w:t>realizację Umowy.</w:t>
      </w:r>
    </w:p>
    <w:p w14:paraId="0CF97AFE" w14:textId="508B22DE" w:rsidR="00CA6002" w:rsidRPr="002E35D8" w:rsidRDefault="00F10E7D" w:rsidP="002E35D8">
      <w:pPr>
        <w:pStyle w:val="Zwykytekst"/>
        <w:numPr>
          <w:ilvl w:val="0"/>
          <w:numId w:val="9"/>
        </w:numPr>
        <w:spacing w:before="120" w:after="120"/>
        <w:jc w:val="both"/>
        <w:rPr>
          <w:rFonts w:ascii="Garamond" w:hAnsi="Garamond"/>
          <w:sz w:val="24"/>
          <w:lang w:val="pl-PL"/>
        </w:rPr>
      </w:pPr>
      <w:r w:rsidRPr="002E35D8">
        <w:rPr>
          <w:rFonts w:ascii="Garamond" w:hAnsi="Garamond"/>
          <w:sz w:val="24"/>
          <w:lang w:val="pl-PL"/>
        </w:rPr>
        <w:t xml:space="preserve">Dostawca jest zobowiązany koordynować swoje prace przy instalacji Urządzeń na Terenie </w:t>
      </w:r>
      <w:r w:rsidR="0076785D">
        <w:rPr>
          <w:rFonts w:ascii="Garamond" w:hAnsi="Garamond"/>
          <w:sz w:val="24"/>
          <w:szCs w:val="24"/>
          <w:lang w:val="pl-PL"/>
        </w:rPr>
        <w:t>b</w:t>
      </w:r>
      <w:r w:rsidR="0076785D" w:rsidRPr="0019037E">
        <w:rPr>
          <w:rFonts w:ascii="Garamond" w:hAnsi="Garamond"/>
          <w:sz w:val="24"/>
          <w:szCs w:val="24"/>
          <w:lang w:val="pl-PL"/>
        </w:rPr>
        <w:t>udowy</w:t>
      </w:r>
      <w:r w:rsidR="0076785D" w:rsidRPr="002E35D8">
        <w:rPr>
          <w:rFonts w:ascii="Garamond" w:hAnsi="Garamond"/>
          <w:sz w:val="24"/>
          <w:lang w:val="pl-PL"/>
        </w:rPr>
        <w:t xml:space="preserve"> </w:t>
      </w:r>
      <w:r w:rsidRPr="002E35D8">
        <w:rPr>
          <w:rFonts w:ascii="Garamond" w:hAnsi="Garamond"/>
          <w:sz w:val="24"/>
          <w:lang w:val="pl-PL"/>
        </w:rPr>
        <w:t>z pracami wykonywanymi przez Wykonawcę oraz jego Podwykonawców w ramach realizacji Inwestycji i uwzględniać wytyczne Wykonawcy</w:t>
      </w:r>
      <w:r w:rsidR="000F4FE9">
        <w:rPr>
          <w:rFonts w:ascii="Garamond" w:hAnsi="Garamond"/>
          <w:sz w:val="24"/>
          <w:szCs w:val="24"/>
          <w:lang w:val="pl-PL"/>
        </w:rPr>
        <w:t xml:space="preserve"> </w:t>
      </w:r>
      <w:r w:rsidR="000F4FE9" w:rsidRPr="0019037E">
        <w:rPr>
          <w:rFonts w:ascii="Garamond" w:hAnsi="Garamond"/>
          <w:sz w:val="24"/>
          <w:szCs w:val="24"/>
          <w:lang w:val="pl-PL"/>
        </w:rPr>
        <w:t>oraz jego Podwykonawców</w:t>
      </w:r>
      <w:r w:rsidRPr="002E35D8">
        <w:rPr>
          <w:rFonts w:ascii="Garamond" w:hAnsi="Garamond"/>
          <w:sz w:val="24"/>
          <w:lang w:val="pl-PL"/>
        </w:rPr>
        <w:t xml:space="preserve">. </w:t>
      </w:r>
    </w:p>
    <w:p w14:paraId="59F00809" w14:textId="07A72DC9" w:rsidR="00CA6002" w:rsidRPr="002E35D8" w:rsidRDefault="00F10E7D" w:rsidP="002E35D8">
      <w:pPr>
        <w:pStyle w:val="Zwykytekst"/>
        <w:numPr>
          <w:ilvl w:val="0"/>
          <w:numId w:val="9"/>
        </w:numPr>
        <w:spacing w:before="120" w:after="120"/>
        <w:jc w:val="both"/>
        <w:rPr>
          <w:rFonts w:ascii="Garamond" w:hAnsi="Garamond"/>
          <w:sz w:val="24"/>
          <w:lang w:val="pl-PL"/>
        </w:rPr>
      </w:pPr>
      <w:r w:rsidRPr="002E35D8">
        <w:rPr>
          <w:rFonts w:ascii="Garamond" w:hAnsi="Garamond"/>
          <w:sz w:val="24"/>
          <w:lang w:val="pl-PL"/>
        </w:rPr>
        <w:t>Dostawca zobowiązuje się wykonać Przedmiot Umowy</w:t>
      </w:r>
      <w:r w:rsidR="005E7BCB" w:rsidRPr="002E35D8">
        <w:rPr>
          <w:rFonts w:ascii="Garamond" w:hAnsi="Garamond"/>
          <w:sz w:val="24"/>
          <w:lang w:val="pl-PL"/>
        </w:rPr>
        <w:t xml:space="preserve"> </w:t>
      </w:r>
      <w:r w:rsidRPr="002E35D8">
        <w:rPr>
          <w:rFonts w:ascii="Garamond" w:hAnsi="Garamond"/>
          <w:sz w:val="24"/>
          <w:lang w:val="pl-PL"/>
        </w:rPr>
        <w:t>siłami własnymi, z użyciem własnego sprzętu i przy pomocy własnego wykwalifikowanego personelu posiadającego wymagane uprawnienia.</w:t>
      </w:r>
    </w:p>
    <w:p w14:paraId="68713016" w14:textId="080F45DE" w:rsidR="00CA6002" w:rsidRPr="007C5430" w:rsidRDefault="00F10E7D" w:rsidP="002E35D8">
      <w:pPr>
        <w:pStyle w:val="Zwykytekst"/>
        <w:numPr>
          <w:ilvl w:val="0"/>
          <w:numId w:val="9"/>
        </w:numPr>
        <w:spacing w:before="120" w:after="120"/>
        <w:jc w:val="both"/>
        <w:rPr>
          <w:rFonts w:ascii="Garamond" w:hAnsi="Garamond"/>
          <w:sz w:val="24"/>
          <w:lang w:val="pl-PL"/>
        </w:rPr>
      </w:pPr>
      <w:r w:rsidRPr="002E35D8">
        <w:rPr>
          <w:rFonts w:ascii="Garamond" w:hAnsi="Garamond"/>
          <w:sz w:val="24"/>
          <w:lang w:val="pl-PL"/>
        </w:rPr>
        <w:t>Do podzlecenia jakiejkolwiek części prac</w:t>
      </w:r>
      <w:r w:rsidR="003B607D">
        <w:rPr>
          <w:rFonts w:ascii="Garamond" w:hAnsi="Garamond"/>
          <w:sz w:val="24"/>
          <w:lang w:val="pl-PL"/>
        </w:rPr>
        <w:t xml:space="preserve"> objętych solidarną odpowiedzialnością Inwestora na podstawie </w:t>
      </w:r>
      <w:r w:rsidR="00EA2CBA" w:rsidRPr="002E35D8">
        <w:rPr>
          <w:rFonts w:ascii="Garamond" w:hAnsi="Garamond"/>
          <w:sz w:val="24"/>
          <w:lang w:val="pl-PL"/>
        </w:rPr>
        <w:t xml:space="preserve">art. </w:t>
      </w:r>
      <w:r w:rsidR="00EA2CBA" w:rsidRPr="0019037E">
        <w:rPr>
          <w:rFonts w:ascii="Garamond" w:hAnsi="Garamond"/>
          <w:sz w:val="24"/>
          <w:szCs w:val="24"/>
          <w:lang w:val="pl-PL"/>
        </w:rPr>
        <w:t>647</w:t>
      </w:r>
      <w:r w:rsidR="00EA2CBA" w:rsidRPr="0076785D">
        <w:rPr>
          <w:rFonts w:ascii="Garamond" w:hAnsi="Garamond"/>
          <w:sz w:val="24"/>
          <w:szCs w:val="24"/>
          <w:vertAlign w:val="superscript"/>
          <w:lang w:val="pl-PL"/>
        </w:rPr>
        <w:t>1</w:t>
      </w:r>
      <w:r w:rsidR="00EA2CBA" w:rsidRPr="002E35D8">
        <w:rPr>
          <w:rFonts w:ascii="Garamond" w:hAnsi="Garamond"/>
          <w:sz w:val="24"/>
          <w:lang w:val="pl-PL"/>
        </w:rPr>
        <w:t xml:space="preserve"> k.c.</w:t>
      </w:r>
      <w:r w:rsidR="00EA2CBA">
        <w:rPr>
          <w:rFonts w:ascii="Garamond" w:hAnsi="Garamond"/>
          <w:sz w:val="24"/>
          <w:lang w:val="pl-PL"/>
        </w:rPr>
        <w:t xml:space="preserve"> (</w:t>
      </w:r>
      <w:r w:rsidR="00904EC9" w:rsidRPr="0060300A">
        <w:rPr>
          <w:rFonts w:ascii="Garamond" w:hAnsi="Garamond"/>
          <w:color w:val="000000" w:themeColor="text1"/>
          <w:sz w:val="24"/>
          <w:lang w:val="pl-PL"/>
        </w:rPr>
        <w:t xml:space="preserve">w tym także </w:t>
      </w:r>
      <w:r w:rsidR="00EA2CBA" w:rsidRPr="0060300A">
        <w:rPr>
          <w:rFonts w:ascii="Garamond" w:hAnsi="Garamond"/>
          <w:color w:val="000000" w:themeColor="text1"/>
          <w:sz w:val="24"/>
          <w:lang w:val="pl-PL"/>
        </w:rPr>
        <w:t xml:space="preserve">dostaw oraz umów o dzieło do których ma zastosowanie solidarna odpowiedzialność Inwestora wynikająca z </w:t>
      </w:r>
      <w:r w:rsidR="00EA2CBA" w:rsidRPr="002E35D8">
        <w:rPr>
          <w:rFonts w:ascii="Garamond" w:hAnsi="Garamond"/>
          <w:sz w:val="24"/>
          <w:lang w:val="pl-PL"/>
        </w:rPr>
        <w:t xml:space="preserve">art. </w:t>
      </w:r>
      <w:r w:rsidR="00EA2CBA" w:rsidRPr="0019037E">
        <w:rPr>
          <w:rFonts w:ascii="Garamond" w:hAnsi="Garamond"/>
          <w:sz w:val="24"/>
          <w:szCs w:val="24"/>
          <w:lang w:val="pl-PL"/>
        </w:rPr>
        <w:t>647</w:t>
      </w:r>
      <w:r w:rsidR="00EA2CBA" w:rsidRPr="0076785D">
        <w:rPr>
          <w:rFonts w:ascii="Garamond" w:hAnsi="Garamond"/>
          <w:sz w:val="24"/>
          <w:szCs w:val="24"/>
          <w:vertAlign w:val="superscript"/>
          <w:lang w:val="pl-PL"/>
        </w:rPr>
        <w:t>1</w:t>
      </w:r>
      <w:r w:rsidR="00EA2CBA" w:rsidRPr="002E35D8">
        <w:rPr>
          <w:rFonts w:ascii="Garamond" w:hAnsi="Garamond"/>
          <w:sz w:val="24"/>
          <w:lang w:val="pl-PL"/>
        </w:rPr>
        <w:t xml:space="preserve"> k.c.</w:t>
      </w:r>
      <w:r w:rsidR="00EA2CBA">
        <w:rPr>
          <w:rFonts w:ascii="Garamond" w:hAnsi="Garamond"/>
          <w:sz w:val="24"/>
          <w:lang w:val="pl-PL"/>
        </w:rPr>
        <w:t>)</w:t>
      </w:r>
      <w:r w:rsidR="0060300A">
        <w:rPr>
          <w:rFonts w:ascii="Garamond" w:hAnsi="Garamond"/>
          <w:sz w:val="24"/>
          <w:lang w:val="pl-PL"/>
        </w:rPr>
        <w:t xml:space="preserve"> </w:t>
      </w:r>
      <w:r w:rsidRPr="002E35D8">
        <w:rPr>
          <w:rFonts w:ascii="Garamond" w:hAnsi="Garamond"/>
          <w:sz w:val="24"/>
          <w:lang w:val="pl-PL"/>
        </w:rPr>
        <w:t xml:space="preserve">wchodzących w skład Przedmiotu Umowy wymagana jest uprzednia pisemna zgoda Inwestora pod rygorem nieważności. W przypadku zatrudniania przez </w:t>
      </w:r>
      <w:r w:rsidR="0076785D" w:rsidRPr="0019037E">
        <w:rPr>
          <w:rFonts w:ascii="Garamond" w:hAnsi="Garamond"/>
          <w:sz w:val="24"/>
          <w:szCs w:val="24"/>
          <w:lang w:val="pl-PL"/>
        </w:rPr>
        <w:t>Dostawc</w:t>
      </w:r>
      <w:r w:rsidR="0076785D">
        <w:rPr>
          <w:rFonts w:ascii="Garamond" w:hAnsi="Garamond"/>
          <w:sz w:val="24"/>
          <w:szCs w:val="24"/>
          <w:lang w:val="pl-PL"/>
        </w:rPr>
        <w:t>ę</w:t>
      </w:r>
      <w:r w:rsidR="0076785D" w:rsidRPr="002E35D8">
        <w:rPr>
          <w:rFonts w:ascii="Garamond" w:hAnsi="Garamond"/>
          <w:sz w:val="24"/>
          <w:lang w:val="pl-PL"/>
        </w:rPr>
        <w:t xml:space="preserve"> </w:t>
      </w:r>
      <w:r w:rsidR="00EA2CBA">
        <w:rPr>
          <w:rFonts w:ascii="Garamond" w:hAnsi="Garamond"/>
          <w:sz w:val="24"/>
          <w:lang w:val="pl-PL"/>
        </w:rPr>
        <w:t xml:space="preserve">takich </w:t>
      </w:r>
      <w:r w:rsidRPr="002E35D8">
        <w:rPr>
          <w:rFonts w:ascii="Garamond" w:hAnsi="Garamond"/>
          <w:sz w:val="24"/>
          <w:lang w:val="pl-PL"/>
        </w:rPr>
        <w:t>podwykonawców, Dostawca do każdej faktury, o której mowa w §5 Umowy</w:t>
      </w:r>
      <w:r w:rsidR="00767AAE">
        <w:rPr>
          <w:rFonts w:ascii="Garamond" w:hAnsi="Garamond"/>
          <w:sz w:val="24"/>
          <w:szCs w:val="24"/>
          <w:lang w:val="pl-PL"/>
        </w:rPr>
        <w:t>,</w:t>
      </w:r>
      <w:r w:rsidRPr="002E35D8">
        <w:rPr>
          <w:rFonts w:ascii="Garamond" w:hAnsi="Garamond"/>
          <w:sz w:val="24"/>
          <w:lang w:val="pl-PL"/>
        </w:rPr>
        <w:t xml:space="preserve"> będzie zobowiązany dołączyć </w:t>
      </w:r>
      <w:r w:rsidR="00350BC8">
        <w:rPr>
          <w:rFonts w:ascii="Garamond" w:hAnsi="Garamond"/>
          <w:sz w:val="24"/>
          <w:lang w:val="pl-PL"/>
        </w:rPr>
        <w:t xml:space="preserve">oryginał własnego oświadczenia o zapłacie należności podwykonawcom zgodnego z </w:t>
      </w:r>
      <w:r w:rsidR="00350BC8" w:rsidRPr="007C5430">
        <w:rPr>
          <w:rFonts w:ascii="Garamond" w:hAnsi="Garamond"/>
          <w:b/>
          <w:sz w:val="24"/>
          <w:lang w:val="pl-PL"/>
        </w:rPr>
        <w:t xml:space="preserve">Załącznikiem nr </w:t>
      </w:r>
      <w:r w:rsidR="003C0048">
        <w:rPr>
          <w:rFonts w:ascii="Garamond" w:hAnsi="Garamond"/>
          <w:b/>
          <w:sz w:val="24"/>
          <w:lang w:val="pl-PL"/>
        </w:rPr>
        <w:t>8</w:t>
      </w:r>
      <w:r w:rsidR="00350BC8">
        <w:rPr>
          <w:rFonts w:ascii="Garamond" w:hAnsi="Garamond"/>
          <w:sz w:val="24"/>
          <w:lang w:val="pl-PL"/>
        </w:rPr>
        <w:t xml:space="preserve"> do Umowy oraz </w:t>
      </w:r>
      <w:r w:rsidRPr="002E35D8">
        <w:rPr>
          <w:rFonts w:ascii="Garamond" w:hAnsi="Garamond"/>
          <w:sz w:val="24"/>
          <w:lang w:val="pl-PL"/>
        </w:rPr>
        <w:t xml:space="preserve">oryginał oświadczenia takiego podwykonawcy o (i) otrzymaniu całości zapłaty za wykonane przez podwykonawcę </w:t>
      </w:r>
      <w:r w:rsidR="00767AAE" w:rsidRPr="0019037E">
        <w:rPr>
          <w:rFonts w:ascii="Garamond" w:hAnsi="Garamond"/>
          <w:sz w:val="24"/>
          <w:szCs w:val="24"/>
          <w:lang w:val="pl-PL"/>
        </w:rPr>
        <w:t>prac</w:t>
      </w:r>
      <w:r w:rsidR="00767AAE">
        <w:rPr>
          <w:rFonts w:ascii="Garamond" w:hAnsi="Garamond"/>
          <w:sz w:val="24"/>
          <w:szCs w:val="24"/>
          <w:lang w:val="pl-PL"/>
        </w:rPr>
        <w:t>e</w:t>
      </w:r>
      <w:r w:rsidR="00767AAE" w:rsidRPr="002E35D8">
        <w:rPr>
          <w:rFonts w:ascii="Garamond" w:hAnsi="Garamond"/>
          <w:sz w:val="24"/>
          <w:lang w:val="pl-PL"/>
        </w:rPr>
        <w:t xml:space="preserve"> </w:t>
      </w:r>
      <w:r w:rsidRPr="002E35D8">
        <w:rPr>
          <w:rFonts w:ascii="Garamond" w:hAnsi="Garamond"/>
          <w:sz w:val="24"/>
          <w:lang w:val="pl-PL"/>
        </w:rPr>
        <w:t>oraz (ii) braku jakichkolwiek roszczeń wynikających z prac podwykonawczych wykonanych w ramach realizacji Umowy</w:t>
      </w:r>
      <w:r w:rsidR="00156423">
        <w:rPr>
          <w:rFonts w:ascii="Garamond" w:hAnsi="Garamond"/>
          <w:sz w:val="24"/>
          <w:lang w:val="pl-PL"/>
        </w:rPr>
        <w:t xml:space="preserve"> – zgodne we wzorem stanowiącym </w:t>
      </w:r>
      <w:r w:rsidR="00156423" w:rsidRPr="007C5430">
        <w:rPr>
          <w:rFonts w:ascii="Garamond" w:hAnsi="Garamond"/>
          <w:b/>
          <w:sz w:val="24"/>
          <w:lang w:val="pl-PL"/>
        </w:rPr>
        <w:t xml:space="preserve">Załącznik nr </w:t>
      </w:r>
      <w:r w:rsidR="003C0048">
        <w:rPr>
          <w:rFonts w:ascii="Garamond" w:hAnsi="Garamond"/>
          <w:b/>
          <w:sz w:val="24"/>
          <w:lang w:val="pl-PL"/>
        </w:rPr>
        <w:t>9</w:t>
      </w:r>
      <w:r w:rsidR="00156423">
        <w:rPr>
          <w:rFonts w:ascii="Garamond" w:hAnsi="Garamond"/>
          <w:sz w:val="24"/>
          <w:lang w:val="pl-PL"/>
        </w:rPr>
        <w:t xml:space="preserve"> do Umowy.</w:t>
      </w:r>
      <w:r w:rsidRPr="002E35D8">
        <w:rPr>
          <w:rFonts w:ascii="Garamond" w:hAnsi="Garamond"/>
          <w:sz w:val="24"/>
          <w:lang w:val="pl-PL"/>
        </w:rPr>
        <w:t xml:space="preserve"> Inwestor odpowiada solidarnie z Dostawcą za zapłatę wynagrodzenia należnego podwykonawcy z tytułu wykonanych przez niego robót</w:t>
      </w:r>
      <w:r w:rsidR="00E42E49">
        <w:rPr>
          <w:rFonts w:ascii="Garamond" w:hAnsi="Garamond"/>
          <w:sz w:val="24"/>
          <w:lang w:val="pl-PL"/>
        </w:rPr>
        <w:t xml:space="preserve"> budowlanych w rozumieniu art. 647 k.c.</w:t>
      </w:r>
      <w:r w:rsidR="00EA2CBA">
        <w:rPr>
          <w:rFonts w:ascii="Garamond" w:hAnsi="Garamond"/>
          <w:sz w:val="24"/>
          <w:lang w:val="pl-PL"/>
        </w:rPr>
        <w:t xml:space="preserve"> (</w:t>
      </w:r>
      <w:r w:rsidR="00EA2CBA" w:rsidRPr="0060300A">
        <w:rPr>
          <w:rFonts w:ascii="Garamond" w:hAnsi="Garamond"/>
          <w:color w:val="000000" w:themeColor="text1"/>
          <w:sz w:val="24"/>
          <w:lang w:val="pl-PL"/>
        </w:rPr>
        <w:t xml:space="preserve">oraz dostaw oraz umów o </w:t>
      </w:r>
      <w:r w:rsidR="003D7EE6" w:rsidRPr="0060300A">
        <w:rPr>
          <w:rFonts w:ascii="Garamond" w:hAnsi="Garamond"/>
          <w:color w:val="000000" w:themeColor="text1"/>
          <w:sz w:val="24"/>
          <w:lang w:val="pl-PL"/>
        </w:rPr>
        <w:t>dzieło, do których</w:t>
      </w:r>
      <w:r w:rsidR="00EA2CBA" w:rsidRPr="0060300A">
        <w:rPr>
          <w:rFonts w:ascii="Garamond" w:hAnsi="Garamond"/>
          <w:color w:val="000000" w:themeColor="text1"/>
          <w:sz w:val="24"/>
          <w:lang w:val="pl-PL"/>
        </w:rPr>
        <w:t xml:space="preserve"> ma zastosowanie solidarna odpowiedzialność Inwestora wynikająca </w:t>
      </w:r>
      <w:r w:rsidR="003D7EE6" w:rsidRPr="0060300A">
        <w:rPr>
          <w:rFonts w:ascii="Garamond" w:hAnsi="Garamond"/>
          <w:color w:val="000000" w:themeColor="text1"/>
          <w:sz w:val="24"/>
          <w:lang w:val="pl-PL"/>
        </w:rPr>
        <w:t>z art</w:t>
      </w:r>
      <w:r w:rsidR="00EA2CBA" w:rsidRPr="0060300A">
        <w:rPr>
          <w:rFonts w:ascii="Garamond" w:hAnsi="Garamond"/>
          <w:color w:val="000000" w:themeColor="text1"/>
          <w:sz w:val="24"/>
          <w:lang w:val="pl-PL"/>
        </w:rPr>
        <w:t xml:space="preserve">. </w:t>
      </w:r>
      <w:r w:rsidR="00EA2CBA" w:rsidRPr="0060300A">
        <w:rPr>
          <w:rFonts w:ascii="Garamond" w:hAnsi="Garamond"/>
          <w:color w:val="000000" w:themeColor="text1"/>
          <w:sz w:val="24"/>
          <w:szCs w:val="24"/>
          <w:lang w:val="pl-PL"/>
        </w:rPr>
        <w:t>647</w:t>
      </w:r>
      <w:r w:rsidR="00EA2CBA" w:rsidRPr="0060300A">
        <w:rPr>
          <w:rFonts w:ascii="Garamond" w:hAnsi="Garamond"/>
          <w:color w:val="000000" w:themeColor="text1"/>
          <w:sz w:val="24"/>
          <w:szCs w:val="24"/>
          <w:vertAlign w:val="superscript"/>
          <w:lang w:val="pl-PL"/>
        </w:rPr>
        <w:t>1</w:t>
      </w:r>
      <w:r w:rsidR="00EA2CBA" w:rsidRPr="0060300A">
        <w:rPr>
          <w:rFonts w:ascii="Garamond" w:hAnsi="Garamond"/>
          <w:color w:val="000000" w:themeColor="text1"/>
          <w:sz w:val="24"/>
          <w:lang w:val="pl-PL"/>
        </w:rPr>
        <w:t xml:space="preserve"> k.c.)</w:t>
      </w:r>
      <w:r w:rsidRPr="0060300A">
        <w:rPr>
          <w:rFonts w:ascii="Garamond" w:hAnsi="Garamond"/>
          <w:color w:val="000000" w:themeColor="text1"/>
          <w:sz w:val="24"/>
          <w:lang w:val="pl-PL"/>
        </w:rPr>
        <w:t xml:space="preserve">, których szczegółowy przedmiot został zgłoszony Inwestorowi przez Dostawcę </w:t>
      </w:r>
      <w:r w:rsidRPr="002E35D8">
        <w:rPr>
          <w:rFonts w:ascii="Garamond" w:hAnsi="Garamond"/>
          <w:sz w:val="24"/>
          <w:lang w:val="pl-PL"/>
        </w:rPr>
        <w:t xml:space="preserve">lub podwykonawcę przed przystąpieniem do wykonywania tych robót, chyba że w ciągu trzydziestu dni od dnia doręczenia Inwestorowi zgłoszenia </w:t>
      </w:r>
      <w:r w:rsidR="0076785D">
        <w:rPr>
          <w:rFonts w:ascii="Garamond" w:hAnsi="Garamond"/>
          <w:sz w:val="24"/>
          <w:szCs w:val="24"/>
          <w:lang w:val="pl-PL"/>
        </w:rPr>
        <w:t>I</w:t>
      </w:r>
      <w:r w:rsidR="0076785D" w:rsidRPr="0019037E">
        <w:rPr>
          <w:rFonts w:ascii="Garamond" w:hAnsi="Garamond"/>
          <w:sz w:val="24"/>
          <w:szCs w:val="24"/>
          <w:lang w:val="pl-PL"/>
        </w:rPr>
        <w:t>nwestor</w:t>
      </w:r>
      <w:r w:rsidR="0076785D" w:rsidRPr="002E35D8">
        <w:rPr>
          <w:rFonts w:ascii="Garamond" w:hAnsi="Garamond"/>
          <w:sz w:val="24"/>
          <w:lang w:val="pl-PL"/>
        </w:rPr>
        <w:t xml:space="preserve"> </w:t>
      </w:r>
      <w:r w:rsidRPr="002E35D8">
        <w:rPr>
          <w:rFonts w:ascii="Garamond" w:hAnsi="Garamond"/>
          <w:sz w:val="24"/>
          <w:lang w:val="pl-PL"/>
        </w:rPr>
        <w:t xml:space="preserve">złożył Dostawcy lub podwykonawcy sprzeciw wobec wykonywania tych robót przez podwykonawcę. W zakresie odpowiedzialności Inwestora zastosowanie ma art. </w:t>
      </w:r>
      <w:r w:rsidRPr="0019037E">
        <w:rPr>
          <w:rFonts w:ascii="Garamond" w:hAnsi="Garamond"/>
          <w:sz w:val="24"/>
          <w:szCs w:val="24"/>
          <w:lang w:val="pl-PL"/>
        </w:rPr>
        <w:t>647</w:t>
      </w:r>
      <w:r w:rsidRPr="0076785D">
        <w:rPr>
          <w:rFonts w:ascii="Garamond" w:hAnsi="Garamond"/>
          <w:sz w:val="24"/>
          <w:szCs w:val="24"/>
          <w:vertAlign w:val="superscript"/>
          <w:lang w:val="pl-PL"/>
        </w:rPr>
        <w:t>1</w:t>
      </w:r>
      <w:r w:rsidRPr="002E35D8">
        <w:rPr>
          <w:rFonts w:ascii="Garamond" w:hAnsi="Garamond"/>
          <w:sz w:val="24"/>
          <w:lang w:val="pl-PL"/>
        </w:rPr>
        <w:t xml:space="preserve"> k.c. </w:t>
      </w:r>
    </w:p>
    <w:p w14:paraId="0156FE90" w14:textId="21520231" w:rsidR="00D0707E" w:rsidRPr="00D0707E" w:rsidRDefault="00D0707E" w:rsidP="00D0707E">
      <w:pPr>
        <w:pStyle w:val="BMKHeading3"/>
        <w:pBdr>
          <w:top w:val="none" w:sz="0" w:space="0" w:color="auto"/>
          <w:left w:val="none" w:sz="0" w:space="0" w:color="auto"/>
          <w:bottom w:val="none" w:sz="0" w:space="0" w:color="auto"/>
          <w:right w:val="none" w:sz="0" w:space="0" w:color="auto"/>
          <w:between w:val="none" w:sz="0" w:space="0" w:color="auto"/>
          <w:bar w:val="none" w:sz="0" w:color="auto"/>
        </w:pBdr>
        <w:ind w:left="426" w:firstLine="0"/>
        <w:rPr>
          <w:rFonts w:ascii="Garamond" w:hAnsi="Garamond" w:cs="Arial"/>
          <w:sz w:val="24"/>
          <w:szCs w:val="24"/>
          <w:lang w:val="pl-PL"/>
        </w:rPr>
      </w:pPr>
      <w:r w:rsidRPr="00D0707E">
        <w:rPr>
          <w:rFonts w:ascii="Garamond" w:hAnsi="Garamond" w:cs="Arial"/>
          <w:sz w:val="24"/>
          <w:szCs w:val="24"/>
          <w:lang w:val="pl-PL"/>
        </w:rPr>
        <w:lastRenderedPageBreak/>
        <w:t xml:space="preserve">Kopie umów z podwykonawcami oraz listę osób reprezentujących podwykonawców wraz z ich numerami telefonów i adresami poczty elektronicznej, Dostawca przekaże Inwestorowi niezwłocznie tj. nie </w:t>
      </w:r>
      <w:r w:rsidRPr="0060300A">
        <w:rPr>
          <w:rFonts w:ascii="Garamond" w:hAnsi="Garamond" w:cs="Arial"/>
          <w:color w:val="000000" w:themeColor="text1"/>
          <w:sz w:val="24"/>
          <w:szCs w:val="24"/>
          <w:lang w:val="pl-PL"/>
        </w:rPr>
        <w:t xml:space="preserve">później niż </w:t>
      </w:r>
      <w:r w:rsidR="0060300A" w:rsidRPr="0060300A">
        <w:rPr>
          <w:rFonts w:ascii="Garamond" w:hAnsi="Garamond" w:cs="Arial"/>
          <w:color w:val="000000" w:themeColor="text1"/>
          <w:sz w:val="24"/>
          <w:szCs w:val="24"/>
          <w:lang w:val="pl-PL"/>
        </w:rPr>
        <w:t>3</w:t>
      </w:r>
      <w:r w:rsidRPr="0060300A">
        <w:rPr>
          <w:rFonts w:ascii="Garamond" w:hAnsi="Garamond" w:cs="Arial"/>
          <w:color w:val="000000" w:themeColor="text1"/>
          <w:sz w:val="24"/>
          <w:szCs w:val="24"/>
          <w:lang w:val="pl-PL"/>
        </w:rPr>
        <w:t xml:space="preserve"> (</w:t>
      </w:r>
      <w:r w:rsidR="0060300A" w:rsidRPr="0060300A">
        <w:rPr>
          <w:rFonts w:ascii="Garamond" w:hAnsi="Garamond" w:cs="Arial"/>
          <w:color w:val="000000" w:themeColor="text1"/>
          <w:sz w:val="24"/>
          <w:szCs w:val="24"/>
          <w:lang w:val="pl-PL"/>
        </w:rPr>
        <w:t>trzy</w:t>
      </w:r>
      <w:r w:rsidRPr="0060300A">
        <w:rPr>
          <w:rFonts w:ascii="Garamond" w:hAnsi="Garamond" w:cs="Arial"/>
          <w:color w:val="000000" w:themeColor="text1"/>
          <w:sz w:val="24"/>
          <w:szCs w:val="24"/>
          <w:lang w:val="pl-PL"/>
        </w:rPr>
        <w:t xml:space="preserve">) dni od </w:t>
      </w:r>
      <w:r w:rsidRPr="00D0707E">
        <w:rPr>
          <w:rFonts w:ascii="Garamond" w:hAnsi="Garamond" w:cs="Arial"/>
          <w:sz w:val="24"/>
          <w:szCs w:val="24"/>
          <w:lang w:val="pl-PL"/>
        </w:rPr>
        <w:t xml:space="preserve">zawarcia umowy z podwykonawcą. </w:t>
      </w:r>
    </w:p>
    <w:p w14:paraId="51A9FCE0" w14:textId="5368BE64" w:rsidR="00D0707E" w:rsidRPr="00D0707E" w:rsidRDefault="00904EC9" w:rsidP="00D0707E">
      <w:pPr>
        <w:pStyle w:val="Zwykytekst"/>
        <w:spacing w:before="120" w:after="120"/>
        <w:ind w:left="360"/>
        <w:jc w:val="both"/>
        <w:rPr>
          <w:rFonts w:ascii="Garamond" w:hAnsi="Garamond"/>
          <w:sz w:val="24"/>
          <w:lang w:val="pl-PL"/>
        </w:rPr>
      </w:pPr>
      <w:r>
        <w:rPr>
          <w:rFonts w:ascii="Garamond" w:hAnsi="Garamond"/>
          <w:sz w:val="24"/>
          <w:lang w:val="pl-PL"/>
        </w:rPr>
        <w:t xml:space="preserve">Niezależnie od obowiązku zgłaszania podzlecenia prac podwykonawczych oraz obowiązku uzyskania zgody Inwestora na takie podzlecenie, Dostawca ma obowiązek uzyskania uprzedniej pisemnej zgody Inwestora na podzlecenie dostaw, usług i wszelkich innych </w:t>
      </w:r>
      <w:r w:rsidR="003D7EE6">
        <w:rPr>
          <w:rFonts w:ascii="Garamond" w:hAnsi="Garamond"/>
          <w:sz w:val="24"/>
          <w:lang w:val="pl-PL"/>
        </w:rPr>
        <w:t>czynności, jeżeli</w:t>
      </w:r>
      <w:r>
        <w:rPr>
          <w:rFonts w:ascii="Garamond" w:hAnsi="Garamond"/>
          <w:sz w:val="24"/>
          <w:lang w:val="pl-PL"/>
        </w:rPr>
        <w:t xml:space="preserve"> łączne podzlecenie dla danego podmiotu w ramach wykonywania niniejszej Umowy przekroczy wartość netto 50.000,00 /pięćdziesiąt tysięcy/ złotych. </w:t>
      </w:r>
    </w:p>
    <w:p w14:paraId="594EAEA2" w14:textId="2B60ACE4" w:rsidR="00CA6002" w:rsidRPr="002E35D8" w:rsidRDefault="00F10E7D" w:rsidP="002E35D8">
      <w:pPr>
        <w:pStyle w:val="Zwykytekst"/>
        <w:numPr>
          <w:ilvl w:val="0"/>
          <w:numId w:val="9"/>
        </w:numPr>
        <w:spacing w:before="120" w:after="120"/>
        <w:jc w:val="both"/>
        <w:rPr>
          <w:rFonts w:ascii="Garamond" w:hAnsi="Garamond"/>
          <w:sz w:val="24"/>
          <w:lang w:val="pl-PL"/>
        </w:rPr>
      </w:pPr>
      <w:r w:rsidRPr="002E35D8">
        <w:rPr>
          <w:rFonts w:ascii="Garamond" w:hAnsi="Garamond"/>
          <w:sz w:val="24"/>
          <w:lang w:val="pl-PL"/>
        </w:rPr>
        <w:t>Dostawca nie może bez</w:t>
      </w:r>
      <w:r w:rsidRPr="0019037E">
        <w:rPr>
          <w:rFonts w:ascii="Garamond" w:hAnsi="Garamond"/>
          <w:sz w:val="24"/>
          <w:szCs w:val="24"/>
          <w:lang w:val="pl-PL"/>
        </w:rPr>
        <w:t xml:space="preserve"> </w:t>
      </w:r>
      <w:r w:rsidR="0076785D">
        <w:rPr>
          <w:rFonts w:ascii="Garamond" w:hAnsi="Garamond"/>
          <w:sz w:val="24"/>
          <w:szCs w:val="24"/>
          <w:lang w:val="pl-PL"/>
        </w:rPr>
        <w:t>uprzedniej</w:t>
      </w:r>
      <w:r w:rsidR="0076785D" w:rsidRPr="002E35D8">
        <w:rPr>
          <w:rFonts w:ascii="Garamond" w:hAnsi="Garamond"/>
          <w:sz w:val="24"/>
          <w:lang w:val="pl-PL"/>
        </w:rPr>
        <w:t xml:space="preserve"> </w:t>
      </w:r>
      <w:r w:rsidRPr="002E35D8">
        <w:rPr>
          <w:rFonts w:ascii="Garamond" w:hAnsi="Garamond"/>
          <w:sz w:val="24"/>
          <w:lang w:val="pl-PL"/>
        </w:rPr>
        <w:t xml:space="preserve">pisemnej zgody Inwestora przenieść wierzytelności wynikających z niniejszej Umowy na osoby trzecie, tak pod tytułem </w:t>
      </w:r>
      <w:proofErr w:type="spellStart"/>
      <w:r w:rsidRPr="002E35D8">
        <w:rPr>
          <w:rFonts w:ascii="Garamond" w:hAnsi="Garamond"/>
          <w:sz w:val="24"/>
          <w:lang w:val="pl-PL"/>
        </w:rPr>
        <w:t>darmym</w:t>
      </w:r>
      <w:proofErr w:type="spellEnd"/>
      <w:r w:rsidRPr="002E35D8">
        <w:rPr>
          <w:rFonts w:ascii="Garamond" w:hAnsi="Garamond"/>
          <w:sz w:val="24"/>
          <w:lang w:val="pl-PL"/>
        </w:rPr>
        <w:t xml:space="preserve"> jak i odpłatnie. Dokonanie przez Dostawcę czynności, o której mowa w zdaniu poprzedzającym bez pisemnej zgody Inwestora, jest wobec Inwestora bezskuteczne i nie zwalnia Dostawcy z obowiązków nałożonych na niego Umową.</w:t>
      </w:r>
    </w:p>
    <w:p w14:paraId="3A8E533F" w14:textId="4CF817E2" w:rsidR="00CA6002" w:rsidRPr="002E35D8" w:rsidRDefault="00F10E7D" w:rsidP="002E35D8">
      <w:pPr>
        <w:pStyle w:val="Zwykytekst"/>
        <w:numPr>
          <w:ilvl w:val="0"/>
          <w:numId w:val="9"/>
        </w:numPr>
        <w:spacing w:before="120" w:after="120"/>
        <w:jc w:val="both"/>
        <w:rPr>
          <w:rFonts w:ascii="Garamond" w:hAnsi="Garamond"/>
          <w:sz w:val="24"/>
          <w:lang w:val="pl-PL"/>
        </w:rPr>
      </w:pPr>
      <w:r w:rsidRPr="002E35D8">
        <w:rPr>
          <w:rFonts w:ascii="Garamond" w:hAnsi="Garamond"/>
          <w:sz w:val="24"/>
          <w:lang w:val="pl-PL"/>
        </w:rPr>
        <w:t>Dostawca potwierdza, że jest w pełni zaznajomiony z wszystkimi przepisami prawnymi i normami w zakresie bezpieczeństwa i higieny pracy</w:t>
      </w:r>
      <w:r w:rsidR="00A43300" w:rsidRPr="002E35D8">
        <w:rPr>
          <w:rFonts w:ascii="Garamond" w:hAnsi="Garamond"/>
          <w:sz w:val="24"/>
          <w:lang w:val="pl-PL"/>
        </w:rPr>
        <w:t xml:space="preserve"> </w:t>
      </w:r>
      <w:r w:rsidR="00A43300">
        <w:rPr>
          <w:rFonts w:ascii="Garamond" w:hAnsi="Garamond"/>
          <w:sz w:val="24"/>
          <w:szCs w:val="24"/>
          <w:lang w:val="pl-PL"/>
        </w:rPr>
        <w:t>oraz ppoż.</w:t>
      </w:r>
      <w:r w:rsidRPr="0019037E">
        <w:rPr>
          <w:rFonts w:ascii="Garamond" w:hAnsi="Garamond"/>
          <w:sz w:val="24"/>
          <w:szCs w:val="24"/>
          <w:lang w:val="pl-PL"/>
        </w:rPr>
        <w:t xml:space="preserve"> </w:t>
      </w:r>
      <w:r w:rsidRPr="002E35D8">
        <w:rPr>
          <w:rFonts w:ascii="Garamond" w:hAnsi="Garamond"/>
          <w:sz w:val="24"/>
          <w:lang w:val="pl-PL"/>
        </w:rPr>
        <w:t xml:space="preserve">i będzie ich przestrzegał, a także będzie przestrzegał wytycznych w zakresie </w:t>
      </w:r>
      <w:r w:rsidR="0076785D">
        <w:rPr>
          <w:rFonts w:ascii="Garamond" w:hAnsi="Garamond"/>
          <w:sz w:val="24"/>
          <w:szCs w:val="24"/>
          <w:lang w:val="pl-PL"/>
        </w:rPr>
        <w:t>bhp,</w:t>
      </w:r>
      <w:r w:rsidR="0076785D" w:rsidRPr="002E35D8">
        <w:rPr>
          <w:rFonts w:ascii="Garamond" w:hAnsi="Garamond"/>
          <w:sz w:val="24"/>
          <w:lang w:val="pl-PL"/>
        </w:rPr>
        <w:t xml:space="preserve"> </w:t>
      </w:r>
      <w:r w:rsidRPr="002E35D8">
        <w:rPr>
          <w:rFonts w:ascii="Garamond" w:hAnsi="Garamond"/>
          <w:sz w:val="24"/>
          <w:lang w:val="pl-PL"/>
        </w:rPr>
        <w:t xml:space="preserve">które stanową </w:t>
      </w:r>
      <w:r w:rsidR="0076785D" w:rsidRPr="0076785D">
        <w:rPr>
          <w:rFonts w:ascii="Garamond" w:hAnsi="Garamond"/>
          <w:b/>
          <w:sz w:val="24"/>
          <w:szCs w:val="24"/>
          <w:lang w:val="pl-PL"/>
        </w:rPr>
        <w:t>Załącznik</w:t>
      </w:r>
      <w:r w:rsidR="0076785D" w:rsidRPr="002E35D8">
        <w:rPr>
          <w:rFonts w:ascii="Garamond" w:hAnsi="Garamond"/>
          <w:b/>
          <w:sz w:val="24"/>
          <w:lang w:val="pl-PL"/>
        </w:rPr>
        <w:t xml:space="preserve"> </w:t>
      </w:r>
      <w:r w:rsidRPr="002E35D8">
        <w:rPr>
          <w:rFonts w:ascii="Garamond" w:hAnsi="Garamond"/>
          <w:b/>
          <w:sz w:val="24"/>
          <w:lang w:val="pl-PL"/>
        </w:rPr>
        <w:t xml:space="preserve">nr </w:t>
      </w:r>
      <w:r w:rsidR="007A5C3C" w:rsidRPr="0076785D">
        <w:rPr>
          <w:rFonts w:ascii="Garamond" w:hAnsi="Garamond"/>
          <w:b/>
          <w:sz w:val="24"/>
          <w:szCs w:val="24"/>
          <w:lang w:val="pl-PL"/>
        </w:rPr>
        <w:t>1</w:t>
      </w:r>
      <w:r w:rsidR="003C0048">
        <w:rPr>
          <w:rFonts w:ascii="Garamond" w:hAnsi="Garamond"/>
          <w:b/>
          <w:sz w:val="24"/>
          <w:szCs w:val="24"/>
          <w:lang w:val="pl-PL"/>
        </w:rPr>
        <w:t>0</w:t>
      </w:r>
      <w:r w:rsidR="007A5C3C" w:rsidRPr="002E35D8">
        <w:rPr>
          <w:rFonts w:ascii="Garamond" w:hAnsi="Garamond"/>
          <w:sz w:val="24"/>
          <w:lang w:val="pl-PL"/>
        </w:rPr>
        <w:t xml:space="preserve"> </w:t>
      </w:r>
      <w:r w:rsidRPr="002E35D8">
        <w:rPr>
          <w:rFonts w:ascii="Garamond" w:hAnsi="Garamond"/>
          <w:sz w:val="24"/>
          <w:lang w:val="pl-PL"/>
        </w:rPr>
        <w:t xml:space="preserve">do Umowy. Dostawca potwierdza prawo Inwestora do odmowy wstępu na Teren </w:t>
      </w:r>
      <w:r w:rsidR="0076785D">
        <w:rPr>
          <w:rFonts w:ascii="Garamond" w:hAnsi="Garamond"/>
          <w:sz w:val="24"/>
          <w:szCs w:val="24"/>
          <w:lang w:val="pl-PL"/>
        </w:rPr>
        <w:t>b</w:t>
      </w:r>
      <w:r w:rsidR="0076785D" w:rsidRPr="0019037E">
        <w:rPr>
          <w:rFonts w:ascii="Garamond" w:hAnsi="Garamond"/>
          <w:sz w:val="24"/>
          <w:szCs w:val="24"/>
          <w:lang w:val="pl-PL"/>
        </w:rPr>
        <w:t>udowy</w:t>
      </w:r>
      <w:r w:rsidR="0076785D" w:rsidRPr="002E35D8">
        <w:rPr>
          <w:rFonts w:ascii="Garamond" w:hAnsi="Garamond"/>
          <w:sz w:val="24"/>
          <w:lang w:val="pl-PL"/>
        </w:rPr>
        <w:t xml:space="preserve"> </w:t>
      </w:r>
      <w:r w:rsidRPr="002E35D8">
        <w:rPr>
          <w:rFonts w:ascii="Garamond" w:hAnsi="Garamond"/>
          <w:sz w:val="24"/>
          <w:lang w:val="pl-PL"/>
        </w:rPr>
        <w:t xml:space="preserve">lub usunięcia z Terenu </w:t>
      </w:r>
      <w:r w:rsidR="0076785D">
        <w:rPr>
          <w:rFonts w:ascii="Garamond" w:hAnsi="Garamond"/>
          <w:sz w:val="24"/>
          <w:szCs w:val="24"/>
          <w:lang w:val="pl-PL"/>
        </w:rPr>
        <w:t>b</w:t>
      </w:r>
      <w:r w:rsidR="0076785D" w:rsidRPr="0019037E">
        <w:rPr>
          <w:rFonts w:ascii="Garamond" w:hAnsi="Garamond"/>
          <w:sz w:val="24"/>
          <w:szCs w:val="24"/>
          <w:lang w:val="pl-PL"/>
        </w:rPr>
        <w:t>udowy</w:t>
      </w:r>
      <w:r w:rsidR="0076785D" w:rsidRPr="002E35D8">
        <w:rPr>
          <w:rFonts w:ascii="Garamond" w:hAnsi="Garamond"/>
          <w:sz w:val="24"/>
          <w:lang w:val="pl-PL"/>
        </w:rPr>
        <w:t xml:space="preserve"> </w:t>
      </w:r>
      <w:r w:rsidRPr="002E35D8">
        <w:rPr>
          <w:rFonts w:ascii="Garamond" w:hAnsi="Garamond"/>
          <w:sz w:val="24"/>
          <w:lang w:val="pl-PL"/>
        </w:rPr>
        <w:t>jakiejkolwiek osoby działającej na rzecz</w:t>
      </w:r>
      <w:r w:rsidRPr="0019037E">
        <w:rPr>
          <w:rFonts w:ascii="Garamond" w:hAnsi="Garamond"/>
          <w:sz w:val="24"/>
          <w:szCs w:val="24"/>
          <w:lang w:val="pl-PL"/>
        </w:rPr>
        <w:t xml:space="preserve"> </w:t>
      </w:r>
      <w:r w:rsidR="0076785D">
        <w:rPr>
          <w:rFonts w:ascii="Garamond" w:hAnsi="Garamond"/>
          <w:sz w:val="24"/>
          <w:szCs w:val="24"/>
          <w:lang w:val="pl-PL"/>
        </w:rPr>
        <w:t>lub w imieniu</w:t>
      </w:r>
      <w:r w:rsidR="0076785D" w:rsidRPr="002E35D8">
        <w:rPr>
          <w:rFonts w:ascii="Garamond" w:hAnsi="Garamond"/>
          <w:sz w:val="24"/>
          <w:lang w:val="pl-PL"/>
        </w:rPr>
        <w:t xml:space="preserve"> </w:t>
      </w:r>
      <w:r w:rsidRPr="002E35D8">
        <w:rPr>
          <w:rFonts w:ascii="Garamond" w:hAnsi="Garamond"/>
          <w:sz w:val="24"/>
          <w:lang w:val="pl-PL"/>
        </w:rPr>
        <w:t xml:space="preserve">Dostawcy, która w uzasadnionej opinii Inwestora, pracuje w sposób niezgodny z zasadami powyższych norm i przepisów prawnych, utrudnia wykonywanie Robót przez Wykonawcę, albo jako podwykonawca został zatrudniony bez zgody Inwestora, po uprzednim wezwaniu Dostawcy do zdyscyplinowania tej osoby. W takiej sytuacji Dostawca jest zobowiązany niezwłocznie zatrudnić w miejsce osób usuniętych nowych pracowników spełniających wymagania na danym stanowisku, a wszelkie opóźnienia prac Dostawcy z tego powodu będą obciążały </w:t>
      </w:r>
      <w:r w:rsidR="00A43300">
        <w:rPr>
          <w:rFonts w:ascii="Garamond" w:hAnsi="Garamond"/>
          <w:sz w:val="24"/>
          <w:szCs w:val="24"/>
          <w:lang w:val="pl-PL"/>
        </w:rPr>
        <w:t xml:space="preserve">wyłącznie </w:t>
      </w:r>
      <w:r w:rsidRPr="002E35D8">
        <w:rPr>
          <w:rFonts w:ascii="Garamond" w:hAnsi="Garamond"/>
          <w:sz w:val="24"/>
          <w:lang w:val="pl-PL"/>
        </w:rPr>
        <w:t xml:space="preserve">Dostawcę. </w:t>
      </w:r>
    </w:p>
    <w:p w14:paraId="011C5BED" w14:textId="77777777" w:rsidR="00CA6002" w:rsidRPr="002E35D8" w:rsidRDefault="00F10E7D" w:rsidP="002E35D8">
      <w:pPr>
        <w:pStyle w:val="Zwykytekst"/>
        <w:numPr>
          <w:ilvl w:val="0"/>
          <w:numId w:val="9"/>
        </w:numPr>
        <w:spacing w:before="120" w:after="120"/>
        <w:jc w:val="both"/>
        <w:rPr>
          <w:rFonts w:ascii="Garamond" w:hAnsi="Garamond"/>
          <w:sz w:val="24"/>
          <w:lang w:val="pl-PL"/>
        </w:rPr>
      </w:pPr>
      <w:r w:rsidRPr="002E35D8">
        <w:rPr>
          <w:rFonts w:ascii="Garamond" w:hAnsi="Garamond"/>
          <w:sz w:val="24"/>
          <w:lang w:val="pl-PL"/>
        </w:rPr>
        <w:t>Dostawca zobowiązany jest do uzyskania każdorazowo przed wbudowaniem materiału akceptacji materiału lub urządzenia, które będą wbudowane w obiekty objęte Inwestycją.</w:t>
      </w:r>
    </w:p>
    <w:p w14:paraId="37FF43E0" w14:textId="64B928D1" w:rsidR="00CA6002" w:rsidRDefault="00F10E7D" w:rsidP="002E35D8">
      <w:pPr>
        <w:pStyle w:val="Zwykytekst"/>
        <w:numPr>
          <w:ilvl w:val="0"/>
          <w:numId w:val="9"/>
        </w:numPr>
        <w:spacing w:before="120" w:after="120"/>
        <w:jc w:val="both"/>
        <w:rPr>
          <w:rFonts w:ascii="Garamond" w:hAnsi="Garamond"/>
          <w:sz w:val="24"/>
          <w:lang w:val="pl-PL"/>
        </w:rPr>
      </w:pPr>
      <w:r w:rsidRPr="002E35D8">
        <w:rPr>
          <w:rFonts w:ascii="Garamond" w:hAnsi="Garamond"/>
          <w:sz w:val="24"/>
          <w:lang w:val="pl-PL"/>
        </w:rPr>
        <w:t xml:space="preserve">Dostawca za każdym razem uzyska akceptację Projektanta (pełniącego tę rolę przy Inwestycji na podstawie Umowy z GW), a następnie złoży materiał do zatwierdzenia u Inspektora Nadzoru, Kierownika Projektu i przedstawiciela Inwestora. Karty zatwierdzenia materiału będą przygotowane przez Dostawcę w 2 egzemplarzach zgodnie </w:t>
      </w:r>
      <w:r w:rsidRPr="0019037E">
        <w:rPr>
          <w:rFonts w:ascii="Garamond" w:hAnsi="Garamond"/>
          <w:sz w:val="24"/>
          <w:szCs w:val="24"/>
          <w:lang w:val="pl-PL"/>
        </w:rPr>
        <w:t>z</w:t>
      </w:r>
      <w:r w:rsidR="0076785D">
        <w:rPr>
          <w:rFonts w:ascii="Garamond" w:hAnsi="Garamond"/>
          <w:sz w:val="24"/>
          <w:szCs w:val="24"/>
          <w:lang w:val="pl-PL"/>
        </w:rPr>
        <w:t>e</w:t>
      </w:r>
      <w:r w:rsidRPr="002E35D8">
        <w:rPr>
          <w:rFonts w:ascii="Garamond" w:hAnsi="Garamond"/>
          <w:sz w:val="24"/>
          <w:lang w:val="pl-PL"/>
        </w:rPr>
        <w:t xml:space="preserve"> wzorem stanowiącym </w:t>
      </w:r>
      <w:r w:rsidRPr="002E35D8">
        <w:rPr>
          <w:rFonts w:ascii="Garamond" w:hAnsi="Garamond"/>
          <w:b/>
          <w:sz w:val="24"/>
          <w:lang w:val="pl-PL"/>
        </w:rPr>
        <w:t xml:space="preserve">Załącznik nr </w:t>
      </w:r>
      <w:r w:rsidR="00350BC8">
        <w:rPr>
          <w:rFonts w:ascii="Garamond" w:hAnsi="Garamond"/>
          <w:b/>
          <w:sz w:val="24"/>
          <w:lang w:val="pl-PL"/>
        </w:rPr>
        <w:t>1</w:t>
      </w:r>
      <w:r w:rsidR="003C0048">
        <w:rPr>
          <w:rFonts w:ascii="Garamond" w:hAnsi="Garamond"/>
          <w:b/>
          <w:sz w:val="24"/>
          <w:lang w:val="pl-PL"/>
        </w:rPr>
        <w:t>1</w:t>
      </w:r>
      <w:r w:rsidRPr="002E35D8">
        <w:rPr>
          <w:rFonts w:ascii="Garamond" w:hAnsi="Garamond"/>
          <w:sz w:val="24"/>
          <w:lang w:val="pl-PL"/>
        </w:rPr>
        <w:t xml:space="preserve"> do Umowy.</w:t>
      </w:r>
    </w:p>
    <w:p w14:paraId="5EDE01C0" w14:textId="5037C057" w:rsidR="0078281D" w:rsidRPr="0078281D" w:rsidRDefault="0078281D" w:rsidP="0078281D">
      <w:pPr>
        <w:pStyle w:val="BMKHeading5"/>
        <w:tabs>
          <w:tab w:val="clear" w:pos="2041"/>
          <w:tab w:val="left" w:pos="426"/>
        </w:tabs>
        <w:ind w:left="426" w:firstLine="0"/>
        <w:rPr>
          <w:rFonts w:ascii="Garamond" w:hAnsi="Garamond" w:cs="Arial"/>
          <w:iCs/>
          <w:sz w:val="24"/>
          <w:szCs w:val="24"/>
          <w:lang w:val="pl-PL"/>
        </w:rPr>
      </w:pPr>
      <w:r w:rsidRPr="0078281D">
        <w:rPr>
          <w:rFonts w:ascii="Garamond" w:hAnsi="Garamond" w:cs="Arial"/>
          <w:iCs/>
          <w:sz w:val="24"/>
          <w:szCs w:val="24"/>
          <w:lang w:val="pl-PL"/>
        </w:rPr>
        <w:t xml:space="preserve">W ciągu 10 (dziesięciu) dni od dnia otrzymania od Dostawcy powiadomienia o złożeniu materiałów lub urządzenia do zatwierdzenia, Inwestor ma prawo sprawdzić złożone materiały lub urządzenia. W tym samym terminie Inwestor ma prawo odrzucić którykolwiek z przedstawionych materiałów lub urządzeń w przypadku niezgodności z Umową. Brak zajęcia stanowiska w tym terminie będzie uznawany za akceptację bez uwag. </w:t>
      </w:r>
    </w:p>
    <w:p w14:paraId="05F60270" w14:textId="77777777" w:rsidR="0078281D" w:rsidRPr="0078281D" w:rsidRDefault="0078281D" w:rsidP="0078281D">
      <w:pPr>
        <w:pStyle w:val="BMKHeading5"/>
        <w:tabs>
          <w:tab w:val="clear" w:pos="2041"/>
          <w:tab w:val="left" w:pos="426"/>
        </w:tabs>
        <w:ind w:left="426" w:firstLine="0"/>
        <w:rPr>
          <w:rFonts w:ascii="Garamond" w:hAnsi="Garamond" w:cs="Arial"/>
          <w:iCs/>
          <w:sz w:val="24"/>
          <w:szCs w:val="24"/>
          <w:lang w:val="pl-PL"/>
        </w:rPr>
      </w:pPr>
      <w:r w:rsidRPr="0078281D">
        <w:rPr>
          <w:rFonts w:ascii="Garamond" w:hAnsi="Garamond" w:cs="Arial"/>
          <w:iCs/>
          <w:sz w:val="24"/>
          <w:szCs w:val="24"/>
          <w:lang w:val="pl-PL"/>
        </w:rPr>
        <w:t xml:space="preserve">Jeśli Inwestor odrzuci wszystkie przedstawione materiały lub urządzenia Dostawca przygotuje niezwłocznie nie później niż w terminie 5 (pięciu) dnia od dnia przekazaniu mu informacji o odrzuceniu zamienne materiały lub urządzenia do sprawdzenia przez Inwestora. </w:t>
      </w:r>
      <w:r w:rsidRPr="0078281D">
        <w:rPr>
          <w:rFonts w:ascii="Garamond" w:hAnsi="Garamond" w:cs="Arial"/>
          <w:iCs/>
          <w:sz w:val="24"/>
          <w:szCs w:val="24"/>
          <w:lang w:val="pl-PL"/>
        </w:rPr>
        <w:lastRenderedPageBreak/>
        <w:t xml:space="preserve">W takim wypadku znajdzie zastosowanie procedura opisana w akapicie poprzednim niniejszego punktu. </w:t>
      </w:r>
    </w:p>
    <w:p w14:paraId="450B558E" w14:textId="1E1C8680" w:rsidR="0078281D" w:rsidRPr="0078281D" w:rsidRDefault="0078281D" w:rsidP="0078281D">
      <w:pPr>
        <w:pStyle w:val="BMKHeading5"/>
        <w:tabs>
          <w:tab w:val="clear" w:pos="2041"/>
          <w:tab w:val="left" w:pos="426"/>
        </w:tabs>
        <w:ind w:left="426" w:firstLine="0"/>
        <w:rPr>
          <w:rFonts w:ascii="Garamond" w:hAnsi="Garamond" w:cs="Arial"/>
          <w:iCs/>
          <w:sz w:val="24"/>
          <w:szCs w:val="24"/>
          <w:lang w:val="pl-PL"/>
        </w:rPr>
      </w:pPr>
      <w:r w:rsidRPr="0078281D">
        <w:rPr>
          <w:rFonts w:ascii="Garamond" w:hAnsi="Garamond" w:cs="Arial"/>
          <w:iCs/>
          <w:sz w:val="24"/>
          <w:szCs w:val="24"/>
          <w:lang w:val="pl-PL"/>
        </w:rPr>
        <w:t xml:space="preserve">Jakiekolwiek uzasadnione odrzucenie któregokolwiek z materiałów lub urządzeń przez Inwestora nie będzie podstawą do przedłużenia czasu na ukończenie wykonywania Przedmiotu Umowy lub zwiększenie Wynagrodzenia. </w:t>
      </w:r>
    </w:p>
    <w:p w14:paraId="56DBCBBB" w14:textId="77777777" w:rsidR="00CA6002" w:rsidRPr="002E35D8" w:rsidRDefault="00F10E7D" w:rsidP="002E35D8">
      <w:pPr>
        <w:pStyle w:val="Zwykytekst"/>
        <w:numPr>
          <w:ilvl w:val="0"/>
          <w:numId w:val="9"/>
        </w:numPr>
        <w:spacing w:before="120" w:after="120"/>
        <w:jc w:val="both"/>
        <w:rPr>
          <w:rFonts w:ascii="Garamond" w:hAnsi="Garamond"/>
          <w:sz w:val="24"/>
          <w:lang w:val="pl-PL"/>
        </w:rPr>
      </w:pPr>
      <w:r w:rsidRPr="002E35D8">
        <w:rPr>
          <w:rFonts w:ascii="Garamond" w:hAnsi="Garamond"/>
          <w:sz w:val="24"/>
          <w:lang w:val="pl-PL"/>
        </w:rPr>
        <w:t>Na każde żądanie Kierownika Projektu i inspektorów branżowych wyznaczonych przez Inwestora, Dostawca zobowiązuje się do okazania w odniesieniu do wskazanych materiałów oraz Urządzeń dane techniczne oraz deklaracje właściwości użytkowych potwierdzającą możliwość oznakowania wyrobu oznaczeniem CE lub znakiem budowlanym.</w:t>
      </w:r>
    </w:p>
    <w:p w14:paraId="4923A4B1" w14:textId="7BE31B73" w:rsidR="00CA6002" w:rsidRPr="002E35D8" w:rsidRDefault="00F10E7D" w:rsidP="002E35D8">
      <w:pPr>
        <w:pStyle w:val="Zwykytekst"/>
        <w:numPr>
          <w:ilvl w:val="0"/>
          <w:numId w:val="9"/>
        </w:numPr>
        <w:spacing w:before="120" w:after="120"/>
        <w:jc w:val="both"/>
        <w:rPr>
          <w:rFonts w:ascii="Garamond" w:hAnsi="Garamond"/>
          <w:sz w:val="24"/>
          <w:lang w:val="pl-PL"/>
        </w:rPr>
      </w:pPr>
      <w:r w:rsidRPr="002E35D8">
        <w:rPr>
          <w:rFonts w:ascii="Garamond" w:hAnsi="Garamond"/>
          <w:sz w:val="24"/>
          <w:lang w:val="pl-PL"/>
        </w:rPr>
        <w:t>Materiały lub urządzenia, które nie będą zgodne z warunkami określonymi w Umowie, jak również nie odpowiadające obowiązującym normom lub nie posiadające stosownych atestów</w:t>
      </w:r>
      <w:r w:rsidR="00A53D17">
        <w:rPr>
          <w:rFonts w:ascii="Garamond" w:hAnsi="Garamond"/>
          <w:sz w:val="24"/>
          <w:szCs w:val="24"/>
          <w:lang w:val="pl-PL"/>
        </w:rPr>
        <w:t>,</w:t>
      </w:r>
      <w:r w:rsidR="00A53D17" w:rsidRPr="002E35D8">
        <w:rPr>
          <w:rFonts w:ascii="Garamond" w:hAnsi="Garamond"/>
          <w:sz w:val="24"/>
          <w:lang w:val="pl-PL"/>
        </w:rPr>
        <w:t xml:space="preserve"> </w:t>
      </w:r>
      <w:r w:rsidRPr="002E35D8">
        <w:rPr>
          <w:rFonts w:ascii="Garamond" w:hAnsi="Garamond"/>
          <w:sz w:val="24"/>
          <w:lang w:val="pl-PL"/>
        </w:rPr>
        <w:t xml:space="preserve">certyfikatów </w:t>
      </w:r>
      <w:r w:rsidR="00A53D17">
        <w:rPr>
          <w:rFonts w:ascii="Garamond" w:hAnsi="Garamond"/>
          <w:sz w:val="24"/>
          <w:szCs w:val="24"/>
          <w:lang w:val="pl-PL"/>
        </w:rPr>
        <w:t>lub</w:t>
      </w:r>
      <w:r w:rsidR="00A53D17" w:rsidRPr="002E35D8">
        <w:rPr>
          <w:rFonts w:ascii="Garamond" w:hAnsi="Garamond"/>
          <w:sz w:val="24"/>
          <w:lang w:val="pl-PL"/>
        </w:rPr>
        <w:t xml:space="preserve"> </w:t>
      </w:r>
      <w:proofErr w:type="spellStart"/>
      <w:r w:rsidRPr="002E35D8">
        <w:rPr>
          <w:rFonts w:ascii="Garamond" w:hAnsi="Garamond"/>
          <w:sz w:val="24"/>
          <w:lang w:val="pl-PL"/>
        </w:rPr>
        <w:t>dopuszczeń</w:t>
      </w:r>
      <w:proofErr w:type="spellEnd"/>
      <w:r w:rsidRPr="002E35D8">
        <w:rPr>
          <w:rFonts w:ascii="Garamond" w:hAnsi="Garamond"/>
          <w:sz w:val="24"/>
          <w:lang w:val="pl-PL"/>
        </w:rPr>
        <w:t xml:space="preserve"> do stosowania w Polsce muszą zostać niezwłocznie usunięte z Terenu budowy przez Dostawcę</w:t>
      </w:r>
      <w:r w:rsidR="00A53D17">
        <w:rPr>
          <w:rFonts w:ascii="Garamond" w:hAnsi="Garamond"/>
          <w:sz w:val="24"/>
          <w:szCs w:val="24"/>
          <w:lang w:val="pl-PL"/>
        </w:rPr>
        <w:t>, nie później niż w terminie wyznaczonym przez Inwestora lub Wykonawcę</w:t>
      </w:r>
      <w:r w:rsidRPr="002E35D8">
        <w:rPr>
          <w:rFonts w:ascii="Garamond" w:hAnsi="Garamond"/>
          <w:sz w:val="24"/>
          <w:lang w:val="pl-PL"/>
        </w:rPr>
        <w:t>. Jeżeli to nie nastąpi mogą zostać usunięte przez Inwestora na koszt i ryzyko Dostawcy.</w:t>
      </w:r>
    </w:p>
    <w:p w14:paraId="7771F962" w14:textId="050BBD9B" w:rsidR="00CA6002" w:rsidRPr="002E35D8" w:rsidRDefault="00F10E7D" w:rsidP="002E35D8">
      <w:pPr>
        <w:pStyle w:val="Zwykytekst"/>
        <w:numPr>
          <w:ilvl w:val="0"/>
          <w:numId w:val="9"/>
        </w:numPr>
        <w:spacing w:before="120" w:after="120"/>
        <w:jc w:val="both"/>
        <w:rPr>
          <w:rFonts w:ascii="Garamond" w:hAnsi="Garamond"/>
          <w:sz w:val="24"/>
          <w:lang w:val="pl-PL"/>
        </w:rPr>
      </w:pPr>
      <w:r w:rsidRPr="002E35D8">
        <w:rPr>
          <w:rFonts w:ascii="Garamond" w:hAnsi="Garamond"/>
          <w:sz w:val="24"/>
          <w:lang w:val="pl-PL"/>
        </w:rPr>
        <w:t>Dostawca</w:t>
      </w:r>
      <w:r w:rsidR="005E7BCB" w:rsidRPr="002E35D8">
        <w:rPr>
          <w:rFonts w:ascii="Garamond" w:hAnsi="Garamond"/>
          <w:sz w:val="24"/>
          <w:lang w:val="pl-PL"/>
        </w:rPr>
        <w:t xml:space="preserve"> </w:t>
      </w:r>
      <w:r w:rsidRPr="002E35D8">
        <w:rPr>
          <w:rFonts w:ascii="Garamond" w:hAnsi="Garamond"/>
          <w:sz w:val="24"/>
          <w:lang w:val="pl-PL"/>
        </w:rPr>
        <w:t xml:space="preserve">ponosi </w:t>
      </w:r>
      <w:r w:rsidR="00A53D17">
        <w:rPr>
          <w:rFonts w:ascii="Garamond" w:hAnsi="Garamond"/>
          <w:sz w:val="24"/>
          <w:szCs w:val="24"/>
          <w:lang w:val="pl-PL"/>
        </w:rPr>
        <w:t xml:space="preserve">pełną </w:t>
      </w:r>
      <w:r w:rsidRPr="002E35D8">
        <w:rPr>
          <w:rFonts w:ascii="Garamond" w:hAnsi="Garamond"/>
          <w:sz w:val="24"/>
          <w:lang w:val="pl-PL"/>
        </w:rPr>
        <w:t>odpowiedzialność</w:t>
      </w:r>
      <w:r w:rsidR="00A53D17">
        <w:rPr>
          <w:rFonts w:ascii="Garamond" w:hAnsi="Garamond"/>
          <w:sz w:val="24"/>
          <w:szCs w:val="24"/>
          <w:lang w:val="pl-PL"/>
        </w:rPr>
        <w:t>,</w:t>
      </w:r>
      <w:r w:rsidR="00A53D17" w:rsidRPr="002E35D8">
        <w:rPr>
          <w:rFonts w:ascii="Garamond" w:hAnsi="Garamond"/>
          <w:sz w:val="24"/>
          <w:lang w:val="pl-PL"/>
        </w:rPr>
        <w:t xml:space="preserve"> </w:t>
      </w:r>
      <w:r w:rsidRPr="002E35D8">
        <w:rPr>
          <w:rFonts w:ascii="Garamond" w:hAnsi="Garamond"/>
          <w:sz w:val="24"/>
          <w:lang w:val="pl-PL"/>
        </w:rPr>
        <w:t>w szczególności finansową</w:t>
      </w:r>
      <w:r w:rsidR="00A53D17">
        <w:rPr>
          <w:rFonts w:ascii="Garamond" w:hAnsi="Garamond"/>
          <w:sz w:val="24"/>
          <w:szCs w:val="24"/>
          <w:lang w:val="pl-PL"/>
        </w:rPr>
        <w:t>,</w:t>
      </w:r>
      <w:r w:rsidRPr="002E35D8">
        <w:rPr>
          <w:rFonts w:ascii="Garamond" w:hAnsi="Garamond"/>
          <w:sz w:val="24"/>
          <w:lang w:val="pl-PL"/>
        </w:rPr>
        <w:t xml:space="preserve"> za wszelkie szkody wyrządzone na Terenie budowy</w:t>
      </w:r>
      <w:r w:rsidR="008D7115">
        <w:rPr>
          <w:rFonts w:ascii="Garamond" w:hAnsi="Garamond"/>
          <w:sz w:val="24"/>
          <w:lang w:val="pl-PL"/>
        </w:rPr>
        <w:t xml:space="preserve"> przez Dostawcę oraz wszelkie </w:t>
      </w:r>
      <w:r w:rsidR="003D7EE6">
        <w:rPr>
          <w:rFonts w:ascii="Garamond" w:hAnsi="Garamond"/>
          <w:sz w:val="24"/>
          <w:lang w:val="pl-PL"/>
        </w:rPr>
        <w:t>osoby, którymi</w:t>
      </w:r>
      <w:r w:rsidR="008D7115">
        <w:rPr>
          <w:rFonts w:ascii="Garamond" w:hAnsi="Garamond"/>
          <w:sz w:val="24"/>
          <w:lang w:val="pl-PL"/>
        </w:rPr>
        <w:t xml:space="preserve"> Dostawca się posługuje</w:t>
      </w:r>
      <w:r w:rsidRPr="002E35D8">
        <w:rPr>
          <w:rFonts w:ascii="Garamond" w:hAnsi="Garamond"/>
          <w:sz w:val="24"/>
          <w:lang w:val="pl-PL"/>
        </w:rPr>
        <w:t xml:space="preserve">, w tym szkody wyrządzane w pracach już zrealizowanych przez innych wykonawców, dostawców lub inne podmioty wykonujące prace na Terenie budowy. </w:t>
      </w:r>
    </w:p>
    <w:p w14:paraId="6A7911B2" w14:textId="51841815" w:rsidR="00CA6002" w:rsidRPr="002E35D8" w:rsidRDefault="00F10E7D" w:rsidP="002E35D8">
      <w:pPr>
        <w:pStyle w:val="Zwykytekst"/>
        <w:numPr>
          <w:ilvl w:val="0"/>
          <w:numId w:val="9"/>
        </w:numPr>
        <w:spacing w:before="120" w:after="120"/>
        <w:jc w:val="both"/>
        <w:rPr>
          <w:rFonts w:ascii="Garamond" w:hAnsi="Garamond"/>
          <w:sz w:val="24"/>
          <w:lang w:val="pl-PL"/>
        </w:rPr>
      </w:pPr>
      <w:r w:rsidRPr="002E35D8">
        <w:rPr>
          <w:rFonts w:ascii="Garamond" w:hAnsi="Garamond"/>
          <w:sz w:val="24"/>
          <w:lang w:val="pl-PL"/>
        </w:rPr>
        <w:t xml:space="preserve">Dostawca zobowiązany jest we własnym zakresie do zabezpieczenia wykonanych przez siebie prac przed zniszczeniem przez wykonawców, dostawców lub inne podmioty. </w:t>
      </w:r>
    </w:p>
    <w:p w14:paraId="41A8C57C" w14:textId="6AAF0E01" w:rsidR="00CA6002" w:rsidRPr="002E35D8" w:rsidRDefault="00F10E7D" w:rsidP="002E35D8">
      <w:pPr>
        <w:pStyle w:val="Zwykytekst"/>
        <w:numPr>
          <w:ilvl w:val="0"/>
          <w:numId w:val="9"/>
        </w:numPr>
        <w:spacing w:before="120" w:after="120"/>
        <w:jc w:val="both"/>
        <w:rPr>
          <w:rFonts w:ascii="Garamond" w:hAnsi="Garamond"/>
          <w:sz w:val="24"/>
        </w:rPr>
      </w:pPr>
      <w:r w:rsidRPr="002E35D8">
        <w:rPr>
          <w:rFonts w:ascii="Garamond" w:hAnsi="Garamond"/>
          <w:sz w:val="24"/>
          <w:lang w:val="pl-PL"/>
        </w:rPr>
        <w:t>Dokumentacja Dostawcy</w:t>
      </w:r>
      <w:r w:rsidR="00A53D17">
        <w:rPr>
          <w:rFonts w:ascii="Garamond" w:hAnsi="Garamond"/>
          <w:bCs/>
          <w:sz w:val="24"/>
          <w:szCs w:val="24"/>
          <w:lang w:val="pl-PL"/>
        </w:rPr>
        <w:t>:</w:t>
      </w:r>
    </w:p>
    <w:p w14:paraId="02AD0E80" w14:textId="5435B6BF" w:rsidR="00CA6002" w:rsidRPr="002E35D8" w:rsidRDefault="00F10E7D" w:rsidP="002E35D8">
      <w:pPr>
        <w:pStyle w:val="Zwykytekst"/>
        <w:numPr>
          <w:ilvl w:val="0"/>
          <w:numId w:val="69"/>
        </w:numPr>
        <w:spacing w:before="120" w:after="120"/>
        <w:jc w:val="both"/>
        <w:rPr>
          <w:rFonts w:ascii="Garamond" w:hAnsi="Garamond"/>
          <w:sz w:val="24"/>
          <w:lang w:val="pl-PL"/>
        </w:rPr>
      </w:pPr>
      <w:r w:rsidRPr="002E35D8">
        <w:rPr>
          <w:rFonts w:ascii="Garamond" w:hAnsi="Garamond"/>
          <w:sz w:val="24"/>
          <w:lang w:val="pl-PL"/>
        </w:rPr>
        <w:t>Dostawca</w:t>
      </w:r>
      <w:r w:rsidR="005E7BCB" w:rsidRPr="002E35D8">
        <w:rPr>
          <w:rFonts w:ascii="Garamond" w:hAnsi="Garamond"/>
          <w:sz w:val="24"/>
          <w:lang w:val="pl-PL"/>
        </w:rPr>
        <w:t xml:space="preserve"> </w:t>
      </w:r>
      <w:r w:rsidRPr="002E35D8">
        <w:rPr>
          <w:rFonts w:ascii="Garamond" w:hAnsi="Garamond"/>
          <w:sz w:val="24"/>
          <w:lang w:val="pl-PL"/>
        </w:rPr>
        <w:t>w ramach Przedmiotu Umowy przygotuje uszczegółowioną dokumentację wykonawczą niezbędną do realizacji Przedmiotu Umowy („</w:t>
      </w:r>
      <w:r w:rsidR="00A53D17" w:rsidRPr="00A817EA">
        <w:rPr>
          <w:rFonts w:ascii="Garamond" w:hAnsi="Garamond"/>
          <w:b/>
          <w:sz w:val="24"/>
          <w:szCs w:val="24"/>
          <w:lang w:val="pl-PL"/>
        </w:rPr>
        <w:t>Dokument</w:t>
      </w:r>
      <w:r w:rsidR="00A53D17">
        <w:rPr>
          <w:rFonts w:ascii="Garamond" w:hAnsi="Garamond"/>
          <w:b/>
          <w:sz w:val="24"/>
          <w:szCs w:val="24"/>
          <w:lang w:val="pl-PL"/>
        </w:rPr>
        <w:t>acja</w:t>
      </w:r>
      <w:r w:rsidR="00A53D17" w:rsidRPr="002E35D8">
        <w:rPr>
          <w:rFonts w:ascii="Garamond" w:hAnsi="Garamond"/>
          <w:b/>
          <w:sz w:val="24"/>
          <w:lang w:val="pl-PL"/>
        </w:rPr>
        <w:t xml:space="preserve"> </w:t>
      </w:r>
      <w:r w:rsidRPr="002E35D8">
        <w:rPr>
          <w:rFonts w:ascii="Garamond" w:hAnsi="Garamond"/>
          <w:b/>
          <w:sz w:val="24"/>
          <w:lang w:val="pl-PL"/>
        </w:rPr>
        <w:t>Dostawcy</w:t>
      </w:r>
      <w:r w:rsidRPr="002E35D8">
        <w:rPr>
          <w:rFonts w:ascii="Garamond" w:hAnsi="Garamond"/>
          <w:sz w:val="24"/>
          <w:lang w:val="pl-PL"/>
        </w:rPr>
        <w:t>”); Dokumentacja Dostawcy będzie skoordynowana w niezbędnym zakresie także z Dokumentacją Wykonawcy przygotowywaną przez Wykonawcę na podstawie Umowy GW</w:t>
      </w:r>
      <w:r w:rsidR="00A53D17">
        <w:rPr>
          <w:rFonts w:ascii="Garamond" w:hAnsi="Garamond"/>
          <w:sz w:val="24"/>
          <w:szCs w:val="24"/>
          <w:lang w:val="pl-PL"/>
        </w:rPr>
        <w:t>;</w:t>
      </w:r>
      <w:r w:rsidR="005E7BCB" w:rsidRPr="002E35D8">
        <w:rPr>
          <w:rFonts w:ascii="Garamond" w:hAnsi="Garamond"/>
          <w:sz w:val="24"/>
          <w:lang w:val="pl-PL"/>
        </w:rPr>
        <w:t xml:space="preserve"> </w:t>
      </w:r>
    </w:p>
    <w:p w14:paraId="4411FFEB" w14:textId="2E5FD376" w:rsidR="00CA6002" w:rsidRPr="002E35D8" w:rsidRDefault="00F10E7D" w:rsidP="002E35D8">
      <w:pPr>
        <w:pStyle w:val="Zwykytekst"/>
        <w:numPr>
          <w:ilvl w:val="0"/>
          <w:numId w:val="69"/>
        </w:numPr>
        <w:spacing w:before="120" w:after="120"/>
        <w:jc w:val="both"/>
        <w:rPr>
          <w:rFonts w:ascii="Garamond" w:hAnsi="Garamond"/>
          <w:sz w:val="24"/>
          <w:lang w:val="pl-PL"/>
        </w:rPr>
      </w:pPr>
      <w:r w:rsidRPr="002E35D8">
        <w:rPr>
          <w:rFonts w:ascii="Garamond" w:hAnsi="Garamond"/>
          <w:sz w:val="24"/>
          <w:lang w:val="pl-PL"/>
        </w:rPr>
        <w:t>Dostawca</w:t>
      </w:r>
      <w:r w:rsidR="005E7BCB" w:rsidRPr="002E35D8">
        <w:rPr>
          <w:rFonts w:ascii="Garamond" w:hAnsi="Garamond"/>
          <w:sz w:val="24"/>
          <w:lang w:val="pl-PL"/>
        </w:rPr>
        <w:t xml:space="preserve"> </w:t>
      </w:r>
      <w:r w:rsidRPr="002E35D8">
        <w:rPr>
          <w:rFonts w:ascii="Garamond" w:hAnsi="Garamond"/>
          <w:sz w:val="24"/>
          <w:lang w:val="pl-PL"/>
        </w:rPr>
        <w:t xml:space="preserve">przekaże Inwestorowi do przeglądu i zatwierdzenia </w:t>
      </w:r>
      <w:r w:rsidR="00A53D17" w:rsidRPr="0019037E">
        <w:rPr>
          <w:rFonts w:ascii="Garamond" w:hAnsi="Garamond"/>
          <w:sz w:val="24"/>
          <w:szCs w:val="24"/>
          <w:lang w:val="pl-PL"/>
        </w:rPr>
        <w:t>Dokument</w:t>
      </w:r>
      <w:r w:rsidR="00A53D17">
        <w:rPr>
          <w:rFonts w:ascii="Garamond" w:hAnsi="Garamond"/>
          <w:sz w:val="24"/>
          <w:szCs w:val="24"/>
          <w:lang w:val="pl-PL"/>
        </w:rPr>
        <w:t>ację</w:t>
      </w:r>
      <w:r w:rsidR="00A53D17" w:rsidRPr="002E35D8">
        <w:rPr>
          <w:rFonts w:ascii="Garamond" w:hAnsi="Garamond"/>
          <w:sz w:val="24"/>
          <w:lang w:val="pl-PL"/>
        </w:rPr>
        <w:t xml:space="preserve"> </w:t>
      </w:r>
      <w:r w:rsidRPr="002E35D8">
        <w:rPr>
          <w:rFonts w:ascii="Garamond" w:hAnsi="Garamond"/>
          <w:sz w:val="24"/>
          <w:lang w:val="pl-PL"/>
        </w:rPr>
        <w:t xml:space="preserve">Dostawcy. </w:t>
      </w:r>
      <w:r w:rsidRPr="0019037E">
        <w:rPr>
          <w:rFonts w:ascii="Garamond" w:hAnsi="Garamond"/>
          <w:sz w:val="24"/>
          <w:szCs w:val="24"/>
          <w:lang w:val="pl-PL"/>
        </w:rPr>
        <w:t>Dokument</w:t>
      </w:r>
      <w:r w:rsidR="00A53D17">
        <w:rPr>
          <w:rFonts w:ascii="Garamond" w:hAnsi="Garamond"/>
          <w:sz w:val="24"/>
          <w:szCs w:val="24"/>
          <w:lang w:val="pl-PL"/>
        </w:rPr>
        <w:t>acja</w:t>
      </w:r>
      <w:r w:rsidRPr="002E35D8">
        <w:rPr>
          <w:rFonts w:ascii="Garamond" w:hAnsi="Garamond"/>
          <w:sz w:val="24"/>
          <w:lang w:val="pl-PL"/>
        </w:rPr>
        <w:t xml:space="preserve"> Dostawcy </w:t>
      </w:r>
      <w:r w:rsidR="00A53D17" w:rsidRPr="0019037E">
        <w:rPr>
          <w:rFonts w:ascii="Garamond" w:hAnsi="Garamond"/>
          <w:sz w:val="24"/>
          <w:szCs w:val="24"/>
          <w:lang w:val="pl-PL"/>
        </w:rPr>
        <w:t>zostan</w:t>
      </w:r>
      <w:r w:rsidR="00A53D17">
        <w:rPr>
          <w:rFonts w:ascii="Garamond" w:hAnsi="Garamond"/>
          <w:sz w:val="24"/>
          <w:szCs w:val="24"/>
          <w:lang w:val="pl-PL"/>
        </w:rPr>
        <w:t>ie</w:t>
      </w:r>
      <w:r w:rsidR="00A53D17" w:rsidRPr="0019037E">
        <w:rPr>
          <w:rFonts w:ascii="Garamond" w:hAnsi="Garamond"/>
          <w:sz w:val="24"/>
          <w:szCs w:val="24"/>
          <w:lang w:val="pl-PL"/>
        </w:rPr>
        <w:t xml:space="preserve"> </w:t>
      </w:r>
      <w:r w:rsidRPr="0019037E">
        <w:rPr>
          <w:rFonts w:ascii="Garamond" w:hAnsi="Garamond"/>
          <w:sz w:val="24"/>
          <w:szCs w:val="24"/>
          <w:lang w:val="pl-PL"/>
        </w:rPr>
        <w:t>przygotowan</w:t>
      </w:r>
      <w:r w:rsidR="00A53D17">
        <w:rPr>
          <w:rFonts w:ascii="Garamond" w:hAnsi="Garamond"/>
          <w:sz w:val="24"/>
          <w:szCs w:val="24"/>
          <w:lang w:val="pl-PL"/>
        </w:rPr>
        <w:t>a</w:t>
      </w:r>
      <w:r w:rsidRPr="002E35D8">
        <w:rPr>
          <w:rFonts w:ascii="Garamond" w:hAnsi="Garamond"/>
          <w:sz w:val="24"/>
          <w:lang w:val="pl-PL"/>
        </w:rPr>
        <w:t xml:space="preserve"> zgodnie z </w:t>
      </w:r>
      <w:r w:rsidR="00A53D17">
        <w:rPr>
          <w:rFonts w:ascii="Garamond" w:hAnsi="Garamond"/>
          <w:b/>
          <w:bCs/>
          <w:sz w:val="24"/>
          <w:szCs w:val="24"/>
          <w:lang w:val="pl-PL"/>
        </w:rPr>
        <w:t>Z</w:t>
      </w:r>
      <w:r w:rsidR="00A53D17" w:rsidRPr="0019037E">
        <w:rPr>
          <w:rFonts w:ascii="Garamond" w:hAnsi="Garamond"/>
          <w:b/>
          <w:bCs/>
          <w:sz w:val="24"/>
          <w:szCs w:val="24"/>
          <w:lang w:val="pl-PL"/>
        </w:rPr>
        <w:t>ałącznikiem</w:t>
      </w:r>
      <w:r w:rsidR="00A53D17" w:rsidRPr="002E35D8">
        <w:rPr>
          <w:rFonts w:ascii="Garamond" w:hAnsi="Garamond"/>
          <w:b/>
          <w:sz w:val="24"/>
          <w:lang w:val="pl-PL"/>
        </w:rPr>
        <w:t xml:space="preserve"> </w:t>
      </w:r>
      <w:r w:rsidRPr="002E35D8">
        <w:rPr>
          <w:rFonts w:ascii="Garamond" w:hAnsi="Garamond"/>
          <w:b/>
          <w:sz w:val="24"/>
          <w:lang w:val="pl-PL"/>
        </w:rPr>
        <w:t xml:space="preserve">nr </w:t>
      </w:r>
      <w:r w:rsidR="00350BC8">
        <w:rPr>
          <w:rFonts w:ascii="Garamond" w:hAnsi="Garamond"/>
          <w:b/>
          <w:sz w:val="24"/>
          <w:lang w:val="pl-PL"/>
        </w:rPr>
        <w:t>1</w:t>
      </w:r>
      <w:r w:rsidR="003C0048">
        <w:rPr>
          <w:rFonts w:ascii="Garamond" w:hAnsi="Garamond"/>
          <w:b/>
          <w:sz w:val="24"/>
          <w:lang w:val="pl-PL"/>
        </w:rPr>
        <w:t>2</w:t>
      </w:r>
      <w:r w:rsidR="005E7BCB">
        <w:rPr>
          <w:rFonts w:ascii="Garamond" w:hAnsi="Garamond"/>
          <w:sz w:val="24"/>
          <w:szCs w:val="24"/>
          <w:lang w:val="pl-PL"/>
        </w:rPr>
        <w:t xml:space="preserve"> </w:t>
      </w:r>
      <w:r w:rsidR="00A53D17">
        <w:rPr>
          <w:rFonts w:ascii="Garamond" w:hAnsi="Garamond"/>
          <w:sz w:val="24"/>
          <w:szCs w:val="24"/>
          <w:lang w:val="pl-PL"/>
        </w:rPr>
        <w:t>do Umowy</w:t>
      </w:r>
      <w:r w:rsidR="00A53D17" w:rsidRPr="002E35D8">
        <w:rPr>
          <w:rFonts w:ascii="Garamond" w:hAnsi="Garamond"/>
          <w:sz w:val="24"/>
          <w:lang w:val="pl-PL"/>
        </w:rPr>
        <w:t xml:space="preserve"> </w:t>
      </w:r>
      <w:r w:rsidRPr="002E35D8">
        <w:rPr>
          <w:rFonts w:ascii="Garamond" w:hAnsi="Garamond"/>
          <w:sz w:val="24"/>
          <w:lang w:val="pl-PL"/>
        </w:rPr>
        <w:t xml:space="preserve">i </w:t>
      </w:r>
      <w:r w:rsidR="00A53D17" w:rsidRPr="0019037E">
        <w:rPr>
          <w:rFonts w:ascii="Garamond" w:hAnsi="Garamond"/>
          <w:sz w:val="24"/>
          <w:szCs w:val="24"/>
          <w:lang w:val="pl-PL"/>
        </w:rPr>
        <w:t>zostan</w:t>
      </w:r>
      <w:r w:rsidR="00A53D17">
        <w:rPr>
          <w:rFonts w:ascii="Garamond" w:hAnsi="Garamond"/>
          <w:sz w:val="24"/>
          <w:szCs w:val="24"/>
          <w:lang w:val="pl-PL"/>
        </w:rPr>
        <w:t>ie</w:t>
      </w:r>
      <w:r w:rsidR="00A53D17" w:rsidRPr="0019037E">
        <w:rPr>
          <w:rFonts w:ascii="Garamond" w:hAnsi="Garamond"/>
          <w:sz w:val="24"/>
          <w:szCs w:val="24"/>
          <w:lang w:val="pl-PL"/>
        </w:rPr>
        <w:t xml:space="preserve"> przekazan</w:t>
      </w:r>
      <w:r w:rsidR="00A53D17">
        <w:rPr>
          <w:rFonts w:ascii="Garamond" w:hAnsi="Garamond"/>
          <w:sz w:val="24"/>
          <w:szCs w:val="24"/>
          <w:lang w:val="pl-PL"/>
        </w:rPr>
        <w:t>a</w:t>
      </w:r>
      <w:r w:rsidR="00A53D17" w:rsidRPr="002E35D8">
        <w:rPr>
          <w:rFonts w:ascii="Garamond" w:hAnsi="Garamond"/>
          <w:sz w:val="24"/>
          <w:lang w:val="pl-PL"/>
        </w:rPr>
        <w:t xml:space="preserve"> </w:t>
      </w:r>
      <w:r w:rsidRPr="002E35D8">
        <w:rPr>
          <w:rFonts w:ascii="Garamond" w:hAnsi="Garamond"/>
          <w:sz w:val="24"/>
          <w:lang w:val="pl-PL"/>
        </w:rPr>
        <w:t>jako kompletny i uporządkowany zestaw</w:t>
      </w:r>
      <w:r w:rsidR="00A43300">
        <w:rPr>
          <w:rFonts w:ascii="Garamond" w:hAnsi="Garamond"/>
          <w:sz w:val="24"/>
          <w:szCs w:val="24"/>
          <w:lang w:val="pl-PL"/>
        </w:rPr>
        <w:t>;</w:t>
      </w:r>
    </w:p>
    <w:p w14:paraId="0193B5CA" w14:textId="466B4BC2" w:rsidR="00CA6002" w:rsidRPr="002E35D8" w:rsidRDefault="00F10E7D" w:rsidP="002E35D8">
      <w:pPr>
        <w:pStyle w:val="Zwykytekst"/>
        <w:numPr>
          <w:ilvl w:val="0"/>
          <w:numId w:val="69"/>
        </w:numPr>
        <w:spacing w:before="120" w:after="120"/>
        <w:jc w:val="both"/>
        <w:rPr>
          <w:rFonts w:ascii="Garamond" w:hAnsi="Garamond"/>
          <w:sz w:val="24"/>
          <w:lang w:val="pl-PL"/>
        </w:rPr>
      </w:pPr>
      <w:r w:rsidRPr="002E35D8">
        <w:rPr>
          <w:rFonts w:ascii="Garamond" w:hAnsi="Garamond"/>
          <w:sz w:val="24"/>
          <w:lang w:val="pl-PL"/>
        </w:rPr>
        <w:t>Dostawca</w:t>
      </w:r>
      <w:r w:rsidR="005E7BCB" w:rsidRPr="002E35D8">
        <w:rPr>
          <w:rFonts w:ascii="Garamond" w:hAnsi="Garamond"/>
          <w:sz w:val="24"/>
          <w:lang w:val="pl-PL"/>
        </w:rPr>
        <w:t xml:space="preserve"> </w:t>
      </w:r>
      <w:r w:rsidRPr="002E35D8">
        <w:rPr>
          <w:rFonts w:ascii="Garamond" w:hAnsi="Garamond"/>
          <w:sz w:val="24"/>
          <w:lang w:val="pl-PL"/>
        </w:rPr>
        <w:t xml:space="preserve">powinien przekazać Inwestorowi oprócz wersji drukowanej Dokumentacji Dostawcy, także jej wersję elektroniczną w formacie zapisu na DVD lub CD w 4 </w:t>
      </w:r>
      <w:r w:rsidRPr="0019037E">
        <w:rPr>
          <w:rFonts w:ascii="Garamond" w:hAnsi="Garamond"/>
          <w:sz w:val="24"/>
          <w:szCs w:val="24"/>
          <w:lang w:val="pl-PL"/>
        </w:rPr>
        <w:t>egz</w:t>
      </w:r>
      <w:r w:rsidR="00A53D17">
        <w:rPr>
          <w:rFonts w:ascii="Garamond" w:hAnsi="Garamond"/>
          <w:sz w:val="24"/>
          <w:szCs w:val="24"/>
          <w:lang w:val="pl-PL"/>
        </w:rPr>
        <w:t>emplarzach</w:t>
      </w:r>
      <w:r w:rsidRPr="0019037E">
        <w:rPr>
          <w:rFonts w:ascii="Garamond" w:hAnsi="Garamond"/>
          <w:sz w:val="24"/>
          <w:szCs w:val="24"/>
          <w:lang w:val="pl-PL"/>
        </w:rPr>
        <w:t>:</w:t>
      </w:r>
    </w:p>
    <w:p w14:paraId="1AB1C194" w14:textId="46F5D4CB" w:rsidR="00CA6002" w:rsidRPr="00A96310" w:rsidRDefault="00A817EA" w:rsidP="00A96310">
      <w:pPr>
        <w:pStyle w:val="Akapitzlist"/>
        <w:numPr>
          <w:ilvl w:val="1"/>
          <w:numId w:val="16"/>
        </w:numPr>
        <w:spacing w:before="120" w:after="120"/>
        <w:ind w:left="1071" w:hanging="357"/>
        <w:jc w:val="both"/>
        <w:rPr>
          <w:rFonts w:ascii="Garamond" w:hAnsi="Garamond"/>
          <w:sz w:val="24"/>
          <w:szCs w:val="24"/>
        </w:rPr>
      </w:pPr>
      <w:r w:rsidRPr="00A96310">
        <w:rPr>
          <w:rFonts w:ascii="Garamond" w:hAnsi="Garamond"/>
          <w:sz w:val="24"/>
          <w:szCs w:val="24"/>
        </w:rPr>
        <w:t xml:space="preserve">pliki </w:t>
      </w:r>
      <w:r w:rsidR="00F10E7D" w:rsidRPr="00A96310">
        <w:rPr>
          <w:rFonts w:ascii="Garamond" w:hAnsi="Garamond"/>
          <w:sz w:val="24"/>
          <w:szCs w:val="24"/>
        </w:rPr>
        <w:t xml:space="preserve">tekstowe z </w:t>
      </w:r>
      <w:r w:rsidR="003D7EE6" w:rsidRPr="00A96310">
        <w:rPr>
          <w:rFonts w:ascii="Garamond" w:hAnsi="Garamond"/>
          <w:sz w:val="24"/>
          <w:szCs w:val="24"/>
        </w:rPr>
        <w:t>rozszerzeniem</w:t>
      </w:r>
      <w:r w:rsidR="005867C9" w:rsidRPr="00A96310">
        <w:rPr>
          <w:rFonts w:ascii="Garamond" w:hAnsi="Garamond"/>
          <w:sz w:val="24"/>
          <w:szCs w:val="24"/>
        </w:rPr>
        <w:t xml:space="preserve"> </w:t>
      </w:r>
      <w:r w:rsidR="003D7EE6" w:rsidRPr="00A96310">
        <w:rPr>
          <w:rFonts w:ascii="Garamond" w:hAnsi="Garamond"/>
          <w:sz w:val="24"/>
          <w:szCs w:val="24"/>
        </w:rPr>
        <w:t>.</w:t>
      </w:r>
      <w:proofErr w:type="spellStart"/>
      <w:r w:rsidR="00F10E7D" w:rsidRPr="00A96310">
        <w:rPr>
          <w:rFonts w:ascii="Garamond" w:hAnsi="Garamond"/>
          <w:sz w:val="24"/>
          <w:szCs w:val="24"/>
        </w:rPr>
        <w:t>doc</w:t>
      </w:r>
      <w:proofErr w:type="spellEnd"/>
      <w:r w:rsidR="00F10E7D" w:rsidRPr="00A96310">
        <w:rPr>
          <w:rFonts w:ascii="Garamond" w:hAnsi="Garamond"/>
          <w:sz w:val="24"/>
          <w:szCs w:val="24"/>
        </w:rPr>
        <w:t xml:space="preserve"> /WORD/PDF;</w:t>
      </w:r>
    </w:p>
    <w:p w14:paraId="305C1147" w14:textId="5FF15A5E" w:rsidR="00CA6002" w:rsidRPr="00A96310" w:rsidRDefault="00A817EA" w:rsidP="00A96310">
      <w:pPr>
        <w:pStyle w:val="Akapitzlist"/>
        <w:numPr>
          <w:ilvl w:val="1"/>
          <w:numId w:val="16"/>
        </w:numPr>
        <w:spacing w:before="120" w:after="120"/>
        <w:ind w:left="1071" w:hanging="357"/>
        <w:jc w:val="both"/>
        <w:rPr>
          <w:rFonts w:ascii="Garamond" w:hAnsi="Garamond"/>
          <w:sz w:val="24"/>
          <w:szCs w:val="24"/>
        </w:rPr>
      </w:pPr>
      <w:r w:rsidRPr="00A96310">
        <w:rPr>
          <w:rFonts w:ascii="Garamond" w:hAnsi="Garamond"/>
          <w:sz w:val="24"/>
          <w:szCs w:val="24"/>
        </w:rPr>
        <w:t xml:space="preserve">pliki </w:t>
      </w:r>
      <w:r w:rsidR="00F10E7D" w:rsidRPr="00A96310">
        <w:rPr>
          <w:rFonts w:ascii="Garamond" w:hAnsi="Garamond"/>
          <w:sz w:val="24"/>
          <w:szCs w:val="24"/>
        </w:rPr>
        <w:t xml:space="preserve">arkusza kalkulacyjnego z </w:t>
      </w:r>
      <w:r w:rsidR="003D7EE6" w:rsidRPr="00A96310">
        <w:rPr>
          <w:rFonts w:ascii="Garamond" w:hAnsi="Garamond"/>
          <w:sz w:val="24"/>
          <w:szCs w:val="24"/>
        </w:rPr>
        <w:t>rozszerzeniem</w:t>
      </w:r>
      <w:r w:rsidR="005867C9" w:rsidRPr="00A96310">
        <w:rPr>
          <w:rFonts w:ascii="Garamond" w:hAnsi="Garamond"/>
          <w:sz w:val="24"/>
          <w:szCs w:val="24"/>
        </w:rPr>
        <w:t xml:space="preserve"> </w:t>
      </w:r>
      <w:r w:rsidR="003D7EE6" w:rsidRPr="00A96310">
        <w:rPr>
          <w:rFonts w:ascii="Garamond" w:hAnsi="Garamond"/>
          <w:sz w:val="24"/>
          <w:szCs w:val="24"/>
        </w:rPr>
        <w:t>.</w:t>
      </w:r>
      <w:r w:rsidR="00F10E7D" w:rsidRPr="00A96310">
        <w:rPr>
          <w:rFonts w:ascii="Garamond" w:hAnsi="Garamond"/>
          <w:sz w:val="24"/>
          <w:szCs w:val="24"/>
        </w:rPr>
        <w:t>xls /EXCEL/PDF;</w:t>
      </w:r>
    </w:p>
    <w:p w14:paraId="570F8CD9" w14:textId="5903649D" w:rsidR="00CA6002" w:rsidRPr="00A96310" w:rsidRDefault="00A817EA" w:rsidP="00A96310">
      <w:pPr>
        <w:pStyle w:val="Akapitzlist"/>
        <w:numPr>
          <w:ilvl w:val="1"/>
          <w:numId w:val="16"/>
        </w:numPr>
        <w:spacing w:before="120" w:after="120"/>
        <w:ind w:left="1071" w:hanging="357"/>
        <w:jc w:val="both"/>
        <w:rPr>
          <w:rFonts w:ascii="Garamond" w:hAnsi="Garamond"/>
          <w:sz w:val="24"/>
          <w:szCs w:val="24"/>
        </w:rPr>
      </w:pPr>
      <w:r w:rsidRPr="00A96310">
        <w:rPr>
          <w:rFonts w:ascii="Garamond" w:hAnsi="Garamond"/>
          <w:sz w:val="24"/>
          <w:szCs w:val="24"/>
        </w:rPr>
        <w:t xml:space="preserve">pliki </w:t>
      </w:r>
      <w:r w:rsidR="00F10E7D" w:rsidRPr="00A96310">
        <w:rPr>
          <w:rFonts w:ascii="Garamond" w:hAnsi="Garamond"/>
          <w:sz w:val="24"/>
          <w:szCs w:val="24"/>
        </w:rPr>
        <w:t>graficzne z rozszerzeniem .</w:t>
      </w:r>
      <w:proofErr w:type="spellStart"/>
      <w:r w:rsidR="00F10E7D" w:rsidRPr="00A96310">
        <w:rPr>
          <w:rFonts w:ascii="Garamond" w:hAnsi="Garamond"/>
          <w:sz w:val="24"/>
          <w:szCs w:val="24"/>
        </w:rPr>
        <w:t>dwg</w:t>
      </w:r>
      <w:proofErr w:type="spellEnd"/>
      <w:r w:rsidR="00F10E7D" w:rsidRPr="00A96310">
        <w:rPr>
          <w:rFonts w:ascii="Garamond" w:hAnsi="Garamond"/>
          <w:sz w:val="24"/>
          <w:szCs w:val="24"/>
        </w:rPr>
        <w:t>/CAD/PDF i .jpg /zdjęcia/;</w:t>
      </w:r>
    </w:p>
    <w:p w14:paraId="0A9B3DEF" w14:textId="5D599019" w:rsidR="00CA6002" w:rsidRPr="00A96310" w:rsidRDefault="00A817EA" w:rsidP="00A96310">
      <w:pPr>
        <w:pStyle w:val="Akapitzlist"/>
        <w:numPr>
          <w:ilvl w:val="1"/>
          <w:numId w:val="16"/>
        </w:numPr>
        <w:spacing w:before="120" w:after="120"/>
        <w:ind w:left="1071" w:hanging="357"/>
        <w:jc w:val="both"/>
        <w:rPr>
          <w:rFonts w:ascii="Garamond" w:hAnsi="Garamond"/>
          <w:sz w:val="24"/>
          <w:szCs w:val="24"/>
        </w:rPr>
      </w:pPr>
      <w:r w:rsidRPr="00A96310">
        <w:rPr>
          <w:rFonts w:ascii="Garamond" w:hAnsi="Garamond"/>
          <w:sz w:val="24"/>
          <w:szCs w:val="24"/>
        </w:rPr>
        <w:t xml:space="preserve">dokumentację </w:t>
      </w:r>
      <w:r w:rsidR="00F10E7D" w:rsidRPr="00A96310">
        <w:rPr>
          <w:rFonts w:ascii="Garamond" w:hAnsi="Garamond"/>
          <w:sz w:val="24"/>
          <w:szCs w:val="24"/>
        </w:rPr>
        <w:t>rysunkową z rozszerzeniem .</w:t>
      </w:r>
      <w:proofErr w:type="spellStart"/>
      <w:r w:rsidR="00F10E7D" w:rsidRPr="00A96310">
        <w:rPr>
          <w:rFonts w:ascii="Garamond" w:hAnsi="Garamond"/>
          <w:sz w:val="24"/>
          <w:szCs w:val="24"/>
        </w:rPr>
        <w:t>dwg</w:t>
      </w:r>
      <w:proofErr w:type="spellEnd"/>
      <w:r w:rsidR="00F10E7D" w:rsidRPr="00A96310">
        <w:rPr>
          <w:rFonts w:ascii="Garamond" w:hAnsi="Garamond"/>
          <w:sz w:val="24"/>
          <w:szCs w:val="24"/>
        </w:rPr>
        <w:t xml:space="preserve"> /CAD/ PDF</w:t>
      </w:r>
      <w:r w:rsidR="00A53D17" w:rsidRPr="00A96310">
        <w:rPr>
          <w:rFonts w:ascii="Garamond" w:hAnsi="Garamond"/>
          <w:sz w:val="24"/>
          <w:szCs w:val="24"/>
        </w:rPr>
        <w:t>;</w:t>
      </w:r>
    </w:p>
    <w:p w14:paraId="00A3B492" w14:textId="4454D5C8" w:rsidR="00CA6002" w:rsidRPr="00A96310" w:rsidRDefault="00A817EA" w:rsidP="00A96310">
      <w:pPr>
        <w:pStyle w:val="Akapitzlist"/>
        <w:numPr>
          <w:ilvl w:val="1"/>
          <w:numId w:val="16"/>
        </w:numPr>
        <w:spacing w:before="120" w:after="120"/>
        <w:ind w:left="1071" w:hanging="357"/>
        <w:jc w:val="both"/>
        <w:rPr>
          <w:rFonts w:ascii="Garamond" w:hAnsi="Garamond"/>
          <w:sz w:val="24"/>
          <w:szCs w:val="24"/>
        </w:rPr>
      </w:pPr>
      <w:r w:rsidRPr="00A96310">
        <w:rPr>
          <w:rFonts w:ascii="Garamond" w:hAnsi="Garamond"/>
          <w:sz w:val="24"/>
          <w:szCs w:val="24"/>
        </w:rPr>
        <w:lastRenderedPageBreak/>
        <w:t xml:space="preserve">opracowanie </w:t>
      </w:r>
      <w:r w:rsidR="00F10E7D" w:rsidRPr="00A96310">
        <w:rPr>
          <w:rFonts w:ascii="Garamond" w:hAnsi="Garamond"/>
          <w:sz w:val="24"/>
          <w:szCs w:val="24"/>
        </w:rPr>
        <w:t>elektroniczne skł</w:t>
      </w:r>
      <w:r w:rsidR="00F10E7D" w:rsidRPr="00A96310">
        <w:rPr>
          <w:rFonts w:ascii="Garamond" w:hAnsi="Garamond"/>
          <w:sz w:val="24"/>
        </w:rPr>
        <w:t>ada</w:t>
      </w:r>
      <w:r w:rsidR="00F10E7D" w:rsidRPr="00A96310">
        <w:rPr>
          <w:rFonts w:ascii="Garamond" w:hAnsi="Garamond"/>
          <w:sz w:val="24"/>
          <w:szCs w:val="24"/>
        </w:rPr>
        <w:t>ć się musi z wersji edytowalnej oraz skanu dokumentacji papierowej. Opracowania w formie PDF i edytowalne muszą być zgodne z wersją papierową dokumentacji</w:t>
      </w:r>
      <w:r w:rsidR="00A53D17" w:rsidRPr="00A96310">
        <w:rPr>
          <w:rFonts w:ascii="Garamond" w:hAnsi="Garamond"/>
          <w:sz w:val="24"/>
          <w:szCs w:val="24"/>
        </w:rPr>
        <w:t>;</w:t>
      </w:r>
    </w:p>
    <w:p w14:paraId="2353081A" w14:textId="080C9CEF" w:rsidR="00CA6002" w:rsidRPr="002E35D8" w:rsidRDefault="00A53D17" w:rsidP="002E35D8">
      <w:pPr>
        <w:pStyle w:val="Zwykytekst"/>
        <w:numPr>
          <w:ilvl w:val="0"/>
          <w:numId w:val="69"/>
        </w:numPr>
        <w:spacing w:before="120" w:after="120"/>
        <w:jc w:val="both"/>
        <w:rPr>
          <w:rFonts w:ascii="Garamond" w:hAnsi="Garamond"/>
          <w:sz w:val="24"/>
          <w:lang w:val="pl-PL"/>
        </w:rPr>
      </w:pPr>
      <w:r>
        <w:rPr>
          <w:rFonts w:ascii="Garamond" w:hAnsi="Garamond"/>
          <w:sz w:val="24"/>
          <w:szCs w:val="24"/>
          <w:lang w:val="pl-PL"/>
        </w:rPr>
        <w:t>w</w:t>
      </w:r>
      <w:r w:rsidRPr="0019037E">
        <w:rPr>
          <w:rFonts w:ascii="Garamond" w:hAnsi="Garamond"/>
          <w:sz w:val="24"/>
          <w:szCs w:val="24"/>
          <w:lang w:val="pl-PL"/>
        </w:rPr>
        <w:t>szystkie</w:t>
      </w:r>
      <w:r w:rsidRPr="002E35D8">
        <w:rPr>
          <w:rFonts w:ascii="Garamond" w:hAnsi="Garamond"/>
          <w:sz w:val="24"/>
          <w:lang w:val="pl-PL"/>
        </w:rPr>
        <w:t xml:space="preserve"> </w:t>
      </w:r>
      <w:r w:rsidR="00F10E7D" w:rsidRPr="002E35D8">
        <w:rPr>
          <w:rFonts w:ascii="Garamond" w:hAnsi="Garamond"/>
          <w:sz w:val="24"/>
          <w:lang w:val="pl-PL"/>
        </w:rPr>
        <w:t>prace projektowe wykonywane przez Dostawcę</w:t>
      </w:r>
      <w:r w:rsidR="005E7BCB" w:rsidRPr="002E35D8">
        <w:rPr>
          <w:rFonts w:ascii="Garamond" w:hAnsi="Garamond"/>
          <w:sz w:val="24"/>
          <w:lang w:val="pl-PL"/>
        </w:rPr>
        <w:t xml:space="preserve"> </w:t>
      </w:r>
      <w:r w:rsidR="00F10E7D" w:rsidRPr="002E35D8">
        <w:rPr>
          <w:rFonts w:ascii="Garamond" w:hAnsi="Garamond"/>
          <w:sz w:val="24"/>
          <w:lang w:val="pl-PL"/>
        </w:rPr>
        <w:t>zostaną sporządzone przez wykwalifikowanych i uprawnionych projektantów;</w:t>
      </w:r>
    </w:p>
    <w:p w14:paraId="436A96BA" w14:textId="47D0DB84" w:rsidR="00CA6002" w:rsidRPr="002E35D8" w:rsidRDefault="00F10E7D" w:rsidP="002E35D8">
      <w:pPr>
        <w:pStyle w:val="Zwykytekst"/>
        <w:numPr>
          <w:ilvl w:val="0"/>
          <w:numId w:val="69"/>
        </w:numPr>
        <w:spacing w:before="120" w:after="120"/>
        <w:jc w:val="both"/>
        <w:rPr>
          <w:rFonts w:ascii="Garamond" w:hAnsi="Garamond"/>
          <w:sz w:val="24"/>
          <w:lang w:val="pl-PL"/>
        </w:rPr>
      </w:pPr>
      <w:r w:rsidRPr="002E35D8">
        <w:rPr>
          <w:rFonts w:ascii="Garamond" w:hAnsi="Garamond"/>
          <w:sz w:val="24"/>
          <w:lang w:val="pl-PL"/>
        </w:rPr>
        <w:t xml:space="preserve">Inwestor w terminie 10 dni roboczych od dnia otrzymania Dokumentacji Dostawcy powiadomi Dostawcę, że </w:t>
      </w:r>
      <w:r w:rsidRPr="0019037E">
        <w:rPr>
          <w:rFonts w:ascii="Garamond" w:hAnsi="Garamond"/>
          <w:sz w:val="24"/>
          <w:szCs w:val="24"/>
          <w:lang w:val="pl-PL"/>
        </w:rPr>
        <w:t>Dokument</w:t>
      </w:r>
      <w:r w:rsidR="00A817EA">
        <w:rPr>
          <w:rFonts w:ascii="Garamond" w:hAnsi="Garamond"/>
          <w:sz w:val="24"/>
          <w:szCs w:val="24"/>
          <w:lang w:val="pl-PL"/>
        </w:rPr>
        <w:t>acja</w:t>
      </w:r>
      <w:r w:rsidRPr="002E35D8">
        <w:rPr>
          <w:rFonts w:ascii="Garamond" w:hAnsi="Garamond"/>
          <w:sz w:val="24"/>
          <w:lang w:val="pl-PL"/>
        </w:rPr>
        <w:t xml:space="preserve"> Dostawcy </w:t>
      </w:r>
      <w:r w:rsidRPr="0019037E">
        <w:rPr>
          <w:rFonts w:ascii="Garamond" w:hAnsi="Garamond"/>
          <w:sz w:val="24"/>
          <w:szCs w:val="24"/>
          <w:lang w:val="pl-PL"/>
        </w:rPr>
        <w:t>został</w:t>
      </w:r>
      <w:r w:rsidR="00A817EA">
        <w:rPr>
          <w:rFonts w:ascii="Garamond" w:hAnsi="Garamond"/>
          <w:sz w:val="24"/>
          <w:szCs w:val="24"/>
          <w:lang w:val="pl-PL"/>
        </w:rPr>
        <w:t>a</w:t>
      </w:r>
      <w:r w:rsidRPr="0019037E">
        <w:rPr>
          <w:rFonts w:ascii="Garamond" w:hAnsi="Garamond"/>
          <w:sz w:val="24"/>
          <w:szCs w:val="24"/>
          <w:lang w:val="pl-PL"/>
        </w:rPr>
        <w:t xml:space="preserve"> </w:t>
      </w:r>
      <w:r w:rsidR="00A817EA" w:rsidRPr="0019037E">
        <w:rPr>
          <w:rFonts w:ascii="Garamond" w:hAnsi="Garamond"/>
          <w:sz w:val="24"/>
          <w:szCs w:val="24"/>
          <w:lang w:val="pl-PL"/>
        </w:rPr>
        <w:t>zatwierdzon</w:t>
      </w:r>
      <w:r w:rsidR="00A817EA">
        <w:rPr>
          <w:rFonts w:ascii="Garamond" w:hAnsi="Garamond"/>
          <w:sz w:val="24"/>
          <w:szCs w:val="24"/>
          <w:lang w:val="pl-PL"/>
        </w:rPr>
        <w:t>a</w:t>
      </w:r>
      <w:r w:rsidR="00A817EA" w:rsidRPr="002E35D8">
        <w:rPr>
          <w:rFonts w:ascii="Garamond" w:hAnsi="Garamond"/>
          <w:sz w:val="24"/>
          <w:lang w:val="pl-PL"/>
        </w:rPr>
        <w:t xml:space="preserve"> </w:t>
      </w:r>
      <w:r w:rsidRPr="002E35D8">
        <w:rPr>
          <w:rFonts w:ascii="Garamond" w:hAnsi="Garamond"/>
          <w:sz w:val="24"/>
          <w:lang w:val="pl-PL"/>
        </w:rPr>
        <w:t xml:space="preserve">lub że Inwestor zgłasza uwagi do </w:t>
      </w:r>
      <w:r w:rsidR="00A817EA" w:rsidRPr="0019037E">
        <w:rPr>
          <w:rFonts w:ascii="Garamond" w:hAnsi="Garamond"/>
          <w:sz w:val="24"/>
          <w:szCs w:val="24"/>
          <w:lang w:val="pl-PL"/>
        </w:rPr>
        <w:t>Dokument</w:t>
      </w:r>
      <w:r w:rsidR="00A817EA">
        <w:rPr>
          <w:rFonts w:ascii="Garamond" w:hAnsi="Garamond"/>
          <w:sz w:val="24"/>
          <w:szCs w:val="24"/>
          <w:lang w:val="pl-PL"/>
        </w:rPr>
        <w:t>acji</w:t>
      </w:r>
      <w:r w:rsidR="00A817EA" w:rsidRPr="002E35D8">
        <w:rPr>
          <w:rFonts w:ascii="Garamond" w:hAnsi="Garamond"/>
          <w:sz w:val="24"/>
          <w:lang w:val="pl-PL"/>
        </w:rPr>
        <w:t xml:space="preserve"> </w:t>
      </w:r>
      <w:r w:rsidRPr="002E35D8">
        <w:rPr>
          <w:rFonts w:ascii="Garamond" w:hAnsi="Garamond"/>
          <w:sz w:val="24"/>
          <w:lang w:val="pl-PL"/>
        </w:rPr>
        <w:t>Dostawcy</w:t>
      </w:r>
      <w:r w:rsidR="00A817EA">
        <w:rPr>
          <w:rFonts w:ascii="Garamond" w:hAnsi="Garamond"/>
          <w:sz w:val="24"/>
          <w:szCs w:val="24"/>
          <w:lang w:val="pl-PL"/>
        </w:rPr>
        <w:t>;</w:t>
      </w:r>
      <w:r w:rsidRPr="002E35D8">
        <w:rPr>
          <w:rFonts w:ascii="Garamond" w:hAnsi="Garamond"/>
          <w:sz w:val="24"/>
          <w:lang w:val="pl-PL"/>
        </w:rPr>
        <w:t xml:space="preserve"> </w:t>
      </w:r>
    </w:p>
    <w:p w14:paraId="6B253546" w14:textId="5D6009BA" w:rsidR="00CA6002" w:rsidRPr="002E35D8" w:rsidRDefault="00A53D17" w:rsidP="002E35D8">
      <w:pPr>
        <w:pStyle w:val="Zwykytekst"/>
        <w:numPr>
          <w:ilvl w:val="0"/>
          <w:numId w:val="69"/>
        </w:numPr>
        <w:spacing w:before="120" w:after="120"/>
        <w:jc w:val="both"/>
        <w:rPr>
          <w:rFonts w:ascii="Garamond" w:hAnsi="Garamond"/>
          <w:sz w:val="24"/>
          <w:lang w:val="pl-PL"/>
        </w:rPr>
      </w:pPr>
      <w:r>
        <w:rPr>
          <w:rFonts w:ascii="Garamond" w:hAnsi="Garamond"/>
          <w:sz w:val="24"/>
          <w:szCs w:val="24"/>
          <w:lang w:val="pl-PL"/>
        </w:rPr>
        <w:t>w</w:t>
      </w:r>
      <w:r w:rsidRPr="002E35D8">
        <w:rPr>
          <w:rFonts w:ascii="Garamond" w:hAnsi="Garamond"/>
          <w:sz w:val="24"/>
          <w:lang w:val="pl-PL"/>
        </w:rPr>
        <w:t xml:space="preserve"> </w:t>
      </w:r>
      <w:r w:rsidR="00F10E7D" w:rsidRPr="002E35D8">
        <w:rPr>
          <w:rFonts w:ascii="Garamond" w:hAnsi="Garamond"/>
          <w:sz w:val="24"/>
          <w:lang w:val="pl-PL"/>
        </w:rPr>
        <w:t>przypadku zgłoszenia przez Inwestora uwag Dostaw</w:t>
      </w:r>
      <w:r w:rsidR="008D7D86">
        <w:rPr>
          <w:rFonts w:ascii="Garamond" w:hAnsi="Garamond"/>
          <w:sz w:val="24"/>
          <w:lang w:val="pl-PL"/>
        </w:rPr>
        <w:t>c</w:t>
      </w:r>
      <w:r w:rsidR="00F10E7D" w:rsidRPr="002E35D8">
        <w:rPr>
          <w:rFonts w:ascii="Garamond" w:hAnsi="Garamond"/>
          <w:sz w:val="24"/>
          <w:lang w:val="pl-PL"/>
        </w:rPr>
        <w:t>a w ciągu 5 dni roboczych przedstawi Inwestorowi poprawioną Dokumentację Dostawcy z uwzględnieniem uwag Inwestora</w:t>
      </w:r>
      <w:r w:rsidR="00A43300">
        <w:rPr>
          <w:rFonts w:ascii="Garamond" w:hAnsi="Garamond"/>
          <w:sz w:val="24"/>
          <w:szCs w:val="24"/>
          <w:lang w:val="pl-PL"/>
        </w:rPr>
        <w:t>;</w:t>
      </w:r>
    </w:p>
    <w:p w14:paraId="0D799C8B" w14:textId="63019768" w:rsidR="00CA6002" w:rsidRPr="00856EE3" w:rsidRDefault="00A53D17" w:rsidP="002E35D8">
      <w:pPr>
        <w:pStyle w:val="Zwykytekst"/>
        <w:numPr>
          <w:ilvl w:val="0"/>
          <w:numId w:val="69"/>
        </w:numPr>
        <w:spacing w:before="120" w:after="120"/>
        <w:jc w:val="both"/>
        <w:rPr>
          <w:rFonts w:ascii="Garamond" w:hAnsi="Garamond"/>
          <w:sz w:val="24"/>
          <w:lang w:val="pl-PL"/>
        </w:rPr>
      </w:pPr>
      <w:r>
        <w:rPr>
          <w:rFonts w:ascii="Garamond" w:hAnsi="Garamond"/>
          <w:sz w:val="24"/>
          <w:szCs w:val="24"/>
          <w:lang w:val="pl-PL"/>
        </w:rPr>
        <w:t>w</w:t>
      </w:r>
      <w:r w:rsidRPr="0019037E">
        <w:rPr>
          <w:rFonts w:ascii="Garamond" w:hAnsi="Garamond"/>
          <w:sz w:val="24"/>
          <w:szCs w:val="24"/>
          <w:lang w:val="pl-PL"/>
        </w:rPr>
        <w:t>ykonywanie</w:t>
      </w:r>
      <w:r w:rsidRPr="002E35D8">
        <w:rPr>
          <w:rFonts w:ascii="Garamond" w:hAnsi="Garamond"/>
          <w:sz w:val="24"/>
          <w:lang w:val="pl-PL"/>
        </w:rPr>
        <w:t xml:space="preserve"> </w:t>
      </w:r>
      <w:r w:rsidR="00F10E7D" w:rsidRPr="002E35D8">
        <w:rPr>
          <w:rFonts w:ascii="Garamond" w:hAnsi="Garamond"/>
          <w:sz w:val="24"/>
          <w:lang w:val="pl-PL"/>
        </w:rPr>
        <w:t xml:space="preserve">odpowiedniej części prac Dostawcy nie rozpocznie się, dopóki Inwestor nie zatwierdzi </w:t>
      </w:r>
      <w:r w:rsidR="00A43300" w:rsidRPr="0019037E">
        <w:rPr>
          <w:rFonts w:ascii="Garamond" w:hAnsi="Garamond"/>
          <w:sz w:val="24"/>
          <w:szCs w:val="24"/>
          <w:lang w:val="pl-PL"/>
        </w:rPr>
        <w:t>Dokument</w:t>
      </w:r>
      <w:r w:rsidR="00A43300">
        <w:rPr>
          <w:rFonts w:ascii="Garamond" w:hAnsi="Garamond"/>
          <w:sz w:val="24"/>
          <w:szCs w:val="24"/>
          <w:lang w:val="pl-PL"/>
        </w:rPr>
        <w:t>acji</w:t>
      </w:r>
      <w:r w:rsidR="00A43300" w:rsidRPr="002E35D8">
        <w:rPr>
          <w:rFonts w:ascii="Garamond" w:hAnsi="Garamond"/>
          <w:sz w:val="24"/>
          <w:lang w:val="pl-PL"/>
        </w:rPr>
        <w:t xml:space="preserve"> </w:t>
      </w:r>
      <w:r w:rsidR="00F10E7D" w:rsidRPr="002E35D8">
        <w:rPr>
          <w:rFonts w:ascii="Garamond" w:hAnsi="Garamond"/>
          <w:sz w:val="24"/>
          <w:lang w:val="pl-PL"/>
        </w:rPr>
        <w:t>Dostawcy</w:t>
      </w:r>
      <w:r w:rsidR="00A43300">
        <w:rPr>
          <w:rFonts w:ascii="Garamond" w:hAnsi="Garamond"/>
          <w:sz w:val="24"/>
          <w:szCs w:val="24"/>
          <w:lang w:val="pl-PL"/>
        </w:rPr>
        <w:t>.</w:t>
      </w:r>
    </w:p>
    <w:p w14:paraId="4FA1287C" w14:textId="57ABE81D" w:rsidR="00856EE3" w:rsidRPr="002E35D8" w:rsidRDefault="00856EE3" w:rsidP="008D040A">
      <w:pPr>
        <w:pStyle w:val="Zwykytekst"/>
        <w:numPr>
          <w:ilvl w:val="0"/>
          <w:numId w:val="69"/>
        </w:numPr>
        <w:tabs>
          <w:tab w:val="left" w:pos="709"/>
        </w:tabs>
        <w:spacing w:before="120" w:after="120"/>
        <w:jc w:val="both"/>
        <w:rPr>
          <w:rFonts w:ascii="Garamond" w:hAnsi="Garamond"/>
          <w:sz w:val="24"/>
          <w:lang w:val="pl-PL"/>
        </w:rPr>
      </w:pPr>
      <w:r>
        <w:rPr>
          <w:rFonts w:ascii="Garamond" w:hAnsi="Garamond"/>
          <w:sz w:val="24"/>
          <w:szCs w:val="24"/>
          <w:lang w:val="pl-PL"/>
        </w:rPr>
        <w:t xml:space="preserve">W przypadku gdy Dostawca okaże się autorem </w:t>
      </w:r>
      <w:r w:rsidR="00337B54">
        <w:rPr>
          <w:rFonts w:ascii="Garamond" w:hAnsi="Garamond"/>
          <w:sz w:val="24"/>
          <w:szCs w:val="24"/>
          <w:lang w:val="pl-PL"/>
        </w:rPr>
        <w:t xml:space="preserve">lub współautorem </w:t>
      </w:r>
      <w:r w:rsidRPr="001355DD">
        <w:rPr>
          <w:rFonts w:ascii="Garamond" w:hAnsi="Garamond"/>
          <w:bCs/>
          <w:sz w:val="24"/>
          <w:szCs w:val="24"/>
          <w:lang w:val="pl-PL"/>
        </w:rPr>
        <w:t xml:space="preserve">Dokumentacji Projektowej określonej w </w:t>
      </w:r>
      <w:r>
        <w:rPr>
          <w:rFonts w:ascii="Garamond" w:hAnsi="Garamond"/>
          <w:b/>
          <w:bCs/>
          <w:sz w:val="24"/>
          <w:szCs w:val="24"/>
          <w:lang w:val="pl-PL"/>
        </w:rPr>
        <w:t xml:space="preserve">załączniku nr 4 </w:t>
      </w:r>
      <w:r w:rsidRPr="008360DF">
        <w:rPr>
          <w:rFonts w:ascii="Garamond" w:hAnsi="Garamond"/>
          <w:bCs/>
          <w:sz w:val="24"/>
          <w:szCs w:val="24"/>
          <w:lang w:val="pl-PL"/>
        </w:rPr>
        <w:t>do Umowy,</w:t>
      </w:r>
      <w:r>
        <w:rPr>
          <w:rFonts w:ascii="Garamond" w:hAnsi="Garamond"/>
          <w:b/>
          <w:bCs/>
          <w:sz w:val="24"/>
          <w:szCs w:val="24"/>
          <w:lang w:val="pl-PL"/>
        </w:rPr>
        <w:t xml:space="preserve"> </w:t>
      </w:r>
      <w:r>
        <w:rPr>
          <w:rFonts w:ascii="Garamond" w:hAnsi="Garamond"/>
          <w:bCs/>
          <w:sz w:val="24"/>
          <w:szCs w:val="24"/>
          <w:lang w:val="pl-PL"/>
        </w:rPr>
        <w:t xml:space="preserve">nie będzie mu przysługiwało żadne prawo do powołania się na błędy, </w:t>
      </w:r>
      <w:r w:rsidR="003D7EE6">
        <w:rPr>
          <w:rFonts w:ascii="Garamond" w:hAnsi="Garamond"/>
          <w:bCs/>
          <w:sz w:val="24"/>
          <w:szCs w:val="24"/>
          <w:lang w:val="pl-PL"/>
        </w:rPr>
        <w:t>nieprawidłowości do</w:t>
      </w:r>
      <w:r>
        <w:rPr>
          <w:rFonts w:ascii="Garamond" w:hAnsi="Garamond"/>
          <w:bCs/>
          <w:sz w:val="24"/>
          <w:szCs w:val="24"/>
          <w:lang w:val="pl-PL"/>
        </w:rPr>
        <w:t xml:space="preserve"> załączonej Dokumentacji Projektowej oraz nie będzie mu przysługiwało żadne prawo do jakichkolwiek roszczeń </w:t>
      </w:r>
      <w:r w:rsidR="00337B54">
        <w:rPr>
          <w:rFonts w:ascii="Garamond" w:hAnsi="Garamond"/>
          <w:bCs/>
          <w:sz w:val="24"/>
          <w:szCs w:val="24"/>
          <w:lang w:val="pl-PL"/>
        </w:rPr>
        <w:t xml:space="preserve">w tym w szczególności roszczeń finansowych oraz czasowych </w:t>
      </w:r>
      <w:r>
        <w:rPr>
          <w:rFonts w:ascii="Garamond" w:hAnsi="Garamond"/>
          <w:bCs/>
          <w:sz w:val="24"/>
          <w:szCs w:val="24"/>
          <w:lang w:val="pl-PL"/>
        </w:rPr>
        <w:t>wobec Inwestora z tego tytułu. W przypadku wystąpienia błędów</w:t>
      </w:r>
      <w:r w:rsidR="00512AFC">
        <w:rPr>
          <w:rFonts w:ascii="Garamond" w:hAnsi="Garamond"/>
          <w:bCs/>
          <w:sz w:val="24"/>
          <w:szCs w:val="24"/>
          <w:lang w:val="pl-PL"/>
        </w:rPr>
        <w:t xml:space="preserve"> lub nieprawidłowości </w:t>
      </w:r>
      <w:r>
        <w:rPr>
          <w:rFonts w:ascii="Garamond" w:hAnsi="Garamond"/>
          <w:bCs/>
          <w:sz w:val="24"/>
          <w:szCs w:val="24"/>
          <w:lang w:val="pl-PL"/>
        </w:rPr>
        <w:t xml:space="preserve"> Dostawca na własny koszt skoryguje Dokumentacje Projektową </w:t>
      </w:r>
      <w:r w:rsidR="00512AFC">
        <w:rPr>
          <w:rFonts w:ascii="Garamond" w:hAnsi="Garamond"/>
          <w:bCs/>
          <w:sz w:val="24"/>
          <w:szCs w:val="24"/>
          <w:lang w:val="pl-PL"/>
        </w:rPr>
        <w:t xml:space="preserve">oraz wykona wszelkie prace zgodnie z Harmonogramem Rzeczowo Finansowym oraz za Wynagrodzenie określone w </w:t>
      </w:r>
      <w:r w:rsidR="00512AFC" w:rsidRPr="001355DD">
        <w:rPr>
          <w:rFonts w:ascii="Garamond" w:hAnsi="Garamond"/>
          <w:bCs/>
          <w:sz w:val="24"/>
          <w:szCs w:val="24"/>
          <w:lang w:val="pl-PL"/>
        </w:rPr>
        <w:t>§5 ust.1 Umowy</w:t>
      </w:r>
      <w:r w:rsidR="00512AFC">
        <w:rPr>
          <w:rFonts w:ascii="Garamond" w:hAnsi="Garamond"/>
          <w:bCs/>
          <w:sz w:val="24"/>
          <w:szCs w:val="24"/>
          <w:lang w:val="pl-PL"/>
        </w:rPr>
        <w:t>.</w:t>
      </w:r>
    </w:p>
    <w:p w14:paraId="0D77395F" w14:textId="77777777" w:rsidR="00CA6002" w:rsidRPr="0019037E" w:rsidRDefault="00CA6002" w:rsidP="002E35D8">
      <w:pPr>
        <w:tabs>
          <w:tab w:val="left" w:pos="284"/>
        </w:tabs>
        <w:spacing w:before="120" w:after="120"/>
        <w:jc w:val="both"/>
        <w:rPr>
          <w:rFonts w:ascii="Garamond" w:eastAsia="Garamond" w:hAnsi="Garamond" w:cs="Garamond"/>
          <w:sz w:val="24"/>
          <w:szCs w:val="24"/>
        </w:rPr>
      </w:pPr>
    </w:p>
    <w:p w14:paraId="31E09FD2" w14:textId="77777777" w:rsidR="00CA6002" w:rsidRPr="0019037E" w:rsidRDefault="00F10E7D" w:rsidP="002E35D8">
      <w:pPr>
        <w:spacing w:before="120" w:after="120"/>
        <w:jc w:val="center"/>
        <w:rPr>
          <w:rFonts w:ascii="Garamond" w:eastAsia="Garamond" w:hAnsi="Garamond" w:cs="Garamond"/>
          <w:b/>
          <w:bCs/>
          <w:sz w:val="24"/>
          <w:szCs w:val="24"/>
        </w:rPr>
      </w:pPr>
      <w:r w:rsidRPr="0019037E">
        <w:rPr>
          <w:rFonts w:ascii="Garamond" w:hAnsi="Garamond"/>
          <w:b/>
          <w:bCs/>
          <w:sz w:val="24"/>
          <w:szCs w:val="24"/>
        </w:rPr>
        <w:t xml:space="preserve">§3. Termin realizacji </w:t>
      </w:r>
    </w:p>
    <w:p w14:paraId="115FF882" w14:textId="3851FDE9" w:rsidR="00CA6002" w:rsidRPr="0019037E" w:rsidRDefault="00F10E7D" w:rsidP="002E35D8">
      <w:pPr>
        <w:widowControl w:val="0"/>
        <w:numPr>
          <w:ilvl w:val="0"/>
          <w:numId w:val="19"/>
        </w:numPr>
        <w:spacing w:before="120" w:after="120"/>
        <w:jc w:val="both"/>
        <w:rPr>
          <w:rFonts w:ascii="Garamond" w:hAnsi="Garamond"/>
          <w:sz w:val="24"/>
          <w:szCs w:val="24"/>
        </w:rPr>
      </w:pPr>
      <w:r w:rsidRPr="0019037E">
        <w:rPr>
          <w:rFonts w:ascii="Garamond" w:hAnsi="Garamond"/>
          <w:sz w:val="24"/>
          <w:szCs w:val="24"/>
        </w:rPr>
        <w:t xml:space="preserve">Terminy realizacji </w:t>
      </w:r>
      <w:r w:rsidR="00A817EA">
        <w:rPr>
          <w:rFonts w:ascii="Garamond" w:hAnsi="Garamond"/>
          <w:sz w:val="24"/>
          <w:szCs w:val="24"/>
        </w:rPr>
        <w:t>P</w:t>
      </w:r>
      <w:r w:rsidR="00A817EA" w:rsidRPr="0019037E">
        <w:rPr>
          <w:rFonts w:ascii="Garamond" w:hAnsi="Garamond"/>
          <w:sz w:val="24"/>
          <w:szCs w:val="24"/>
        </w:rPr>
        <w:t xml:space="preserve">rzedmiotu </w:t>
      </w:r>
      <w:r w:rsidR="00A817EA">
        <w:rPr>
          <w:rFonts w:ascii="Garamond" w:hAnsi="Garamond"/>
          <w:sz w:val="24"/>
          <w:szCs w:val="24"/>
        </w:rPr>
        <w:t>U</w:t>
      </w:r>
      <w:r w:rsidR="00A817EA" w:rsidRPr="0019037E">
        <w:rPr>
          <w:rFonts w:ascii="Garamond" w:hAnsi="Garamond"/>
          <w:sz w:val="24"/>
          <w:szCs w:val="24"/>
        </w:rPr>
        <w:t>mowy</w:t>
      </w:r>
      <w:r w:rsidR="00185E6B">
        <w:rPr>
          <w:rFonts w:ascii="Garamond" w:hAnsi="Garamond"/>
          <w:sz w:val="24"/>
          <w:szCs w:val="24"/>
        </w:rPr>
        <w:t xml:space="preserve"> w tym terminy </w:t>
      </w:r>
      <w:r w:rsidR="00D55580">
        <w:rPr>
          <w:rFonts w:ascii="Garamond" w:hAnsi="Garamond"/>
          <w:sz w:val="24"/>
          <w:szCs w:val="24"/>
        </w:rPr>
        <w:t xml:space="preserve">ukończenia poszczególnych Etapów </w:t>
      </w:r>
      <w:r w:rsidRPr="0019037E">
        <w:rPr>
          <w:rFonts w:ascii="Garamond" w:hAnsi="Garamond"/>
          <w:sz w:val="24"/>
          <w:szCs w:val="24"/>
        </w:rPr>
        <w:t>okreś</w:t>
      </w:r>
      <w:r w:rsidRPr="002E35D8">
        <w:rPr>
          <w:rFonts w:ascii="Garamond" w:hAnsi="Garamond"/>
          <w:sz w:val="24"/>
        </w:rPr>
        <w:t>lone s</w:t>
      </w:r>
      <w:r w:rsidRPr="0019037E">
        <w:rPr>
          <w:rFonts w:ascii="Garamond" w:hAnsi="Garamond"/>
          <w:sz w:val="24"/>
          <w:szCs w:val="24"/>
        </w:rPr>
        <w:t xml:space="preserve">ą w </w:t>
      </w:r>
      <w:r w:rsidRPr="0019037E">
        <w:rPr>
          <w:rFonts w:ascii="Garamond" w:hAnsi="Garamond"/>
          <w:b/>
          <w:bCs/>
          <w:sz w:val="24"/>
          <w:szCs w:val="24"/>
        </w:rPr>
        <w:t>Załączniku nr 5</w:t>
      </w:r>
      <w:r w:rsidR="00A817EA">
        <w:rPr>
          <w:rFonts w:ascii="Garamond" w:hAnsi="Garamond"/>
          <w:b/>
          <w:bCs/>
          <w:sz w:val="24"/>
          <w:szCs w:val="24"/>
        </w:rPr>
        <w:t xml:space="preserve"> </w:t>
      </w:r>
      <w:r w:rsidR="00A817EA" w:rsidRPr="00BA44D2">
        <w:rPr>
          <w:rFonts w:ascii="Garamond" w:hAnsi="Garamond"/>
          <w:bCs/>
          <w:sz w:val="24"/>
          <w:szCs w:val="24"/>
        </w:rPr>
        <w:t>do Umowy</w:t>
      </w:r>
      <w:r w:rsidRPr="0019037E">
        <w:rPr>
          <w:rFonts w:ascii="Garamond" w:hAnsi="Garamond"/>
          <w:b/>
          <w:bCs/>
          <w:sz w:val="24"/>
          <w:szCs w:val="24"/>
        </w:rPr>
        <w:t xml:space="preserve"> –</w:t>
      </w:r>
      <w:r w:rsidR="00D55580">
        <w:rPr>
          <w:rFonts w:ascii="Garamond" w:hAnsi="Garamond"/>
          <w:b/>
          <w:bCs/>
          <w:sz w:val="24"/>
          <w:szCs w:val="24"/>
        </w:rPr>
        <w:t xml:space="preserve"> </w:t>
      </w:r>
      <w:r w:rsidRPr="0019037E">
        <w:rPr>
          <w:rFonts w:ascii="Garamond" w:hAnsi="Garamond"/>
          <w:i/>
          <w:iCs/>
          <w:sz w:val="24"/>
          <w:szCs w:val="24"/>
        </w:rPr>
        <w:t>Harmonogram Rzeczowo-Finansowy</w:t>
      </w:r>
      <w:r w:rsidRPr="0019037E">
        <w:rPr>
          <w:rFonts w:ascii="Garamond" w:hAnsi="Garamond"/>
          <w:sz w:val="24"/>
          <w:szCs w:val="24"/>
        </w:rPr>
        <w:t>.</w:t>
      </w:r>
      <w:r w:rsidR="005E7BCB">
        <w:rPr>
          <w:rFonts w:ascii="Garamond" w:hAnsi="Garamond"/>
          <w:sz w:val="24"/>
          <w:szCs w:val="24"/>
        </w:rPr>
        <w:t xml:space="preserve"> </w:t>
      </w:r>
    </w:p>
    <w:p w14:paraId="29CD5610" w14:textId="3C869B20" w:rsidR="00CA6002" w:rsidRPr="0019037E" w:rsidRDefault="00F10E7D" w:rsidP="002E35D8">
      <w:pPr>
        <w:widowControl w:val="0"/>
        <w:numPr>
          <w:ilvl w:val="0"/>
          <w:numId w:val="19"/>
        </w:numPr>
        <w:spacing w:before="120" w:after="120"/>
        <w:jc w:val="both"/>
        <w:rPr>
          <w:rFonts w:ascii="Garamond" w:hAnsi="Garamond"/>
          <w:sz w:val="24"/>
          <w:szCs w:val="24"/>
        </w:rPr>
      </w:pPr>
      <w:r w:rsidRPr="0019037E">
        <w:rPr>
          <w:rFonts w:ascii="Garamond" w:hAnsi="Garamond"/>
          <w:sz w:val="24"/>
          <w:szCs w:val="24"/>
        </w:rPr>
        <w:t>Jeżeli w Harmonogramie Rob</w:t>
      </w:r>
      <w:r w:rsidRPr="002E35D8">
        <w:rPr>
          <w:rFonts w:ascii="Garamond" w:hAnsi="Garamond"/>
          <w:sz w:val="24"/>
        </w:rPr>
        <w:t>ó</w:t>
      </w:r>
      <w:r w:rsidRPr="0019037E">
        <w:rPr>
          <w:rFonts w:ascii="Garamond" w:hAnsi="Garamond"/>
          <w:sz w:val="24"/>
          <w:szCs w:val="24"/>
        </w:rPr>
        <w:t>t Wykonawcy realizowanych przez Wykonawcę na podstawie Umowy GW dojdzie do zmian mających wpływ na konieczność zmiany termin</w:t>
      </w:r>
      <w:r w:rsidRPr="002E35D8">
        <w:rPr>
          <w:rFonts w:ascii="Garamond" w:hAnsi="Garamond"/>
          <w:sz w:val="24"/>
        </w:rPr>
        <w:t>ó</w:t>
      </w:r>
      <w:r w:rsidRPr="0019037E">
        <w:rPr>
          <w:rFonts w:ascii="Garamond" w:hAnsi="Garamond"/>
          <w:sz w:val="24"/>
          <w:szCs w:val="24"/>
        </w:rPr>
        <w:t>w wykonania prac przez Dostawcę</w:t>
      </w:r>
      <w:r w:rsidR="00A817EA">
        <w:rPr>
          <w:rFonts w:ascii="Garamond" w:hAnsi="Garamond"/>
          <w:sz w:val="24"/>
          <w:szCs w:val="24"/>
        </w:rPr>
        <w:t>,</w:t>
      </w:r>
      <w:r w:rsidRPr="0019037E">
        <w:rPr>
          <w:rFonts w:ascii="Garamond" w:hAnsi="Garamond"/>
          <w:sz w:val="24"/>
          <w:szCs w:val="24"/>
        </w:rPr>
        <w:t xml:space="preserve"> to Dostawca w terminie </w:t>
      </w:r>
      <w:r w:rsidR="00DB29C6">
        <w:rPr>
          <w:rFonts w:ascii="Garamond" w:hAnsi="Garamond"/>
          <w:sz w:val="24"/>
          <w:szCs w:val="24"/>
        </w:rPr>
        <w:t>4</w:t>
      </w:r>
      <w:r w:rsidR="00DB29C6" w:rsidRPr="0019037E">
        <w:rPr>
          <w:rFonts w:ascii="Garamond" w:hAnsi="Garamond"/>
          <w:sz w:val="24"/>
          <w:szCs w:val="24"/>
        </w:rPr>
        <w:t xml:space="preserve"> </w:t>
      </w:r>
      <w:r w:rsidRPr="0019037E">
        <w:rPr>
          <w:rFonts w:ascii="Garamond" w:hAnsi="Garamond"/>
          <w:sz w:val="24"/>
          <w:szCs w:val="24"/>
        </w:rPr>
        <w:t>dni od dnia poinformowania go o takiej potrzebie przedstawi odpowiednie zmiany w Harmonogramie Rzeczowo-Finansowym dostosowujące go do aktualnego Harmonogramu Rob</w:t>
      </w:r>
      <w:r w:rsidRPr="002E35D8">
        <w:rPr>
          <w:rFonts w:ascii="Garamond" w:hAnsi="Garamond"/>
          <w:sz w:val="24"/>
        </w:rPr>
        <w:t>ó</w:t>
      </w:r>
      <w:r w:rsidRPr="0019037E">
        <w:rPr>
          <w:rFonts w:ascii="Garamond" w:hAnsi="Garamond"/>
          <w:sz w:val="24"/>
          <w:szCs w:val="24"/>
        </w:rPr>
        <w:t xml:space="preserve">t Wykonawcy. </w:t>
      </w:r>
    </w:p>
    <w:p w14:paraId="456B7E8D" w14:textId="2D9CFF43" w:rsidR="00CA6002" w:rsidRPr="0019037E" w:rsidRDefault="00F10E7D" w:rsidP="002E35D8">
      <w:pPr>
        <w:widowControl w:val="0"/>
        <w:numPr>
          <w:ilvl w:val="0"/>
          <w:numId w:val="19"/>
        </w:numPr>
        <w:spacing w:before="120" w:after="120"/>
        <w:jc w:val="both"/>
        <w:rPr>
          <w:rFonts w:ascii="Garamond" w:hAnsi="Garamond"/>
          <w:sz w:val="24"/>
          <w:szCs w:val="24"/>
        </w:rPr>
      </w:pPr>
      <w:r w:rsidRPr="0019037E">
        <w:rPr>
          <w:rFonts w:ascii="Garamond" w:hAnsi="Garamond"/>
          <w:sz w:val="24"/>
          <w:szCs w:val="24"/>
        </w:rPr>
        <w:t xml:space="preserve">Jeżeli w trakcie realizacji Przedmiotu Umowy Inwestor stwierdzi, że terminy realizacji wg </w:t>
      </w:r>
      <w:r w:rsidRPr="0019037E">
        <w:rPr>
          <w:rFonts w:ascii="Garamond" w:hAnsi="Garamond"/>
          <w:i/>
          <w:iCs/>
          <w:sz w:val="24"/>
          <w:szCs w:val="24"/>
        </w:rPr>
        <w:t xml:space="preserve">Harmonogramu Rzeczowo-Finansowego </w:t>
      </w:r>
      <w:r w:rsidRPr="0019037E">
        <w:rPr>
          <w:rFonts w:ascii="Garamond" w:hAnsi="Garamond"/>
          <w:sz w:val="24"/>
          <w:szCs w:val="24"/>
        </w:rPr>
        <w:t>są zagroż</w:t>
      </w:r>
      <w:r w:rsidRPr="002E35D8">
        <w:rPr>
          <w:rFonts w:ascii="Garamond" w:hAnsi="Garamond"/>
          <w:sz w:val="24"/>
        </w:rPr>
        <w:t>one, mo</w:t>
      </w:r>
      <w:r w:rsidRPr="0019037E">
        <w:rPr>
          <w:rFonts w:ascii="Garamond" w:hAnsi="Garamond"/>
          <w:sz w:val="24"/>
          <w:szCs w:val="24"/>
        </w:rPr>
        <w:t xml:space="preserve">że polecić Dostawcy podjęcie </w:t>
      </w:r>
      <w:r w:rsidR="00A817EA">
        <w:rPr>
          <w:rFonts w:ascii="Garamond" w:hAnsi="Garamond"/>
          <w:sz w:val="24"/>
          <w:szCs w:val="24"/>
        </w:rPr>
        <w:t xml:space="preserve">wszelkich niezbędnych </w:t>
      </w:r>
      <w:r w:rsidRPr="0019037E">
        <w:rPr>
          <w:rFonts w:ascii="Garamond" w:hAnsi="Garamond"/>
          <w:sz w:val="24"/>
          <w:szCs w:val="24"/>
        </w:rPr>
        <w:t>krok</w:t>
      </w:r>
      <w:r w:rsidRPr="002E35D8">
        <w:rPr>
          <w:rFonts w:ascii="Garamond" w:hAnsi="Garamond"/>
          <w:sz w:val="24"/>
        </w:rPr>
        <w:t>ó</w:t>
      </w:r>
      <w:r w:rsidRPr="0019037E">
        <w:rPr>
          <w:rFonts w:ascii="Garamond" w:hAnsi="Garamond"/>
          <w:sz w:val="24"/>
          <w:szCs w:val="24"/>
        </w:rPr>
        <w:t>w dla przyspieszenia tempa prac. Praca w nocy i w dni ustawowo wolne od pracy wymagać będzie zgody Inwestora. Wszystkie koszty związane z podjętymi działaniami dla przyspieszenia tempa prac pokrywa Dostawca.</w:t>
      </w:r>
    </w:p>
    <w:p w14:paraId="47E2BFCA" w14:textId="62E6BE88" w:rsidR="00CA6002" w:rsidRPr="0019037E" w:rsidRDefault="00F10E7D" w:rsidP="002E35D8">
      <w:pPr>
        <w:widowControl w:val="0"/>
        <w:numPr>
          <w:ilvl w:val="0"/>
          <w:numId w:val="19"/>
        </w:numPr>
        <w:spacing w:before="120" w:after="120"/>
        <w:jc w:val="both"/>
        <w:rPr>
          <w:rFonts w:ascii="Garamond" w:hAnsi="Garamond"/>
          <w:sz w:val="24"/>
          <w:szCs w:val="24"/>
        </w:rPr>
      </w:pPr>
      <w:r w:rsidRPr="0019037E">
        <w:rPr>
          <w:rFonts w:ascii="Garamond" w:hAnsi="Garamond"/>
          <w:sz w:val="24"/>
          <w:szCs w:val="24"/>
        </w:rPr>
        <w:t xml:space="preserve">Dostawca potwierdza, że jest świadomy, iż prawidłowe wykonanie Przedmiotu </w:t>
      </w:r>
      <w:r w:rsidR="00A817EA">
        <w:rPr>
          <w:rFonts w:ascii="Garamond" w:hAnsi="Garamond"/>
          <w:sz w:val="24"/>
          <w:szCs w:val="24"/>
        </w:rPr>
        <w:t>U</w:t>
      </w:r>
      <w:r w:rsidRPr="0019037E">
        <w:rPr>
          <w:rFonts w:ascii="Garamond" w:hAnsi="Garamond"/>
          <w:sz w:val="24"/>
          <w:szCs w:val="24"/>
        </w:rPr>
        <w:t xml:space="preserve">mowy jest warunkiem uzyskania decyzji o Pozwoleniu na Użytkowanie i wszelkie opóźnienia w uzyskaniu decyzji o Pozwoleniu na Użytkowanie spowodowane nieprawidłowością wykonania Umowy przez Dostawcę </w:t>
      </w:r>
      <w:r w:rsidRPr="00BB7827">
        <w:rPr>
          <w:rFonts w:ascii="Garamond" w:hAnsi="Garamond"/>
          <w:sz w:val="24"/>
          <w:szCs w:val="24"/>
        </w:rPr>
        <w:t>w ca</w:t>
      </w:r>
      <w:r w:rsidRPr="0019037E">
        <w:rPr>
          <w:rFonts w:ascii="Garamond" w:hAnsi="Garamond"/>
          <w:sz w:val="24"/>
          <w:szCs w:val="24"/>
        </w:rPr>
        <w:t xml:space="preserve">łości obciążają Dostawcę. </w:t>
      </w:r>
    </w:p>
    <w:p w14:paraId="60E476AE" w14:textId="492846B7" w:rsidR="00CA6002" w:rsidRPr="003C0048" w:rsidRDefault="00F10E7D" w:rsidP="002E35D8">
      <w:pPr>
        <w:widowControl w:val="0"/>
        <w:numPr>
          <w:ilvl w:val="0"/>
          <w:numId w:val="19"/>
        </w:numPr>
        <w:spacing w:before="120" w:after="120"/>
        <w:jc w:val="both"/>
        <w:rPr>
          <w:rFonts w:ascii="Garamond" w:hAnsi="Garamond"/>
          <w:color w:val="auto"/>
          <w:sz w:val="24"/>
          <w:szCs w:val="24"/>
        </w:rPr>
      </w:pPr>
      <w:r w:rsidRPr="00BB2D21">
        <w:rPr>
          <w:rFonts w:ascii="Garamond" w:hAnsi="Garamond"/>
          <w:color w:val="auto"/>
          <w:sz w:val="24"/>
          <w:szCs w:val="24"/>
        </w:rPr>
        <w:lastRenderedPageBreak/>
        <w:t>Inwestor</w:t>
      </w:r>
      <w:r w:rsidRPr="003C0048">
        <w:rPr>
          <w:rFonts w:ascii="Garamond" w:hAnsi="Garamond"/>
          <w:color w:val="auto"/>
          <w:sz w:val="24"/>
          <w:szCs w:val="24"/>
        </w:rPr>
        <w:t xml:space="preserve"> może polecić Dostawcy (bez skutk</w:t>
      </w:r>
      <w:r w:rsidRPr="003C0048">
        <w:rPr>
          <w:rFonts w:ascii="Garamond" w:hAnsi="Garamond"/>
          <w:color w:val="auto"/>
          <w:sz w:val="24"/>
        </w:rPr>
        <w:t>ó</w:t>
      </w:r>
      <w:r w:rsidRPr="003C0048">
        <w:rPr>
          <w:rFonts w:ascii="Garamond" w:hAnsi="Garamond"/>
          <w:color w:val="auto"/>
          <w:sz w:val="24"/>
          <w:szCs w:val="24"/>
        </w:rPr>
        <w:t>w finansowych) wstr</w:t>
      </w:r>
      <w:r w:rsidRPr="00BE79C6">
        <w:rPr>
          <w:rFonts w:ascii="Garamond" w:hAnsi="Garamond"/>
          <w:color w:val="auto"/>
          <w:sz w:val="24"/>
          <w:szCs w:val="24"/>
        </w:rPr>
        <w:t>zymanie prac lub ich dowolnej części na okres, kt</w:t>
      </w:r>
      <w:r w:rsidRPr="003C0048">
        <w:rPr>
          <w:rFonts w:ascii="Garamond" w:hAnsi="Garamond"/>
          <w:color w:val="auto"/>
          <w:sz w:val="24"/>
        </w:rPr>
        <w:t>ó</w:t>
      </w:r>
      <w:r w:rsidRPr="003C0048">
        <w:rPr>
          <w:rFonts w:ascii="Garamond" w:hAnsi="Garamond"/>
          <w:color w:val="auto"/>
          <w:sz w:val="24"/>
          <w:szCs w:val="24"/>
        </w:rPr>
        <w:t>ry uzna za konieczny, a także polecić zabezpieczenie prac na czas wstrzymania w spos</w:t>
      </w:r>
      <w:r w:rsidRPr="003C0048">
        <w:rPr>
          <w:rFonts w:ascii="Garamond" w:hAnsi="Garamond"/>
          <w:color w:val="auto"/>
          <w:sz w:val="24"/>
        </w:rPr>
        <w:t>ó</w:t>
      </w:r>
      <w:r w:rsidRPr="003C0048">
        <w:rPr>
          <w:rFonts w:ascii="Garamond" w:hAnsi="Garamond"/>
          <w:color w:val="auto"/>
          <w:sz w:val="24"/>
          <w:szCs w:val="24"/>
        </w:rPr>
        <w:t>b, kt</w:t>
      </w:r>
      <w:r w:rsidRPr="003C0048">
        <w:rPr>
          <w:rFonts w:ascii="Garamond" w:hAnsi="Garamond"/>
          <w:color w:val="auto"/>
          <w:sz w:val="24"/>
        </w:rPr>
        <w:t>ó</w:t>
      </w:r>
      <w:r w:rsidRPr="003C0048">
        <w:rPr>
          <w:rFonts w:ascii="Garamond" w:hAnsi="Garamond"/>
          <w:color w:val="auto"/>
          <w:sz w:val="24"/>
          <w:szCs w:val="24"/>
        </w:rPr>
        <w:t>ry uzna za właściwy. Wynikające z tego polecenia potwierdzone przez Inwestora udokumentowane koszty zabezpieczenia prac na okres ich wstrzymania ponad okres 21-dniowy ponosi Inwestor,</w:t>
      </w:r>
      <w:r w:rsidR="005E7BCB" w:rsidRPr="003C0048">
        <w:rPr>
          <w:rFonts w:ascii="Garamond" w:hAnsi="Garamond"/>
          <w:color w:val="auto"/>
          <w:sz w:val="24"/>
          <w:szCs w:val="24"/>
        </w:rPr>
        <w:t xml:space="preserve"> </w:t>
      </w:r>
      <w:r w:rsidRPr="003C0048">
        <w:rPr>
          <w:rFonts w:ascii="Garamond" w:hAnsi="Garamond"/>
          <w:color w:val="auto"/>
          <w:sz w:val="24"/>
          <w:szCs w:val="24"/>
        </w:rPr>
        <w:t>chyba, że takie wstrzymanie prac jest konieczne dla ich prawidłowego wykonania lub bezpieczeństwa, a konieczność ta jest spowodowana przyczynami leżącymi po stronie Dostawcy.</w:t>
      </w:r>
    </w:p>
    <w:p w14:paraId="37A9EA4C" w14:textId="77777777" w:rsidR="00CA6002" w:rsidRPr="00BB2D21" w:rsidRDefault="00F10E7D" w:rsidP="002E35D8">
      <w:pPr>
        <w:widowControl w:val="0"/>
        <w:numPr>
          <w:ilvl w:val="0"/>
          <w:numId w:val="19"/>
        </w:numPr>
        <w:spacing w:before="120" w:after="120"/>
        <w:jc w:val="both"/>
        <w:rPr>
          <w:rFonts w:ascii="Garamond" w:hAnsi="Garamond"/>
          <w:sz w:val="24"/>
          <w:szCs w:val="24"/>
        </w:rPr>
      </w:pPr>
      <w:r w:rsidRPr="00BB2D21">
        <w:rPr>
          <w:rFonts w:ascii="Garamond" w:hAnsi="Garamond"/>
          <w:sz w:val="24"/>
          <w:szCs w:val="24"/>
        </w:rPr>
        <w:t>Dostawca w okresie realizacji Przedmiotu Umowy jest zobowiązany brać udział we wszystkich naradach koordynacyjnych odbywanych w ramach wykonywania przez Wykonawcę prac na podstawie Umowy GW.</w:t>
      </w:r>
    </w:p>
    <w:p w14:paraId="06B67855" w14:textId="77777777" w:rsidR="00A906EB" w:rsidRPr="0019037E" w:rsidRDefault="00A906EB" w:rsidP="0019037E">
      <w:pPr>
        <w:widowControl w:val="0"/>
        <w:spacing w:before="120" w:after="120"/>
        <w:jc w:val="center"/>
        <w:rPr>
          <w:rFonts w:ascii="Garamond" w:hAnsi="Garamond"/>
          <w:b/>
          <w:bCs/>
          <w:sz w:val="24"/>
          <w:szCs w:val="24"/>
        </w:rPr>
      </w:pPr>
    </w:p>
    <w:p w14:paraId="0C8E2D78" w14:textId="77777777" w:rsidR="00CA6002" w:rsidRPr="0019037E" w:rsidRDefault="00F10E7D" w:rsidP="002E35D8">
      <w:pPr>
        <w:widowControl w:val="0"/>
        <w:spacing w:before="120" w:after="120"/>
        <w:jc w:val="center"/>
        <w:rPr>
          <w:rFonts w:ascii="Garamond" w:eastAsia="Garamond" w:hAnsi="Garamond" w:cs="Garamond"/>
          <w:b/>
          <w:bCs/>
          <w:sz w:val="24"/>
          <w:szCs w:val="24"/>
        </w:rPr>
      </w:pPr>
      <w:r w:rsidRPr="0019037E">
        <w:rPr>
          <w:rFonts w:ascii="Garamond" w:hAnsi="Garamond"/>
          <w:b/>
          <w:bCs/>
          <w:sz w:val="24"/>
          <w:szCs w:val="24"/>
        </w:rPr>
        <w:t>§3a. Zmiana</w:t>
      </w:r>
    </w:p>
    <w:p w14:paraId="45730F7D" w14:textId="77777777" w:rsidR="00CA6002" w:rsidRPr="00BB7827" w:rsidRDefault="00F10E7D" w:rsidP="002E35D8">
      <w:pPr>
        <w:pStyle w:val="BMKHeading3"/>
        <w:numPr>
          <w:ilvl w:val="2"/>
          <w:numId w:val="21"/>
        </w:numPr>
        <w:spacing w:before="120" w:after="120"/>
        <w:rPr>
          <w:rFonts w:ascii="Garamond" w:eastAsia="Garamond" w:hAnsi="Garamond" w:cs="Garamond"/>
          <w:sz w:val="24"/>
          <w:szCs w:val="24"/>
          <w:lang w:val="pl-PL"/>
        </w:rPr>
      </w:pPr>
      <w:bookmarkStart w:id="3" w:name="_Ref434845096"/>
      <w:r w:rsidRPr="00BB7827">
        <w:rPr>
          <w:rFonts w:ascii="Garamond" w:hAnsi="Garamond"/>
          <w:sz w:val="24"/>
          <w:szCs w:val="24"/>
          <w:lang w:val="pl-PL"/>
        </w:rPr>
        <w:t>S</w:t>
      </w:r>
      <w:bookmarkStart w:id="4" w:name="_Ref512181765"/>
      <w:bookmarkEnd w:id="3"/>
      <w:r w:rsidRPr="00BB7827">
        <w:rPr>
          <w:rFonts w:ascii="Garamond" w:hAnsi="Garamond"/>
          <w:sz w:val="24"/>
          <w:szCs w:val="24"/>
          <w:lang w:val="pl-PL"/>
        </w:rPr>
        <w:t>trony postanawiają, że Inwestor może polecić Dostawcy</w:t>
      </w:r>
      <w:bookmarkEnd w:id="4"/>
      <w:r w:rsidRPr="00BB7827">
        <w:rPr>
          <w:rFonts w:ascii="Garamond" w:hAnsi="Garamond"/>
          <w:sz w:val="24"/>
          <w:szCs w:val="24"/>
          <w:lang w:val="pl-PL"/>
        </w:rPr>
        <w:t>:</w:t>
      </w:r>
    </w:p>
    <w:p w14:paraId="6A25FF68" w14:textId="292DB61F" w:rsidR="00CA6002" w:rsidRPr="00BB7827" w:rsidRDefault="00F10E7D" w:rsidP="002E35D8">
      <w:pPr>
        <w:pStyle w:val="Zwykytekst"/>
        <w:numPr>
          <w:ilvl w:val="0"/>
          <w:numId w:val="70"/>
        </w:numPr>
        <w:spacing w:before="120" w:after="120"/>
        <w:jc w:val="both"/>
        <w:rPr>
          <w:rFonts w:ascii="Garamond" w:eastAsia="Garamond" w:hAnsi="Garamond" w:cs="Garamond"/>
          <w:sz w:val="24"/>
          <w:szCs w:val="24"/>
          <w:lang w:val="pl-PL"/>
        </w:rPr>
      </w:pPr>
      <w:bookmarkStart w:id="5" w:name="_Ref500255683"/>
      <w:r w:rsidRPr="00BB7827">
        <w:rPr>
          <w:rFonts w:ascii="Garamond" w:hAnsi="Garamond"/>
          <w:sz w:val="24"/>
          <w:szCs w:val="24"/>
          <w:lang w:val="pl-PL"/>
        </w:rPr>
        <w:t>wykonanie prac zamiennych w zakresie Przedmiotu Umowy powierzonego Dostawcy do wykonania, lecz o takim samym charakterze jak prace przewidziane w Umowie, rozumianych jako rezygnacja z wykonania części Urządzeń lub rezygnacja z części materiałów, a w ich miejsce Inwestor zlec</w:t>
      </w:r>
      <w:r w:rsidR="00673351">
        <w:rPr>
          <w:rFonts w:ascii="Garamond" w:hAnsi="Garamond"/>
          <w:sz w:val="24"/>
          <w:szCs w:val="24"/>
          <w:lang w:val="pl-PL"/>
        </w:rPr>
        <w:t>i</w:t>
      </w:r>
      <w:r w:rsidRPr="00BB7827">
        <w:rPr>
          <w:rFonts w:ascii="Garamond" w:hAnsi="Garamond"/>
          <w:sz w:val="24"/>
          <w:szCs w:val="24"/>
          <w:lang w:val="pl-PL"/>
        </w:rPr>
        <w:t xml:space="preserve"> </w:t>
      </w:r>
      <w:r w:rsidR="00673351" w:rsidRPr="00BB7827">
        <w:rPr>
          <w:rFonts w:ascii="Garamond" w:hAnsi="Garamond"/>
          <w:sz w:val="24"/>
          <w:szCs w:val="24"/>
          <w:lang w:val="pl-PL"/>
        </w:rPr>
        <w:t>wykonani</w:t>
      </w:r>
      <w:r w:rsidR="00673351">
        <w:rPr>
          <w:rFonts w:ascii="Garamond" w:hAnsi="Garamond"/>
          <w:sz w:val="24"/>
          <w:szCs w:val="24"/>
          <w:lang w:val="pl-PL"/>
        </w:rPr>
        <w:t>e</w:t>
      </w:r>
      <w:r w:rsidR="00673351" w:rsidRPr="00BB7827">
        <w:rPr>
          <w:rFonts w:ascii="Garamond" w:hAnsi="Garamond"/>
          <w:sz w:val="24"/>
          <w:szCs w:val="24"/>
          <w:lang w:val="pl-PL"/>
        </w:rPr>
        <w:t xml:space="preserve"> </w:t>
      </w:r>
      <w:r w:rsidRPr="00BB7827">
        <w:rPr>
          <w:rFonts w:ascii="Garamond" w:hAnsi="Garamond"/>
          <w:sz w:val="24"/>
          <w:szCs w:val="24"/>
          <w:lang w:val="pl-PL"/>
        </w:rPr>
        <w:t>innych prac lub wykorzystanie innych materiałów;</w:t>
      </w:r>
      <w:bookmarkEnd w:id="5"/>
    </w:p>
    <w:p w14:paraId="4EC4202F" w14:textId="22F62310" w:rsidR="00CA6002" w:rsidRPr="00BB7827" w:rsidRDefault="00F10E7D" w:rsidP="002E35D8">
      <w:pPr>
        <w:pStyle w:val="Zwykytekst"/>
        <w:numPr>
          <w:ilvl w:val="0"/>
          <w:numId w:val="70"/>
        </w:numPr>
        <w:spacing w:before="120" w:after="120"/>
        <w:jc w:val="both"/>
        <w:rPr>
          <w:rFonts w:ascii="Garamond" w:eastAsia="Garamond" w:hAnsi="Garamond" w:cs="Garamond"/>
          <w:sz w:val="24"/>
          <w:szCs w:val="24"/>
          <w:lang w:val="pl-PL"/>
        </w:rPr>
      </w:pPr>
      <w:bookmarkStart w:id="6" w:name="_Ref485994630"/>
      <w:r w:rsidRPr="00BB7827">
        <w:rPr>
          <w:rFonts w:ascii="Garamond" w:hAnsi="Garamond"/>
          <w:sz w:val="24"/>
          <w:szCs w:val="24"/>
          <w:lang w:val="pl-PL"/>
        </w:rPr>
        <w:t xml:space="preserve">zaniechanie części prac objętych Przedmiotem Umowy </w:t>
      </w:r>
      <w:r w:rsidR="003D7EE6" w:rsidRPr="00BB7827">
        <w:rPr>
          <w:rFonts w:ascii="Garamond" w:hAnsi="Garamond"/>
          <w:sz w:val="24"/>
          <w:szCs w:val="24"/>
          <w:lang w:val="pl-PL"/>
        </w:rPr>
        <w:t>rozumianych, jako</w:t>
      </w:r>
      <w:r w:rsidRPr="00BB7827">
        <w:rPr>
          <w:rFonts w:ascii="Garamond" w:hAnsi="Garamond"/>
          <w:sz w:val="24"/>
          <w:szCs w:val="24"/>
          <w:lang w:val="pl-PL"/>
        </w:rPr>
        <w:t xml:space="preserve"> </w:t>
      </w:r>
      <w:r w:rsidR="00673351" w:rsidRPr="00BB7827">
        <w:rPr>
          <w:rFonts w:ascii="Garamond" w:hAnsi="Garamond"/>
          <w:sz w:val="24"/>
          <w:szCs w:val="24"/>
          <w:lang w:val="pl-PL"/>
        </w:rPr>
        <w:t>rezygnacj</w:t>
      </w:r>
      <w:r w:rsidR="00673351">
        <w:rPr>
          <w:rFonts w:ascii="Garamond" w:hAnsi="Garamond"/>
          <w:sz w:val="24"/>
          <w:szCs w:val="24"/>
          <w:lang w:val="pl-PL"/>
        </w:rPr>
        <w:t>a</w:t>
      </w:r>
      <w:r w:rsidR="00673351" w:rsidRPr="00BB7827">
        <w:rPr>
          <w:rFonts w:ascii="Garamond" w:hAnsi="Garamond"/>
          <w:sz w:val="24"/>
          <w:szCs w:val="24"/>
          <w:lang w:val="pl-PL"/>
        </w:rPr>
        <w:t xml:space="preserve"> </w:t>
      </w:r>
      <w:r w:rsidRPr="00BB7827">
        <w:rPr>
          <w:rFonts w:ascii="Garamond" w:hAnsi="Garamond"/>
          <w:sz w:val="24"/>
          <w:szCs w:val="24"/>
          <w:lang w:val="pl-PL"/>
        </w:rPr>
        <w:t>z wykonania części prac objętych Przedmiotem Umowy, o ile powyższe nie wpłynie na możliwość uzyskania Pozwolenia na Użytkowanie;</w:t>
      </w:r>
      <w:bookmarkEnd w:id="6"/>
    </w:p>
    <w:p w14:paraId="55137806" w14:textId="77777777" w:rsidR="00CA6002" w:rsidRPr="00BB7827" w:rsidRDefault="00F10E7D" w:rsidP="002E35D8">
      <w:pPr>
        <w:pStyle w:val="Zwykytekst"/>
        <w:numPr>
          <w:ilvl w:val="0"/>
          <w:numId w:val="70"/>
        </w:numPr>
        <w:spacing w:before="120" w:after="120"/>
        <w:jc w:val="both"/>
        <w:rPr>
          <w:rFonts w:ascii="Garamond" w:hAnsi="Garamond"/>
          <w:sz w:val="24"/>
          <w:szCs w:val="24"/>
          <w:lang w:val="pl-PL"/>
        </w:rPr>
      </w:pPr>
      <w:r w:rsidRPr="00BB7827">
        <w:rPr>
          <w:rFonts w:ascii="Garamond" w:hAnsi="Garamond"/>
          <w:sz w:val="24"/>
          <w:szCs w:val="24"/>
          <w:lang w:val="pl-PL"/>
        </w:rPr>
        <w:t>wykonanie prac dodatkowych i wykorzystanie dodatkowych materiałów tj. takich, które nie zostały ujęte w Dokumentacji Projektowej.</w:t>
      </w:r>
    </w:p>
    <w:p w14:paraId="66F06CEC" w14:textId="1FAF5612" w:rsidR="00CA6002" w:rsidRPr="00BB7827" w:rsidRDefault="00F10E7D" w:rsidP="002E35D8">
      <w:pPr>
        <w:pStyle w:val="BMKHeading3"/>
        <w:numPr>
          <w:ilvl w:val="2"/>
          <w:numId w:val="23"/>
        </w:numPr>
        <w:spacing w:before="120" w:after="120"/>
        <w:rPr>
          <w:rFonts w:ascii="Garamond" w:eastAsia="Garamond" w:hAnsi="Garamond" w:cs="Garamond"/>
          <w:sz w:val="24"/>
          <w:szCs w:val="24"/>
          <w:lang w:val="pl-PL"/>
        </w:rPr>
      </w:pPr>
      <w:bookmarkStart w:id="7" w:name="_Ref512266769"/>
      <w:r w:rsidRPr="00BB7827">
        <w:rPr>
          <w:rFonts w:ascii="Garamond" w:hAnsi="Garamond"/>
          <w:sz w:val="24"/>
          <w:szCs w:val="24"/>
          <w:lang w:val="pl-PL"/>
        </w:rPr>
        <w:t>Inwestor zwróci się do Dostawcy o przedstawienie wyceny kosztów i oszacowanie wpływu proponowanej Zmiany na Harmonogram Rzeczowo-Finansowy, a Dostawca udzieli stosownej odpowiedzi na piśmie w rozsądnie najkrótszym możliwym terminie, jednak nie dłuższym niż 5 (pięć) dni roboczych, przedkładając Kosztorys Zmiany oraz ewentualny wpływ dodatkowych prac na Harmonogra</w:t>
      </w:r>
      <w:r w:rsidR="00673351">
        <w:rPr>
          <w:rFonts w:ascii="Garamond" w:hAnsi="Garamond"/>
          <w:sz w:val="24"/>
          <w:szCs w:val="24"/>
          <w:lang w:val="pl-PL"/>
        </w:rPr>
        <w:t>m</w:t>
      </w:r>
      <w:r w:rsidRPr="00BB7827">
        <w:rPr>
          <w:rFonts w:ascii="Garamond" w:hAnsi="Garamond"/>
          <w:sz w:val="24"/>
          <w:szCs w:val="24"/>
          <w:lang w:val="pl-PL"/>
        </w:rPr>
        <w:t xml:space="preserve"> Rzeczowo-Finansowy. </w:t>
      </w:r>
      <w:bookmarkEnd w:id="7"/>
    </w:p>
    <w:p w14:paraId="308F8568" w14:textId="2D40212C" w:rsidR="00CA6002" w:rsidRPr="00A96310" w:rsidRDefault="00F10E7D" w:rsidP="002E35D8">
      <w:pPr>
        <w:pStyle w:val="BMKHeading3"/>
        <w:numPr>
          <w:ilvl w:val="2"/>
          <w:numId w:val="21"/>
        </w:numPr>
        <w:spacing w:before="120" w:after="120"/>
        <w:rPr>
          <w:rFonts w:ascii="Garamond" w:hAnsi="Garamond"/>
          <w:sz w:val="24"/>
          <w:lang w:val="pl-PL"/>
        </w:rPr>
      </w:pPr>
      <w:r w:rsidRPr="00A96310">
        <w:rPr>
          <w:rFonts w:ascii="Garamond" w:hAnsi="Garamond"/>
          <w:sz w:val="24"/>
          <w:szCs w:val="24"/>
          <w:lang w:val="pl-PL"/>
        </w:rPr>
        <w:t xml:space="preserve">Jeżeli Inwestor wyda Polecenie Zmiany, Dostawca będzie zobowiązany </w:t>
      </w:r>
      <w:r w:rsidR="00A43300" w:rsidRPr="00A96310">
        <w:rPr>
          <w:rFonts w:ascii="Garamond" w:hAnsi="Garamond"/>
          <w:sz w:val="24"/>
          <w:szCs w:val="24"/>
          <w:lang w:val="pl-PL"/>
        </w:rPr>
        <w:t xml:space="preserve">je </w:t>
      </w:r>
      <w:r w:rsidRPr="00A96310">
        <w:rPr>
          <w:rFonts w:ascii="Garamond" w:hAnsi="Garamond"/>
          <w:sz w:val="24"/>
          <w:szCs w:val="24"/>
          <w:lang w:val="pl-PL"/>
        </w:rPr>
        <w:t xml:space="preserve">zaakceptować i natychmiast się do niego zastosować i rozpocząć pracę. Polecenie Zmiany może zostać wydane w dowolnym czasie niezależnie od tego czy Inwestor zażądał złożenia propozycji Zmiany czy nie i czy Dostawca zaproponował Zmianę. </w:t>
      </w:r>
      <w:r w:rsidRPr="00A96310">
        <w:rPr>
          <w:rFonts w:ascii="Garamond" w:hAnsi="Garamond"/>
          <w:sz w:val="24"/>
          <w:lang w:val="pl-PL"/>
        </w:rPr>
        <w:t xml:space="preserve">Wzór Polecenia Zmiany stanowi część </w:t>
      </w:r>
      <w:r w:rsidRPr="00A96310">
        <w:rPr>
          <w:rFonts w:ascii="Garamond" w:hAnsi="Garamond"/>
          <w:b/>
          <w:sz w:val="24"/>
          <w:lang w:val="pl-PL"/>
        </w:rPr>
        <w:t xml:space="preserve">Załącznika nr </w:t>
      </w:r>
      <w:r w:rsidR="00350BC8" w:rsidRPr="00A96310">
        <w:rPr>
          <w:rFonts w:ascii="Garamond" w:hAnsi="Garamond"/>
          <w:b/>
          <w:sz w:val="24"/>
          <w:lang w:val="pl-PL"/>
        </w:rPr>
        <w:t>1</w:t>
      </w:r>
      <w:r w:rsidR="003C0048">
        <w:rPr>
          <w:rFonts w:ascii="Garamond" w:hAnsi="Garamond"/>
          <w:b/>
          <w:sz w:val="24"/>
          <w:lang w:val="pl-PL"/>
        </w:rPr>
        <w:t>3</w:t>
      </w:r>
      <w:r w:rsidRPr="00A96310">
        <w:rPr>
          <w:rFonts w:ascii="Garamond" w:hAnsi="Garamond"/>
          <w:sz w:val="24"/>
          <w:lang w:val="pl-PL"/>
        </w:rPr>
        <w:t xml:space="preserve"> do</w:t>
      </w:r>
      <w:r w:rsidRPr="00A96310">
        <w:rPr>
          <w:rFonts w:ascii="Garamond" w:hAnsi="Garamond"/>
          <w:b/>
          <w:sz w:val="24"/>
          <w:lang w:val="pl-PL"/>
        </w:rPr>
        <w:t xml:space="preserve"> </w:t>
      </w:r>
      <w:r w:rsidRPr="00A96310">
        <w:rPr>
          <w:rFonts w:ascii="Garamond" w:hAnsi="Garamond"/>
          <w:sz w:val="24"/>
          <w:lang w:val="pl-PL"/>
        </w:rPr>
        <w:t>Umowy.</w:t>
      </w:r>
    </w:p>
    <w:p w14:paraId="0CFDC14C" w14:textId="10455D85" w:rsidR="00CA6002" w:rsidRPr="00BB7827" w:rsidRDefault="00F10E7D" w:rsidP="002E35D8">
      <w:pPr>
        <w:pStyle w:val="BMKHeading3"/>
        <w:numPr>
          <w:ilvl w:val="2"/>
          <w:numId w:val="21"/>
        </w:numPr>
        <w:spacing w:before="120" w:after="120"/>
        <w:rPr>
          <w:rFonts w:ascii="Garamond" w:hAnsi="Garamond"/>
          <w:sz w:val="24"/>
          <w:szCs w:val="24"/>
          <w:lang w:val="pl-PL"/>
        </w:rPr>
      </w:pPr>
      <w:r w:rsidRPr="00BB7827">
        <w:rPr>
          <w:rFonts w:ascii="Garamond" w:hAnsi="Garamond"/>
          <w:sz w:val="24"/>
          <w:szCs w:val="24"/>
          <w:lang w:val="pl-PL"/>
        </w:rPr>
        <w:t xml:space="preserve">Wycena kosztów proponowanej Zmiany będzie dokonana w oparciu o ceny i wskaźniki cenotwórcze podane w Kosztorysie Realizacyjnym stanowiącym </w:t>
      </w:r>
      <w:r w:rsidRPr="00BB7827">
        <w:rPr>
          <w:rFonts w:ascii="Garamond" w:hAnsi="Garamond"/>
          <w:b/>
          <w:bCs/>
          <w:sz w:val="24"/>
          <w:szCs w:val="24"/>
          <w:lang w:val="pl-PL"/>
        </w:rPr>
        <w:t xml:space="preserve">Załącznik nr </w:t>
      </w:r>
      <w:r w:rsidR="00350BC8">
        <w:rPr>
          <w:rFonts w:ascii="Garamond" w:hAnsi="Garamond"/>
          <w:b/>
          <w:bCs/>
          <w:sz w:val="24"/>
          <w:szCs w:val="24"/>
          <w:lang w:val="pl-PL"/>
        </w:rPr>
        <w:t>1</w:t>
      </w:r>
      <w:r w:rsidR="003C0048">
        <w:rPr>
          <w:rFonts w:ascii="Garamond" w:hAnsi="Garamond"/>
          <w:b/>
          <w:bCs/>
          <w:sz w:val="24"/>
          <w:szCs w:val="24"/>
          <w:lang w:val="pl-PL"/>
        </w:rPr>
        <w:t>4</w:t>
      </w:r>
      <w:r w:rsidRPr="00BB7827">
        <w:rPr>
          <w:rFonts w:ascii="Garamond" w:hAnsi="Garamond"/>
          <w:sz w:val="24"/>
          <w:szCs w:val="24"/>
          <w:lang w:val="pl-PL"/>
        </w:rPr>
        <w:t xml:space="preserve"> do Umowy</w:t>
      </w:r>
      <w:r w:rsidR="00836758">
        <w:rPr>
          <w:rFonts w:ascii="Garamond" w:hAnsi="Garamond"/>
          <w:sz w:val="24"/>
          <w:szCs w:val="24"/>
          <w:lang w:val="pl-PL"/>
        </w:rPr>
        <w:t>,</w:t>
      </w:r>
      <w:r w:rsidRPr="00BB7827">
        <w:rPr>
          <w:rFonts w:ascii="Garamond" w:hAnsi="Garamond"/>
          <w:sz w:val="24"/>
          <w:szCs w:val="24"/>
          <w:lang w:val="pl-PL"/>
        </w:rPr>
        <w:t xml:space="preserve"> a gdyby Kosztorys Realizacyjny nie zawierał odpowiednich pozycji to zastosowanie znajdą ceny podane w </w:t>
      </w:r>
      <w:proofErr w:type="spellStart"/>
      <w:r w:rsidRPr="00BB7827">
        <w:rPr>
          <w:rFonts w:ascii="Garamond" w:hAnsi="Garamond"/>
          <w:sz w:val="24"/>
          <w:szCs w:val="24"/>
          <w:lang w:val="pl-PL"/>
        </w:rPr>
        <w:t>Sekocenbud</w:t>
      </w:r>
      <w:proofErr w:type="spellEnd"/>
      <w:r w:rsidRPr="00BB7827">
        <w:rPr>
          <w:rFonts w:ascii="Garamond" w:hAnsi="Garamond"/>
          <w:sz w:val="24"/>
          <w:szCs w:val="24"/>
          <w:lang w:val="pl-PL"/>
        </w:rPr>
        <w:t xml:space="preserve"> dla województwa mazowieckiego za ostatni kwartał roku kalendarzowego poprzedzający wycenę Zmiany. </w:t>
      </w:r>
    </w:p>
    <w:p w14:paraId="7DED4444" w14:textId="7E0C6E9D" w:rsidR="00CA6002" w:rsidRPr="00BB7827" w:rsidRDefault="00F10E7D" w:rsidP="002E35D8">
      <w:pPr>
        <w:pStyle w:val="BMKHeading3"/>
        <w:numPr>
          <w:ilvl w:val="2"/>
          <w:numId w:val="21"/>
        </w:numPr>
        <w:spacing w:before="120" w:after="120"/>
        <w:rPr>
          <w:rFonts w:ascii="Garamond" w:hAnsi="Garamond"/>
          <w:sz w:val="24"/>
          <w:szCs w:val="24"/>
          <w:lang w:val="pl-PL"/>
        </w:rPr>
      </w:pPr>
      <w:r w:rsidRPr="00BB7827">
        <w:rPr>
          <w:rFonts w:ascii="Garamond" w:hAnsi="Garamond"/>
          <w:sz w:val="24"/>
          <w:szCs w:val="24"/>
          <w:lang w:val="pl-PL"/>
        </w:rPr>
        <w:t xml:space="preserve">W przypadku zatwierdzenia przez Inwestora kosztu wykonania Zmiany, Dostawca ma obowiązek je wykonać, a Wynagrodzenie określone w niniejszej Umowie stosownie do </w:t>
      </w:r>
      <w:r w:rsidR="00836758">
        <w:rPr>
          <w:rFonts w:ascii="Garamond" w:hAnsi="Garamond"/>
          <w:sz w:val="24"/>
          <w:szCs w:val="24"/>
          <w:lang w:val="pl-PL"/>
        </w:rPr>
        <w:lastRenderedPageBreak/>
        <w:t>postanowień</w:t>
      </w:r>
      <w:r w:rsidR="00836758" w:rsidRPr="00BB7827">
        <w:rPr>
          <w:rFonts w:ascii="Garamond" w:hAnsi="Garamond"/>
          <w:sz w:val="24"/>
          <w:szCs w:val="24"/>
          <w:lang w:val="pl-PL"/>
        </w:rPr>
        <w:t xml:space="preserve"> </w:t>
      </w:r>
      <w:r w:rsidRPr="00BB7827">
        <w:rPr>
          <w:rFonts w:ascii="Garamond" w:hAnsi="Garamond"/>
          <w:sz w:val="24"/>
          <w:szCs w:val="24"/>
          <w:lang w:val="pl-PL"/>
        </w:rPr>
        <w:t xml:space="preserve">niniejszego </w:t>
      </w:r>
      <w:r w:rsidR="00836758">
        <w:rPr>
          <w:rFonts w:ascii="Garamond" w:hAnsi="Garamond"/>
          <w:sz w:val="24"/>
          <w:szCs w:val="24"/>
          <w:lang w:val="pl-PL"/>
        </w:rPr>
        <w:t>paragrafu</w:t>
      </w:r>
      <w:r w:rsidR="00836758" w:rsidRPr="00BB7827">
        <w:rPr>
          <w:rFonts w:ascii="Garamond" w:hAnsi="Garamond"/>
          <w:sz w:val="24"/>
          <w:szCs w:val="24"/>
          <w:lang w:val="pl-PL"/>
        </w:rPr>
        <w:t xml:space="preserve"> </w:t>
      </w:r>
      <w:r w:rsidRPr="00BB7827">
        <w:rPr>
          <w:rFonts w:ascii="Garamond" w:hAnsi="Garamond"/>
          <w:sz w:val="24"/>
          <w:szCs w:val="24"/>
          <w:lang w:val="pl-PL"/>
        </w:rPr>
        <w:t xml:space="preserve">ulegnie odpowiedniej korekcie zgodnie z poniższymi zasadami: </w:t>
      </w:r>
    </w:p>
    <w:p w14:paraId="1260E5BC" w14:textId="77777777" w:rsidR="00CA6002" w:rsidRPr="00BB7827" w:rsidRDefault="00F10E7D" w:rsidP="002E35D8">
      <w:pPr>
        <w:pStyle w:val="Zwykytekst"/>
        <w:numPr>
          <w:ilvl w:val="0"/>
          <w:numId w:val="71"/>
        </w:numPr>
        <w:spacing w:before="120" w:after="120"/>
        <w:jc w:val="both"/>
        <w:rPr>
          <w:rFonts w:ascii="Garamond" w:hAnsi="Garamond"/>
          <w:sz w:val="24"/>
          <w:szCs w:val="24"/>
          <w:lang w:val="pl-PL"/>
        </w:rPr>
      </w:pPr>
      <w:r w:rsidRPr="00BB7827">
        <w:rPr>
          <w:rFonts w:ascii="Garamond" w:hAnsi="Garamond"/>
          <w:sz w:val="24"/>
          <w:szCs w:val="24"/>
          <w:lang w:val="pl-PL"/>
        </w:rPr>
        <w:t>w przypadku wprowadzenia prac (materiałów) zamiennych, lecz o takim samym charakterze jak prace przewidziane w Umowie, Wynagrodzenie określone niniejszą Umową ulegnie zmianie o różnicę wartości prac (materiałów) zamiennych i kontraktowych wskazaną w kosztorysie różnicowym – tj. zatwierdzonym przez Inwestora Kosztorysie Zmiany;</w:t>
      </w:r>
      <w:bookmarkStart w:id="8" w:name="_Ref434915744"/>
    </w:p>
    <w:p w14:paraId="2A5A08AF" w14:textId="77777777" w:rsidR="00CA6002" w:rsidRPr="00BB7827" w:rsidRDefault="00F10E7D" w:rsidP="002E35D8">
      <w:pPr>
        <w:pStyle w:val="Zwykytekst"/>
        <w:numPr>
          <w:ilvl w:val="0"/>
          <w:numId w:val="71"/>
        </w:numPr>
        <w:spacing w:before="120" w:after="120"/>
        <w:jc w:val="both"/>
        <w:rPr>
          <w:rFonts w:ascii="Garamond" w:hAnsi="Garamond"/>
          <w:sz w:val="24"/>
          <w:szCs w:val="24"/>
          <w:lang w:val="pl-PL"/>
        </w:rPr>
      </w:pPr>
      <w:r w:rsidRPr="00BB7827">
        <w:rPr>
          <w:rFonts w:ascii="Garamond" w:hAnsi="Garamond"/>
          <w:sz w:val="24"/>
          <w:szCs w:val="24"/>
          <w:lang w:val="pl-PL"/>
        </w:rPr>
        <w:t>w przypadku wprowadzenia prac dodatkowych Wynagrodzenie określone niniejszą Umową ulegnie zmianie o wartość prac (materiałów) dodatkowych wykazaną w zatwierdzonym przez Inwestora Kosztorysie Zmiany;</w:t>
      </w:r>
      <w:bookmarkEnd w:id="8"/>
    </w:p>
    <w:p w14:paraId="5B0BDB91" w14:textId="77777777" w:rsidR="00CA6002" w:rsidRPr="00BB7827" w:rsidRDefault="00F10E7D" w:rsidP="002E35D8">
      <w:pPr>
        <w:pStyle w:val="Zwykytekst"/>
        <w:numPr>
          <w:ilvl w:val="0"/>
          <w:numId w:val="71"/>
        </w:numPr>
        <w:spacing w:before="120" w:after="120"/>
        <w:jc w:val="both"/>
        <w:rPr>
          <w:rFonts w:ascii="Garamond" w:hAnsi="Garamond"/>
          <w:sz w:val="24"/>
          <w:szCs w:val="24"/>
          <w:lang w:val="pl-PL"/>
        </w:rPr>
      </w:pPr>
      <w:r w:rsidRPr="00BB7827">
        <w:rPr>
          <w:rFonts w:ascii="Garamond" w:hAnsi="Garamond"/>
          <w:sz w:val="24"/>
          <w:szCs w:val="24"/>
          <w:lang w:val="pl-PL"/>
        </w:rPr>
        <w:t>w przypadku prac zaniechanych Wynagrodzenie określone niniejszą Umową ulegnie obniżeniu o wykazaną w zatwierdzonym przez Inwestora Kosztorysie Zmiany wartość ryczałtową przedmiotu odbioru lub elementu rozliczeniowego.</w:t>
      </w:r>
    </w:p>
    <w:p w14:paraId="70F33A24" w14:textId="3DFC78D1" w:rsidR="00CA6002" w:rsidRPr="00BB7827" w:rsidRDefault="00F10E7D" w:rsidP="002E35D8">
      <w:pPr>
        <w:pStyle w:val="BMKHeading3"/>
        <w:numPr>
          <w:ilvl w:val="2"/>
          <w:numId w:val="25"/>
        </w:numPr>
        <w:spacing w:before="120" w:after="120"/>
        <w:rPr>
          <w:rFonts w:ascii="Garamond" w:hAnsi="Garamond"/>
          <w:sz w:val="24"/>
          <w:szCs w:val="24"/>
          <w:lang w:val="pl-PL"/>
        </w:rPr>
      </w:pPr>
      <w:r w:rsidRPr="00BB7827">
        <w:rPr>
          <w:rFonts w:ascii="Garamond" w:hAnsi="Garamond"/>
          <w:sz w:val="24"/>
          <w:szCs w:val="24"/>
          <w:lang w:val="pl-PL"/>
        </w:rPr>
        <w:t xml:space="preserve">Podstawę do obciążenia Inwestora przez Dostawcę uzgodnioną kwotą z tytułu Zmian stanowi tylko i wyłącznie zatwierdzony przez Inwestora Kosztorys Zmian. Strony uzgadniają, że wprowadzenie Zmian, których łączna wartość przekracza równowartość 10% Wynagrodzenia, wymagać będzie zawarcia odrębnego aneksu do Umowy określającego wpływ takich zmian na Wynagrodzenie określone w Umowie. </w:t>
      </w:r>
    </w:p>
    <w:p w14:paraId="3E0A6992" w14:textId="77777777" w:rsidR="00CA6002" w:rsidRPr="00BB7827" w:rsidRDefault="00F10E7D" w:rsidP="002E35D8">
      <w:pPr>
        <w:pStyle w:val="BMKHeading3"/>
        <w:numPr>
          <w:ilvl w:val="2"/>
          <w:numId w:val="21"/>
        </w:numPr>
        <w:spacing w:before="120" w:after="120"/>
        <w:rPr>
          <w:rFonts w:ascii="Garamond" w:eastAsia="Garamond" w:hAnsi="Garamond" w:cs="Garamond"/>
          <w:sz w:val="24"/>
          <w:szCs w:val="24"/>
          <w:lang w:val="pl-PL"/>
        </w:rPr>
      </w:pPr>
      <w:bookmarkStart w:id="9" w:name="_Ref512179954"/>
      <w:r w:rsidRPr="00BB7827">
        <w:rPr>
          <w:rFonts w:ascii="Garamond" w:hAnsi="Garamond"/>
          <w:sz w:val="24"/>
          <w:szCs w:val="24"/>
          <w:lang w:val="pl-PL"/>
        </w:rPr>
        <w:t>W przypadku Zmiany, która powoduje przesunięcie terminów wynikających z Harmonogramu Rzeczowo-Finansowego, Strony dokonają aktualizacji Harmonogramu Rzeczowo-Finansowego oraz zawrą stosowne aneksy do Umowy</w:t>
      </w:r>
      <w:bookmarkEnd w:id="9"/>
      <w:r w:rsidRPr="00BB7827">
        <w:rPr>
          <w:rFonts w:ascii="Garamond" w:hAnsi="Garamond"/>
          <w:sz w:val="24"/>
          <w:szCs w:val="24"/>
          <w:lang w:val="pl-PL"/>
        </w:rPr>
        <w:t>.</w:t>
      </w:r>
    </w:p>
    <w:p w14:paraId="3080CE7F" w14:textId="19B3C677" w:rsidR="00CA6002" w:rsidRPr="00BB7827" w:rsidRDefault="00F10E7D" w:rsidP="002E35D8">
      <w:pPr>
        <w:pStyle w:val="BMKHeading3"/>
        <w:numPr>
          <w:ilvl w:val="2"/>
          <w:numId w:val="21"/>
        </w:numPr>
        <w:spacing w:before="120" w:after="120"/>
        <w:rPr>
          <w:rFonts w:ascii="Garamond" w:eastAsia="Garamond" w:hAnsi="Garamond" w:cs="Garamond"/>
          <w:sz w:val="24"/>
          <w:szCs w:val="24"/>
          <w:lang w:val="pl-PL"/>
        </w:rPr>
      </w:pPr>
      <w:bookmarkStart w:id="10" w:name="_Ref435187540"/>
      <w:r w:rsidRPr="00BB7827">
        <w:rPr>
          <w:rFonts w:ascii="Garamond" w:hAnsi="Garamond"/>
          <w:sz w:val="24"/>
          <w:szCs w:val="24"/>
          <w:lang w:val="pl-PL"/>
        </w:rPr>
        <w:t>Dostawca nie ma prawa do dodatkowego wynagrodzenia za Zmiany</w:t>
      </w:r>
      <w:r w:rsidR="00836758">
        <w:rPr>
          <w:rFonts w:ascii="Garamond" w:hAnsi="Garamond"/>
          <w:sz w:val="24"/>
          <w:szCs w:val="24"/>
          <w:lang w:val="pl-PL"/>
        </w:rPr>
        <w:t>,</w:t>
      </w:r>
      <w:r w:rsidRPr="00BB7827">
        <w:rPr>
          <w:rFonts w:ascii="Garamond" w:hAnsi="Garamond"/>
          <w:sz w:val="24"/>
          <w:szCs w:val="24"/>
          <w:lang w:val="pl-PL"/>
        </w:rPr>
        <w:t xml:space="preserve"> za wyjątkiem przypadków opisanych w niniejszym </w:t>
      </w:r>
      <w:r w:rsidR="00836758">
        <w:rPr>
          <w:rFonts w:ascii="Garamond" w:hAnsi="Garamond"/>
          <w:sz w:val="24"/>
          <w:szCs w:val="24"/>
          <w:lang w:val="pl-PL"/>
        </w:rPr>
        <w:t>paragrafie</w:t>
      </w:r>
      <w:r w:rsidR="00836758" w:rsidRPr="00BB7827">
        <w:rPr>
          <w:rFonts w:ascii="Garamond" w:hAnsi="Garamond"/>
          <w:sz w:val="24"/>
          <w:szCs w:val="24"/>
          <w:lang w:val="pl-PL"/>
        </w:rPr>
        <w:t xml:space="preserve"> </w:t>
      </w:r>
      <w:r w:rsidRPr="00BB7827">
        <w:rPr>
          <w:rFonts w:ascii="Garamond" w:hAnsi="Garamond"/>
          <w:sz w:val="24"/>
          <w:szCs w:val="24"/>
          <w:lang w:val="pl-PL"/>
        </w:rPr>
        <w:t>Umowy. Dostawca nie ma prawa do otrzymania dodatkowego wynagrodzenia w szczególności:</w:t>
      </w:r>
      <w:bookmarkEnd w:id="10"/>
    </w:p>
    <w:p w14:paraId="587EAA6A" w14:textId="77777777" w:rsidR="00CA6002" w:rsidRPr="00BB7827" w:rsidRDefault="00F10E7D" w:rsidP="002E35D8">
      <w:pPr>
        <w:pStyle w:val="Zwykytekst"/>
        <w:numPr>
          <w:ilvl w:val="0"/>
          <w:numId w:val="72"/>
        </w:numPr>
        <w:spacing w:before="120" w:after="120"/>
        <w:jc w:val="both"/>
        <w:rPr>
          <w:rFonts w:ascii="Garamond" w:hAnsi="Garamond"/>
          <w:sz w:val="24"/>
          <w:szCs w:val="24"/>
          <w:lang w:val="pl-PL"/>
        </w:rPr>
      </w:pPr>
      <w:r w:rsidRPr="00BB7827">
        <w:rPr>
          <w:rFonts w:ascii="Garamond" w:hAnsi="Garamond"/>
          <w:sz w:val="24"/>
          <w:szCs w:val="24"/>
          <w:lang w:val="pl-PL"/>
        </w:rPr>
        <w:t>za wykonanie Zmian, które są wynikiem wady w realizowanych przez niego pracach albo wynikiem nienależytego wykonania Umowy;</w:t>
      </w:r>
    </w:p>
    <w:p w14:paraId="0E5C7AE7" w14:textId="20D18339" w:rsidR="00CA6002" w:rsidRPr="00BB7827" w:rsidRDefault="00F10E7D" w:rsidP="002E35D8">
      <w:pPr>
        <w:pStyle w:val="Zwykytekst"/>
        <w:numPr>
          <w:ilvl w:val="0"/>
          <w:numId w:val="72"/>
        </w:numPr>
        <w:spacing w:before="120" w:after="120"/>
        <w:jc w:val="both"/>
        <w:rPr>
          <w:rFonts w:ascii="Garamond" w:hAnsi="Garamond"/>
          <w:sz w:val="24"/>
          <w:szCs w:val="24"/>
          <w:lang w:val="pl-PL"/>
        </w:rPr>
      </w:pPr>
      <w:r w:rsidRPr="00BB7827">
        <w:rPr>
          <w:rFonts w:ascii="Garamond" w:hAnsi="Garamond"/>
          <w:sz w:val="24"/>
          <w:szCs w:val="24"/>
          <w:lang w:val="pl-PL"/>
        </w:rPr>
        <w:t>za wykonanie Zmian, których realizacja obciąża Dostawcę zgodnie z pozostałymi postanowieniami Umowy</w:t>
      </w:r>
      <w:r w:rsidR="00836758">
        <w:rPr>
          <w:rFonts w:ascii="Garamond" w:hAnsi="Garamond"/>
          <w:sz w:val="24"/>
          <w:szCs w:val="24"/>
          <w:lang w:val="pl-PL"/>
        </w:rPr>
        <w:t>.</w:t>
      </w:r>
    </w:p>
    <w:p w14:paraId="0CE3B3F5" w14:textId="1B47DC4F" w:rsidR="00CA6002" w:rsidRPr="00BB7827" w:rsidRDefault="00F10E7D" w:rsidP="002E35D8">
      <w:pPr>
        <w:pStyle w:val="BMKHeading3"/>
        <w:numPr>
          <w:ilvl w:val="2"/>
          <w:numId w:val="27"/>
        </w:numPr>
        <w:spacing w:before="120" w:after="120"/>
        <w:rPr>
          <w:rFonts w:ascii="Garamond" w:hAnsi="Garamond"/>
          <w:sz w:val="24"/>
          <w:szCs w:val="24"/>
          <w:lang w:val="pl-PL"/>
        </w:rPr>
      </w:pPr>
      <w:r w:rsidRPr="00BB7827">
        <w:rPr>
          <w:rFonts w:ascii="Garamond" w:hAnsi="Garamond"/>
          <w:sz w:val="24"/>
          <w:szCs w:val="24"/>
          <w:lang w:val="pl-PL"/>
        </w:rPr>
        <w:t xml:space="preserve">Za Zmiany, które Dostawca wykona bez zlecenia Inwestora lub niezgodnie z warunkami Umowy, Dostawca nie otrzyma wynagrodzenia. Na żądanie Inwestora, Dostawca usunie na własny koszt </w:t>
      </w:r>
      <w:r w:rsidR="00836758">
        <w:rPr>
          <w:rFonts w:ascii="Garamond" w:hAnsi="Garamond"/>
          <w:sz w:val="24"/>
          <w:szCs w:val="24"/>
          <w:lang w:val="pl-PL"/>
        </w:rPr>
        <w:t xml:space="preserve">i ryzyko </w:t>
      </w:r>
      <w:r w:rsidRPr="00BB7827">
        <w:rPr>
          <w:rFonts w:ascii="Garamond" w:hAnsi="Garamond"/>
          <w:sz w:val="24"/>
          <w:szCs w:val="24"/>
          <w:lang w:val="pl-PL"/>
        </w:rPr>
        <w:t>skutki tak wykonanych czynności oraz pokryje szkody Inwestora wynikające z tych czynności.</w:t>
      </w:r>
    </w:p>
    <w:p w14:paraId="167B6EC9" w14:textId="20A3D9D5" w:rsidR="00CA6002" w:rsidRPr="00BB7827" w:rsidRDefault="00F10E7D" w:rsidP="00BA44D2">
      <w:pPr>
        <w:pStyle w:val="BMKHeading3"/>
        <w:numPr>
          <w:ilvl w:val="2"/>
          <w:numId w:val="21"/>
        </w:numPr>
        <w:spacing w:before="120" w:after="120"/>
        <w:rPr>
          <w:rFonts w:ascii="Garamond" w:hAnsi="Garamond"/>
          <w:sz w:val="24"/>
          <w:szCs w:val="24"/>
          <w:lang w:val="pl-PL"/>
        </w:rPr>
      </w:pPr>
      <w:r w:rsidRPr="00BB7827">
        <w:rPr>
          <w:rFonts w:ascii="Garamond" w:hAnsi="Garamond"/>
          <w:sz w:val="24"/>
          <w:szCs w:val="24"/>
          <w:lang w:val="pl-PL"/>
        </w:rPr>
        <w:t>Płatności za prace</w:t>
      </w:r>
      <w:r w:rsidR="002128A2" w:rsidRPr="0019037E">
        <w:rPr>
          <w:rFonts w:ascii="Garamond" w:hAnsi="Garamond"/>
          <w:sz w:val="24"/>
          <w:szCs w:val="24"/>
          <w:lang w:val="pl-PL"/>
        </w:rPr>
        <w:t xml:space="preserve"> </w:t>
      </w:r>
      <w:r w:rsidRPr="00BB7827">
        <w:rPr>
          <w:rFonts w:ascii="Garamond" w:hAnsi="Garamond"/>
          <w:sz w:val="24"/>
          <w:szCs w:val="24"/>
          <w:lang w:val="pl-PL"/>
        </w:rPr>
        <w:t xml:space="preserve">objęte Poleceniem Zmiany będą dokonywane na zasadach analogicznych do Wynagrodzenia. </w:t>
      </w:r>
    </w:p>
    <w:p w14:paraId="3BBAC222" w14:textId="77777777" w:rsidR="00A906EB" w:rsidRPr="002E35D8" w:rsidRDefault="00A906EB" w:rsidP="002E35D8">
      <w:pPr>
        <w:widowControl w:val="0"/>
        <w:spacing w:before="120" w:after="120"/>
        <w:jc w:val="center"/>
        <w:rPr>
          <w:rFonts w:ascii="Garamond" w:hAnsi="Garamond"/>
          <w:b/>
          <w:sz w:val="24"/>
        </w:rPr>
      </w:pPr>
    </w:p>
    <w:p w14:paraId="1855D204" w14:textId="77777777" w:rsidR="00CA6002" w:rsidRPr="0019037E" w:rsidRDefault="00F10E7D" w:rsidP="002E35D8">
      <w:pPr>
        <w:widowControl w:val="0"/>
        <w:spacing w:before="120" w:after="120"/>
        <w:jc w:val="center"/>
        <w:rPr>
          <w:rFonts w:ascii="Garamond" w:eastAsia="Garamond" w:hAnsi="Garamond" w:cs="Garamond"/>
          <w:sz w:val="24"/>
          <w:szCs w:val="24"/>
        </w:rPr>
      </w:pPr>
      <w:r w:rsidRPr="0019037E">
        <w:rPr>
          <w:rFonts w:ascii="Garamond" w:hAnsi="Garamond"/>
          <w:b/>
          <w:bCs/>
          <w:sz w:val="24"/>
          <w:szCs w:val="24"/>
        </w:rPr>
        <w:t>§4. Odbi</w:t>
      </w:r>
      <w:r w:rsidRPr="002E35D8">
        <w:rPr>
          <w:rFonts w:ascii="Garamond" w:hAnsi="Garamond"/>
          <w:b/>
          <w:sz w:val="24"/>
        </w:rPr>
        <w:t>ó</w:t>
      </w:r>
      <w:r w:rsidRPr="0019037E">
        <w:rPr>
          <w:rFonts w:ascii="Garamond" w:hAnsi="Garamond"/>
          <w:b/>
          <w:bCs/>
          <w:sz w:val="24"/>
          <w:szCs w:val="24"/>
        </w:rPr>
        <w:t>r rob</w:t>
      </w:r>
      <w:r w:rsidRPr="002E35D8">
        <w:rPr>
          <w:rFonts w:ascii="Garamond" w:hAnsi="Garamond"/>
          <w:b/>
          <w:sz w:val="24"/>
        </w:rPr>
        <w:t>ó</w:t>
      </w:r>
      <w:r w:rsidRPr="0019037E">
        <w:rPr>
          <w:rFonts w:ascii="Garamond" w:hAnsi="Garamond"/>
          <w:b/>
          <w:bCs/>
          <w:sz w:val="24"/>
          <w:szCs w:val="24"/>
        </w:rPr>
        <w:t>t</w:t>
      </w:r>
    </w:p>
    <w:p w14:paraId="2F669163" w14:textId="77777777" w:rsidR="00CA6002" w:rsidRPr="002E35D8" w:rsidRDefault="00F10E7D" w:rsidP="002E35D8">
      <w:pPr>
        <w:pStyle w:val="BMKHeading3"/>
        <w:numPr>
          <w:ilvl w:val="2"/>
          <w:numId w:val="73"/>
        </w:numPr>
        <w:spacing w:before="120" w:after="120"/>
        <w:rPr>
          <w:rFonts w:ascii="Garamond" w:hAnsi="Garamond"/>
          <w:sz w:val="24"/>
          <w:lang w:val="pl-PL"/>
        </w:rPr>
      </w:pPr>
      <w:r w:rsidRPr="002E35D8">
        <w:rPr>
          <w:rFonts w:ascii="Garamond" w:hAnsi="Garamond"/>
          <w:sz w:val="24"/>
          <w:lang w:val="pl-PL"/>
        </w:rPr>
        <w:t xml:space="preserve">Odbiór prac od Dostawcy będą dokonywać przedstawiciele Inwestora wskazani przez Inwestora. </w:t>
      </w:r>
    </w:p>
    <w:p w14:paraId="0CE443B5" w14:textId="77777777" w:rsidR="00CA6002" w:rsidRPr="002E35D8" w:rsidRDefault="00F10E7D" w:rsidP="002E35D8">
      <w:pPr>
        <w:pStyle w:val="BMKHeading3"/>
        <w:numPr>
          <w:ilvl w:val="2"/>
          <w:numId w:val="73"/>
        </w:numPr>
        <w:spacing w:before="120" w:after="120"/>
        <w:rPr>
          <w:rFonts w:ascii="Garamond" w:hAnsi="Garamond"/>
          <w:sz w:val="24"/>
          <w:lang w:val="pl-PL"/>
        </w:rPr>
      </w:pPr>
      <w:r w:rsidRPr="002E35D8">
        <w:rPr>
          <w:rFonts w:ascii="Garamond" w:hAnsi="Garamond"/>
          <w:sz w:val="24"/>
          <w:lang w:val="pl-PL"/>
        </w:rPr>
        <w:lastRenderedPageBreak/>
        <w:t xml:space="preserve">Strony uzgadniają, że odbiorowi będzie podlegał każdy Etap realizacji prac określony w Harmonogramie Rzeczowo-Finansowym, a dodatkowo zostanie przeprowadzony odbiór końcowy. </w:t>
      </w:r>
    </w:p>
    <w:p w14:paraId="0332EF3F" w14:textId="77777777" w:rsidR="00CA6002" w:rsidRPr="002E35D8" w:rsidRDefault="00F10E7D" w:rsidP="002E35D8">
      <w:pPr>
        <w:pStyle w:val="BMKHeading3"/>
        <w:numPr>
          <w:ilvl w:val="2"/>
          <w:numId w:val="73"/>
        </w:numPr>
        <w:spacing w:before="120" w:after="120"/>
        <w:rPr>
          <w:rFonts w:ascii="Garamond" w:hAnsi="Garamond"/>
          <w:sz w:val="24"/>
          <w:lang w:val="pl-PL"/>
        </w:rPr>
      </w:pPr>
      <w:r w:rsidRPr="002E35D8">
        <w:rPr>
          <w:rFonts w:ascii="Garamond" w:hAnsi="Garamond"/>
          <w:sz w:val="24"/>
          <w:lang w:val="pl-PL"/>
        </w:rPr>
        <w:t xml:space="preserve">Inwestor przystąpi do odbioru w terminie 5 dni od daty pisemnego zgłoszenia przez Dostawcę gotowości danego Etapu do odbioru. Należycie umocowany przedstawiciel Dostawcy jest zobowiązany uczestniczyć w całym odbiorze. </w:t>
      </w:r>
    </w:p>
    <w:p w14:paraId="541107B2" w14:textId="50216433" w:rsidR="00CA6002" w:rsidRPr="002E35D8" w:rsidRDefault="00F10E7D" w:rsidP="002E35D8">
      <w:pPr>
        <w:pStyle w:val="BMKHeading3"/>
        <w:numPr>
          <w:ilvl w:val="2"/>
          <w:numId w:val="73"/>
        </w:numPr>
        <w:spacing w:before="120" w:after="120"/>
        <w:rPr>
          <w:rFonts w:ascii="Garamond" w:hAnsi="Garamond"/>
          <w:sz w:val="24"/>
          <w:lang w:val="pl-PL"/>
        </w:rPr>
      </w:pPr>
      <w:r w:rsidRPr="002E35D8">
        <w:rPr>
          <w:rFonts w:ascii="Garamond" w:hAnsi="Garamond"/>
          <w:sz w:val="24"/>
          <w:lang w:val="pl-PL"/>
        </w:rPr>
        <w:t xml:space="preserve">Z odbioru każdego Etapu będzie sporządzony Protokołu Odbioru </w:t>
      </w:r>
      <w:r w:rsidR="003D7EE6" w:rsidRPr="002E35D8">
        <w:rPr>
          <w:rFonts w:ascii="Garamond" w:hAnsi="Garamond"/>
          <w:sz w:val="24"/>
          <w:lang w:val="pl-PL"/>
        </w:rPr>
        <w:t>Etapu, którego</w:t>
      </w:r>
      <w:r w:rsidRPr="002E35D8">
        <w:rPr>
          <w:rFonts w:ascii="Garamond" w:hAnsi="Garamond"/>
          <w:sz w:val="24"/>
          <w:lang w:val="pl-PL"/>
        </w:rPr>
        <w:t xml:space="preserve"> wzór stanowi </w:t>
      </w:r>
      <w:r w:rsidR="00836758">
        <w:rPr>
          <w:rFonts w:ascii="Garamond" w:hAnsi="Garamond"/>
          <w:b/>
          <w:bCs/>
          <w:sz w:val="24"/>
          <w:szCs w:val="24"/>
          <w:lang w:val="pl-PL"/>
        </w:rPr>
        <w:t>Z</w:t>
      </w:r>
      <w:r w:rsidR="00836758" w:rsidRPr="0019037E">
        <w:rPr>
          <w:rFonts w:ascii="Garamond" w:hAnsi="Garamond"/>
          <w:b/>
          <w:bCs/>
          <w:sz w:val="24"/>
          <w:szCs w:val="24"/>
          <w:lang w:val="pl-PL"/>
        </w:rPr>
        <w:t>ałącznik</w:t>
      </w:r>
      <w:r w:rsidR="00836758" w:rsidRPr="002E35D8">
        <w:rPr>
          <w:rFonts w:ascii="Garamond" w:hAnsi="Garamond"/>
          <w:b/>
          <w:sz w:val="24"/>
          <w:lang w:val="pl-PL"/>
        </w:rPr>
        <w:t xml:space="preserve"> </w:t>
      </w:r>
      <w:r w:rsidRPr="002E35D8">
        <w:rPr>
          <w:rFonts w:ascii="Garamond" w:hAnsi="Garamond"/>
          <w:b/>
          <w:sz w:val="24"/>
          <w:lang w:val="pl-PL"/>
        </w:rPr>
        <w:t xml:space="preserve">nr </w:t>
      </w:r>
      <w:r w:rsidR="007A5C3C" w:rsidRPr="0019037E">
        <w:rPr>
          <w:rFonts w:ascii="Garamond" w:hAnsi="Garamond"/>
          <w:b/>
          <w:bCs/>
          <w:sz w:val="24"/>
          <w:szCs w:val="24"/>
          <w:lang w:val="pl-PL"/>
        </w:rPr>
        <w:t>1</w:t>
      </w:r>
      <w:r w:rsidR="003C0048">
        <w:rPr>
          <w:rFonts w:ascii="Garamond" w:hAnsi="Garamond"/>
          <w:b/>
          <w:bCs/>
          <w:sz w:val="24"/>
          <w:szCs w:val="24"/>
          <w:lang w:val="pl-PL"/>
        </w:rPr>
        <w:t>5</w:t>
      </w:r>
      <w:r w:rsidR="007A5C3C" w:rsidRPr="002E35D8">
        <w:rPr>
          <w:rFonts w:ascii="Garamond" w:hAnsi="Garamond"/>
          <w:sz w:val="24"/>
          <w:lang w:val="pl-PL"/>
        </w:rPr>
        <w:t xml:space="preserve"> </w:t>
      </w:r>
      <w:r w:rsidRPr="002E35D8">
        <w:rPr>
          <w:rFonts w:ascii="Garamond" w:hAnsi="Garamond"/>
          <w:sz w:val="24"/>
          <w:lang w:val="pl-PL"/>
        </w:rPr>
        <w:t>do Umowy, a który będzie określał roboty odebrane danym protokołem, wartość poszczególnych robót oraz kwotę należną Dostawcy za wykonanie danego Etapu. Odbiór Etapu zostanie uznany za zakończony jeżeli Inwestor podpisze Protokół Odbioru Etapu bez uwag</w:t>
      </w:r>
      <w:r w:rsidRPr="0019037E">
        <w:rPr>
          <w:rFonts w:ascii="Garamond" w:hAnsi="Garamond"/>
          <w:sz w:val="24"/>
          <w:szCs w:val="24"/>
          <w:lang w:val="pl-PL"/>
        </w:rPr>
        <w:t>.</w:t>
      </w:r>
    </w:p>
    <w:p w14:paraId="2C612045" w14:textId="7D7A9369" w:rsidR="00CA6002" w:rsidRPr="002E35D8" w:rsidRDefault="00F10E7D" w:rsidP="002E35D8">
      <w:pPr>
        <w:pStyle w:val="BMKHeading3"/>
        <w:numPr>
          <w:ilvl w:val="2"/>
          <w:numId w:val="73"/>
        </w:numPr>
        <w:spacing w:before="120" w:after="120"/>
        <w:rPr>
          <w:rFonts w:ascii="Garamond" w:hAnsi="Garamond"/>
          <w:sz w:val="24"/>
          <w:lang w:val="pl-PL"/>
        </w:rPr>
      </w:pPr>
      <w:r w:rsidRPr="002E35D8">
        <w:rPr>
          <w:rFonts w:ascii="Garamond" w:hAnsi="Garamond"/>
          <w:sz w:val="24"/>
          <w:lang w:val="pl-PL"/>
        </w:rPr>
        <w:t>Niezależnie od odbioru danego Etapu, Dostawca jest zobowiązany zgłaszać Inwestorowi do odbioru wszelkie prace zanikowe lub podlegające zakryciu przynajmniej z 2-dniowym wyprzedzeniem</w:t>
      </w:r>
      <w:r w:rsidRPr="0019037E">
        <w:rPr>
          <w:rFonts w:ascii="Garamond" w:hAnsi="Garamond"/>
          <w:sz w:val="24"/>
          <w:szCs w:val="24"/>
          <w:lang w:val="pl-PL"/>
        </w:rPr>
        <w:t>.</w:t>
      </w:r>
      <w:r w:rsidRPr="002E35D8">
        <w:rPr>
          <w:rFonts w:ascii="Garamond" w:hAnsi="Garamond"/>
          <w:sz w:val="24"/>
          <w:lang w:val="pl-PL"/>
        </w:rPr>
        <w:t xml:space="preserve"> </w:t>
      </w:r>
    </w:p>
    <w:p w14:paraId="251FB110" w14:textId="2C0DCACD" w:rsidR="00CA6002" w:rsidRPr="002E35D8" w:rsidRDefault="00F10E7D" w:rsidP="002E35D8">
      <w:pPr>
        <w:pStyle w:val="BMKHeading3"/>
        <w:numPr>
          <w:ilvl w:val="2"/>
          <w:numId w:val="73"/>
        </w:numPr>
        <w:spacing w:before="120" w:after="120"/>
        <w:rPr>
          <w:rFonts w:ascii="Garamond" w:hAnsi="Garamond"/>
          <w:sz w:val="24"/>
          <w:lang w:val="pl-PL"/>
        </w:rPr>
      </w:pPr>
      <w:r w:rsidRPr="002E35D8">
        <w:rPr>
          <w:rFonts w:ascii="Garamond" w:hAnsi="Garamond"/>
          <w:sz w:val="24"/>
          <w:lang w:val="pl-PL"/>
        </w:rPr>
        <w:t xml:space="preserve">Wraz ze zgłoszeniem do odbioru końcowego Dostawca przekaże Inwestorowi w dwóch </w:t>
      </w:r>
      <w:r w:rsidRPr="00A035F6">
        <w:rPr>
          <w:rFonts w:ascii="Garamond" w:hAnsi="Garamond"/>
          <w:sz w:val="24"/>
          <w:lang w:val="pl-PL"/>
        </w:rPr>
        <w:t xml:space="preserve">egzemplarzach kompletną i należycie wykonaną dokumentację powykonawczą zgodną z </w:t>
      </w:r>
      <w:r w:rsidR="00836758" w:rsidRPr="00A035F6">
        <w:rPr>
          <w:rFonts w:ascii="Garamond" w:hAnsi="Garamond"/>
          <w:b/>
          <w:bCs/>
          <w:sz w:val="24"/>
          <w:szCs w:val="24"/>
          <w:lang w:val="pl-PL"/>
        </w:rPr>
        <w:t>Załącznikiem</w:t>
      </w:r>
      <w:r w:rsidR="00836758" w:rsidRPr="00A035F6">
        <w:rPr>
          <w:rFonts w:ascii="Garamond" w:hAnsi="Garamond"/>
          <w:b/>
          <w:sz w:val="24"/>
          <w:lang w:val="pl-PL"/>
        </w:rPr>
        <w:t xml:space="preserve"> </w:t>
      </w:r>
      <w:r w:rsidRPr="00A035F6">
        <w:rPr>
          <w:rFonts w:ascii="Garamond" w:hAnsi="Garamond"/>
          <w:b/>
          <w:sz w:val="24"/>
          <w:lang w:val="pl-PL"/>
        </w:rPr>
        <w:t>nr 1</w:t>
      </w:r>
      <w:r w:rsidR="003C0048">
        <w:rPr>
          <w:rFonts w:ascii="Garamond" w:hAnsi="Garamond"/>
          <w:b/>
          <w:sz w:val="24"/>
          <w:lang w:val="pl-PL"/>
        </w:rPr>
        <w:t>6</w:t>
      </w:r>
      <w:r w:rsidRPr="00A035F6">
        <w:rPr>
          <w:rFonts w:ascii="Garamond" w:hAnsi="Garamond"/>
          <w:sz w:val="24"/>
          <w:szCs w:val="24"/>
          <w:lang w:val="pl-PL"/>
        </w:rPr>
        <w:t xml:space="preserve"> </w:t>
      </w:r>
      <w:r w:rsidR="00BA44D2" w:rsidRPr="00A035F6">
        <w:rPr>
          <w:rFonts w:ascii="Garamond" w:hAnsi="Garamond"/>
          <w:sz w:val="24"/>
          <w:szCs w:val="24"/>
          <w:lang w:val="pl-PL"/>
        </w:rPr>
        <w:t>do Umowy</w:t>
      </w:r>
      <w:r w:rsidR="00BA44D2" w:rsidRPr="00A035F6">
        <w:rPr>
          <w:rFonts w:ascii="Garamond" w:hAnsi="Garamond"/>
          <w:sz w:val="24"/>
          <w:lang w:val="pl-PL"/>
        </w:rPr>
        <w:t xml:space="preserve"> </w:t>
      </w:r>
      <w:r w:rsidRPr="008878AC">
        <w:rPr>
          <w:rFonts w:ascii="Garamond" w:hAnsi="Garamond"/>
          <w:sz w:val="24"/>
          <w:lang w:val="pl-PL"/>
        </w:rPr>
        <w:t>odbieranych Urządzeń lub części Urządzeń, która będzie uprzednio</w:t>
      </w:r>
      <w:r w:rsidRPr="002E35D8">
        <w:rPr>
          <w:rFonts w:ascii="Garamond" w:hAnsi="Garamond"/>
          <w:sz w:val="24"/>
          <w:lang w:val="pl-PL"/>
        </w:rPr>
        <w:t xml:space="preserve"> zweryfikowana przez Wykonawcę i uznana przez Wykonawcę za kompletną i nie uniemożliwiającą ani nie utrudniająca uzyskania Pozwolenia na Użytkowanie Inwestycji.</w:t>
      </w:r>
      <w:r w:rsidR="005E7BCB" w:rsidRPr="002E35D8">
        <w:rPr>
          <w:rFonts w:ascii="Garamond" w:hAnsi="Garamond"/>
          <w:sz w:val="24"/>
          <w:lang w:val="pl-PL"/>
        </w:rPr>
        <w:t xml:space="preserve"> </w:t>
      </w:r>
    </w:p>
    <w:p w14:paraId="4B3D0F7F" w14:textId="548BE72C" w:rsidR="00CA6002" w:rsidRPr="002E35D8" w:rsidRDefault="00F10E7D" w:rsidP="002E35D8">
      <w:pPr>
        <w:pStyle w:val="BMKHeading3"/>
        <w:numPr>
          <w:ilvl w:val="2"/>
          <w:numId w:val="73"/>
        </w:numPr>
        <w:spacing w:before="120" w:after="120"/>
        <w:rPr>
          <w:rFonts w:ascii="Garamond" w:hAnsi="Garamond"/>
          <w:sz w:val="24"/>
          <w:lang w:val="pl-PL"/>
        </w:rPr>
      </w:pPr>
      <w:r w:rsidRPr="002E35D8">
        <w:rPr>
          <w:rFonts w:ascii="Garamond" w:hAnsi="Garamond"/>
          <w:sz w:val="24"/>
          <w:lang w:val="pl-PL"/>
        </w:rPr>
        <w:t>W przypadku stwierdzenia przez Inwestora przy odbiorze wad</w:t>
      </w:r>
      <w:r w:rsidR="00353434">
        <w:rPr>
          <w:rFonts w:ascii="Garamond" w:hAnsi="Garamond"/>
          <w:sz w:val="24"/>
          <w:szCs w:val="24"/>
          <w:lang w:val="pl-PL"/>
        </w:rPr>
        <w:t>/</w:t>
      </w:r>
      <w:r w:rsidRPr="0019037E">
        <w:rPr>
          <w:rFonts w:ascii="Garamond" w:hAnsi="Garamond"/>
          <w:sz w:val="24"/>
          <w:szCs w:val="24"/>
          <w:lang w:val="pl-PL"/>
        </w:rPr>
        <w:t>usterek</w:t>
      </w:r>
      <w:r w:rsidRPr="002E35D8">
        <w:rPr>
          <w:rFonts w:ascii="Garamond" w:hAnsi="Garamond"/>
          <w:sz w:val="24"/>
          <w:lang w:val="pl-PL"/>
        </w:rPr>
        <w:t xml:space="preserve"> Inwestor może odmówić zakończenia czynności odbioru, podając stosowne uzasadnienie oraz wyznaczając termin usunięcia wad i usterek. Jeżeli wada lub usterka zagraża bezpieczeństwu otoczenia Dostawca będzie zobowiązany do natychmiastowego jej usunięcia, a w przypadku innych wad termin usunięcie nie może być dłuższy niż 7 </w:t>
      </w:r>
      <w:r w:rsidR="00DE15E1">
        <w:rPr>
          <w:rFonts w:ascii="Garamond" w:hAnsi="Garamond"/>
          <w:sz w:val="24"/>
          <w:szCs w:val="24"/>
          <w:lang w:val="pl-PL"/>
        </w:rPr>
        <w:t xml:space="preserve">/siedem/ </w:t>
      </w:r>
      <w:r w:rsidRPr="002E35D8">
        <w:rPr>
          <w:rFonts w:ascii="Garamond" w:hAnsi="Garamond"/>
          <w:sz w:val="24"/>
          <w:lang w:val="pl-PL"/>
        </w:rPr>
        <w:t xml:space="preserve">dni, </w:t>
      </w:r>
      <w:r w:rsidR="003D7EE6" w:rsidRPr="002E35D8">
        <w:rPr>
          <w:rFonts w:ascii="Garamond" w:hAnsi="Garamond"/>
          <w:sz w:val="24"/>
          <w:lang w:val="pl-PL"/>
        </w:rPr>
        <w:t>chyba, że</w:t>
      </w:r>
      <w:r w:rsidRPr="002E35D8">
        <w:rPr>
          <w:rFonts w:ascii="Garamond" w:hAnsi="Garamond"/>
          <w:sz w:val="24"/>
          <w:lang w:val="pl-PL"/>
        </w:rPr>
        <w:t xml:space="preserve"> z przyczyn technologicznych </w:t>
      </w:r>
      <w:r w:rsidRPr="0019037E">
        <w:rPr>
          <w:rFonts w:ascii="Garamond" w:hAnsi="Garamond"/>
          <w:sz w:val="24"/>
          <w:szCs w:val="24"/>
          <w:lang w:val="pl-PL"/>
        </w:rPr>
        <w:t>koni</w:t>
      </w:r>
      <w:r w:rsidR="00BA44D2">
        <w:rPr>
          <w:rFonts w:ascii="Garamond" w:hAnsi="Garamond"/>
          <w:sz w:val="24"/>
          <w:szCs w:val="24"/>
          <w:lang w:val="pl-PL"/>
        </w:rPr>
        <w:t>e</w:t>
      </w:r>
      <w:r w:rsidRPr="0019037E">
        <w:rPr>
          <w:rFonts w:ascii="Garamond" w:hAnsi="Garamond"/>
          <w:sz w:val="24"/>
          <w:szCs w:val="24"/>
          <w:lang w:val="pl-PL"/>
        </w:rPr>
        <w:t>czny</w:t>
      </w:r>
      <w:r w:rsidRPr="002E35D8">
        <w:rPr>
          <w:rFonts w:ascii="Garamond" w:hAnsi="Garamond"/>
          <w:sz w:val="24"/>
          <w:lang w:val="pl-PL"/>
        </w:rPr>
        <w:t xml:space="preserve"> jest dłuższy termin i</w:t>
      </w:r>
      <w:r w:rsidR="000E753A">
        <w:rPr>
          <w:rFonts w:ascii="Garamond" w:hAnsi="Garamond"/>
          <w:sz w:val="24"/>
          <w:lang w:val="pl-PL"/>
        </w:rPr>
        <w:t xml:space="preserve"> będzie on uzgodniony z Inwestorem. </w:t>
      </w:r>
      <w:r w:rsidRPr="002E35D8">
        <w:rPr>
          <w:rFonts w:ascii="Garamond" w:hAnsi="Garamond"/>
          <w:sz w:val="24"/>
          <w:lang w:val="pl-PL"/>
        </w:rPr>
        <w:t xml:space="preserve"> </w:t>
      </w:r>
      <w:r w:rsidR="00637A34">
        <w:rPr>
          <w:rFonts w:ascii="Garamond" w:hAnsi="Garamond"/>
          <w:sz w:val="24"/>
          <w:lang w:val="pl-PL"/>
        </w:rPr>
        <w:t xml:space="preserve"> </w:t>
      </w:r>
    </w:p>
    <w:p w14:paraId="008869F6" w14:textId="349B9B77" w:rsidR="00CA6002" w:rsidRPr="002E35D8" w:rsidRDefault="00F10E7D" w:rsidP="002E35D8">
      <w:pPr>
        <w:pStyle w:val="BMKHeading3"/>
        <w:numPr>
          <w:ilvl w:val="2"/>
          <w:numId w:val="73"/>
        </w:numPr>
        <w:spacing w:before="120" w:after="120"/>
        <w:rPr>
          <w:rFonts w:ascii="Garamond" w:hAnsi="Garamond"/>
          <w:sz w:val="24"/>
          <w:lang w:val="pl-PL"/>
        </w:rPr>
      </w:pPr>
      <w:r w:rsidRPr="002E35D8">
        <w:rPr>
          <w:rFonts w:ascii="Garamond" w:hAnsi="Garamond"/>
          <w:sz w:val="24"/>
          <w:lang w:val="pl-PL"/>
        </w:rPr>
        <w:t xml:space="preserve">W przypadku, gdy Dostawca nie usunie wad lub usterek w terminach określonych w ust. </w:t>
      </w:r>
      <w:r w:rsidR="00886D26">
        <w:rPr>
          <w:rFonts w:ascii="Garamond" w:hAnsi="Garamond"/>
          <w:sz w:val="24"/>
          <w:lang w:val="pl-PL"/>
        </w:rPr>
        <w:t>8</w:t>
      </w:r>
      <w:r w:rsidRPr="002E35D8">
        <w:rPr>
          <w:rFonts w:ascii="Garamond" w:hAnsi="Garamond"/>
          <w:sz w:val="24"/>
          <w:lang w:val="pl-PL"/>
        </w:rPr>
        <w:t xml:space="preserve"> Inwestor będzie uprawniony do pisemnego wezwania Dostawcy i wyznaczeniu dodatkowego terminu nie dłuższego niż 3 dni, do usunięcia wady i usterki we własnym zakresie lub zlecenia tego podmiotowi trzeciemu, na koszt i ryzyko Dostawcy, przy czym Inwestorowi przysługuje wówczas wynagrodzenie dodatkowe w wysokości 15% (piętnaście procent) kosztów netto takiego wykonania zastępczego, a pełne koszty takiego wykonania zastępczego będą </w:t>
      </w:r>
      <w:r w:rsidR="002128A2" w:rsidRPr="0019037E">
        <w:rPr>
          <w:rFonts w:ascii="Garamond" w:hAnsi="Garamond"/>
          <w:sz w:val="24"/>
          <w:szCs w:val="24"/>
          <w:lang w:val="pl-PL"/>
        </w:rPr>
        <w:t>m</w:t>
      </w:r>
      <w:r w:rsidR="002128A2" w:rsidRPr="00353434">
        <w:rPr>
          <w:rFonts w:ascii="Garamond" w:hAnsi="Garamond"/>
          <w:sz w:val="24"/>
          <w:szCs w:val="24"/>
          <w:lang w:val="pl-PL"/>
        </w:rPr>
        <w:t>o</w:t>
      </w:r>
      <w:r w:rsidR="002128A2" w:rsidRPr="0019037E">
        <w:rPr>
          <w:rFonts w:ascii="Garamond" w:hAnsi="Garamond"/>
          <w:sz w:val="24"/>
          <w:szCs w:val="24"/>
          <w:lang w:val="pl-PL"/>
        </w:rPr>
        <w:t>gły</w:t>
      </w:r>
      <w:r w:rsidR="002128A2" w:rsidRPr="002E35D8">
        <w:rPr>
          <w:rFonts w:ascii="Garamond" w:hAnsi="Garamond"/>
          <w:sz w:val="24"/>
          <w:lang w:val="pl-PL"/>
        </w:rPr>
        <w:t xml:space="preserve"> </w:t>
      </w:r>
      <w:r w:rsidRPr="002E35D8">
        <w:rPr>
          <w:rFonts w:ascii="Garamond" w:hAnsi="Garamond"/>
          <w:sz w:val="24"/>
          <w:lang w:val="pl-PL"/>
        </w:rPr>
        <w:t>być w całości potrącone z Wynagrodzenia</w:t>
      </w:r>
      <w:r w:rsidR="00BA44D2">
        <w:rPr>
          <w:rFonts w:ascii="Garamond" w:hAnsi="Garamond"/>
          <w:sz w:val="24"/>
          <w:szCs w:val="24"/>
          <w:lang w:val="pl-PL"/>
        </w:rPr>
        <w:t>, na co Dostawca wyraża niniejszym zgodę</w:t>
      </w:r>
      <w:r w:rsidRPr="002E35D8">
        <w:rPr>
          <w:rFonts w:ascii="Garamond" w:hAnsi="Garamond"/>
          <w:sz w:val="24"/>
          <w:lang w:val="pl-PL"/>
        </w:rPr>
        <w:t>. W takiej sytuacji Inwestor zachowuje prawo do kary umownej oraz do żądania od Dostawcy naprawienia szkody wynikającej z opóźnienia w realizacji Umowy, a takie wykonanie zastępcze nie spowoduje utraty ani ograniczenia prawa Inwestora do uzyskania od Dostawcy gwarancji jakości zgodnie z postanowieniami z §8 Umowy.</w:t>
      </w:r>
    </w:p>
    <w:p w14:paraId="0C55A849" w14:textId="77777777" w:rsidR="00CA6002" w:rsidRPr="002E35D8" w:rsidRDefault="00F10E7D" w:rsidP="002E35D8">
      <w:pPr>
        <w:pStyle w:val="BMKHeading3"/>
        <w:numPr>
          <w:ilvl w:val="2"/>
          <w:numId w:val="73"/>
        </w:numPr>
        <w:spacing w:before="120" w:after="120"/>
        <w:rPr>
          <w:rFonts w:ascii="Garamond" w:hAnsi="Garamond"/>
          <w:sz w:val="24"/>
          <w:lang w:val="pl-PL"/>
        </w:rPr>
      </w:pPr>
      <w:r w:rsidRPr="002E35D8">
        <w:rPr>
          <w:rFonts w:ascii="Garamond" w:hAnsi="Garamond"/>
          <w:sz w:val="24"/>
          <w:lang w:val="pl-PL"/>
        </w:rPr>
        <w:t xml:space="preserve">W przypadku zgłoszenia przez Inwestora zastrzeżeń do wykonanych Urządzeń lub ich elementów, które powodują nieprzydatność Urządzeń lub ich elementów do celów planowanego ich wykorzystania przez Inwestora, Dostawca na żądanie Inwestora będzie zobowiązany dostarczyć na swój koszt i w terminie określonym przez Inwestora nowe niewadliwe odpowiednio Urządzenia lub elementy Urządzeń w miejsce Urządzeń lub elementów Urządzeń zakwestionowanych (dostawa zastępcza). W takiej sytuacji Inwestor </w:t>
      </w:r>
      <w:r w:rsidRPr="002E35D8">
        <w:rPr>
          <w:rFonts w:ascii="Garamond" w:hAnsi="Garamond"/>
          <w:sz w:val="24"/>
          <w:lang w:val="pl-PL"/>
        </w:rPr>
        <w:lastRenderedPageBreak/>
        <w:t>zachowuje prawo do kary umownej oraz do żądania od Dostawcy naprawienia szkody wynikającej z opóźnienia w realizacji Umowy.</w:t>
      </w:r>
    </w:p>
    <w:p w14:paraId="4D25A88D" w14:textId="1630587B" w:rsidR="00CA6002" w:rsidRPr="002E35D8" w:rsidRDefault="00F10E7D" w:rsidP="002E35D8">
      <w:pPr>
        <w:pStyle w:val="BMKHeading3"/>
        <w:numPr>
          <w:ilvl w:val="2"/>
          <w:numId w:val="73"/>
        </w:numPr>
        <w:spacing w:before="120" w:after="120"/>
        <w:rPr>
          <w:rFonts w:ascii="Garamond" w:hAnsi="Garamond"/>
          <w:sz w:val="24"/>
          <w:lang w:val="pl-PL"/>
        </w:rPr>
      </w:pPr>
      <w:r w:rsidRPr="002E35D8">
        <w:rPr>
          <w:rFonts w:ascii="Garamond" w:hAnsi="Garamond"/>
          <w:sz w:val="24"/>
          <w:lang w:val="pl-PL"/>
        </w:rPr>
        <w:t xml:space="preserve">Odbiór końcowy Urządzeń uważany będzie za dokonany w momencie podpisania przez Inwestora bezusterkowego </w:t>
      </w:r>
      <w:r w:rsidRPr="002E35D8">
        <w:rPr>
          <w:rFonts w:ascii="Garamond" w:hAnsi="Garamond"/>
          <w:i/>
          <w:sz w:val="24"/>
          <w:lang w:val="pl-PL"/>
        </w:rPr>
        <w:t>Protokołu Odbioru Końcowego</w:t>
      </w:r>
      <w:r w:rsidR="004F56E5">
        <w:rPr>
          <w:rFonts w:ascii="Garamond" w:hAnsi="Garamond"/>
          <w:i/>
          <w:iCs/>
          <w:sz w:val="24"/>
          <w:szCs w:val="24"/>
          <w:lang w:val="pl-PL"/>
        </w:rPr>
        <w:t xml:space="preserve">, </w:t>
      </w:r>
      <w:r w:rsidR="004F56E5" w:rsidRPr="004F56E5">
        <w:rPr>
          <w:rFonts w:ascii="Garamond" w:hAnsi="Garamond"/>
          <w:iCs/>
          <w:sz w:val="24"/>
          <w:szCs w:val="24"/>
          <w:lang w:val="pl-PL"/>
        </w:rPr>
        <w:t xml:space="preserve">którego wzór stanowi </w:t>
      </w:r>
      <w:r w:rsidR="004F56E5" w:rsidRPr="004F56E5">
        <w:rPr>
          <w:rFonts w:ascii="Garamond" w:hAnsi="Garamond"/>
          <w:b/>
          <w:iCs/>
          <w:sz w:val="24"/>
          <w:szCs w:val="24"/>
          <w:lang w:val="pl-PL"/>
        </w:rPr>
        <w:t xml:space="preserve">Załącznik nr </w:t>
      </w:r>
      <w:r w:rsidR="00B15875">
        <w:rPr>
          <w:rFonts w:ascii="Garamond" w:hAnsi="Garamond"/>
          <w:b/>
          <w:iCs/>
          <w:sz w:val="24"/>
          <w:szCs w:val="24"/>
          <w:lang w:val="pl-PL"/>
        </w:rPr>
        <w:t>1</w:t>
      </w:r>
      <w:r w:rsidR="003C0048">
        <w:rPr>
          <w:rFonts w:ascii="Garamond" w:hAnsi="Garamond"/>
          <w:b/>
          <w:iCs/>
          <w:sz w:val="24"/>
          <w:szCs w:val="24"/>
          <w:lang w:val="pl-PL"/>
        </w:rPr>
        <w:t>7</w:t>
      </w:r>
      <w:r w:rsidR="004F56E5" w:rsidRPr="004F56E5">
        <w:rPr>
          <w:rFonts w:ascii="Garamond" w:hAnsi="Garamond"/>
          <w:b/>
          <w:iCs/>
          <w:sz w:val="24"/>
          <w:szCs w:val="24"/>
          <w:lang w:val="pl-PL"/>
        </w:rPr>
        <w:t xml:space="preserve"> </w:t>
      </w:r>
      <w:r w:rsidR="004F56E5" w:rsidRPr="004F56E5">
        <w:rPr>
          <w:rFonts w:ascii="Garamond" w:hAnsi="Garamond"/>
          <w:iCs/>
          <w:sz w:val="24"/>
          <w:szCs w:val="24"/>
          <w:lang w:val="pl-PL"/>
        </w:rPr>
        <w:t>do Umowy</w:t>
      </w:r>
      <w:r w:rsidRPr="004F56E5">
        <w:rPr>
          <w:rFonts w:ascii="Garamond" w:hAnsi="Garamond"/>
          <w:sz w:val="24"/>
          <w:szCs w:val="24"/>
          <w:lang w:val="pl-PL"/>
        </w:rPr>
        <w:t>.</w:t>
      </w:r>
      <w:r w:rsidRPr="002E35D8">
        <w:rPr>
          <w:rFonts w:ascii="Garamond" w:hAnsi="Garamond"/>
          <w:sz w:val="24"/>
          <w:lang w:val="pl-PL"/>
        </w:rPr>
        <w:t xml:space="preserve"> Inwestor jeżeli uzna to za zasadne może dokonać Odbioru Końcowego dla części Urządzeń, a dla pozostałej części odmówić dokonania Odbioru Końcowego.</w:t>
      </w:r>
    </w:p>
    <w:p w14:paraId="38BFF8C3" w14:textId="6720503A" w:rsidR="00CA6002" w:rsidRPr="002E35D8" w:rsidRDefault="00F10E7D" w:rsidP="002E35D8">
      <w:pPr>
        <w:pStyle w:val="BMKHeading3"/>
        <w:numPr>
          <w:ilvl w:val="2"/>
          <w:numId w:val="73"/>
        </w:numPr>
        <w:spacing w:before="120" w:after="120"/>
        <w:rPr>
          <w:rFonts w:ascii="Garamond" w:eastAsia="Garamond" w:hAnsi="Garamond"/>
          <w:sz w:val="24"/>
          <w:lang w:val="pl-PL"/>
        </w:rPr>
      </w:pPr>
      <w:r w:rsidRPr="002E35D8">
        <w:rPr>
          <w:rFonts w:ascii="Garamond" w:hAnsi="Garamond"/>
          <w:sz w:val="24"/>
          <w:lang w:val="pl-PL"/>
        </w:rPr>
        <w:t>Inwestor uprawniony jest bez uzyskiwania zgody Sądu do powierzenia osobom trzecim do wykonania w zastępstwie Dostawcy na jego koszt i ryzyko jakichkolwiek zobowiązań wynikających z niniejszej Umowy, których Dostawca nie wykonuje, lub nienależycie wykonuje, w szczególności nie wykonuje w terminie, z zachowaniem prawa do żądania odszkodowania z tytułu niewykonania lub nienależytego wykonania przez Dostawcę niniejszej Umowy [</w:t>
      </w:r>
      <w:r w:rsidRPr="002E35D8">
        <w:rPr>
          <w:rFonts w:ascii="Garamond" w:hAnsi="Garamond"/>
          <w:i/>
          <w:sz w:val="24"/>
          <w:lang w:val="pl-PL"/>
        </w:rPr>
        <w:t>wykonawstwo zastępcze</w:t>
      </w:r>
      <w:r w:rsidRPr="002E35D8">
        <w:rPr>
          <w:rFonts w:ascii="Garamond" w:hAnsi="Garamond"/>
          <w:sz w:val="24"/>
          <w:lang w:val="pl-PL"/>
        </w:rPr>
        <w:t xml:space="preserve">]. Inwestor wykona swoje uprawnienie do wykonawstwa zastępczego po wcześniejszym pisemnym zawiadomieniu Dostawcy o niewykonywaniu lub nienależytym wykonywaniu przez niego Umowy, które musi być uzasadnione i po udzieleniu Dostawcy dodatkowego nie krótszego niż 7 dniowy terminu na wykonanie zobowiązania. Inwestorowi przysługuje wynagrodzenie dodatkowe w wysokości 15% (piętnaście procent) kosztów netto takiego wykonania zastępczego, a pełne koszty takiego wykonania zastępczego będą mogły być w całości </w:t>
      </w:r>
      <w:r w:rsidRPr="0019037E">
        <w:rPr>
          <w:rFonts w:ascii="Garamond" w:hAnsi="Garamond"/>
          <w:sz w:val="24"/>
          <w:szCs w:val="24"/>
          <w:lang w:val="pl-PL"/>
        </w:rPr>
        <w:t>potrącon</w:t>
      </w:r>
      <w:r w:rsidR="00BA44D2">
        <w:rPr>
          <w:rFonts w:ascii="Garamond" w:hAnsi="Garamond"/>
          <w:sz w:val="24"/>
          <w:szCs w:val="24"/>
          <w:lang w:val="pl-PL"/>
        </w:rPr>
        <w:t>e</w:t>
      </w:r>
      <w:r w:rsidRPr="002E35D8">
        <w:rPr>
          <w:rFonts w:ascii="Garamond" w:hAnsi="Garamond"/>
          <w:sz w:val="24"/>
          <w:lang w:val="pl-PL"/>
        </w:rPr>
        <w:t xml:space="preserve"> z Wynagrodzenia</w:t>
      </w:r>
      <w:r w:rsidR="00BA44D2">
        <w:rPr>
          <w:rFonts w:ascii="Garamond" w:hAnsi="Garamond"/>
          <w:sz w:val="24"/>
          <w:szCs w:val="24"/>
          <w:lang w:val="pl-PL"/>
        </w:rPr>
        <w:t>, na co Dostawca wyraża niniejszym zgodę</w:t>
      </w:r>
      <w:r w:rsidRPr="002E35D8">
        <w:rPr>
          <w:rFonts w:ascii="Garamond" w:hAnsi="Garamond"/>
          <w:sz w:val="24"/>
          <w:lang w:val="pl-PL"/>
        </w:rPr>
        <w:t>. W takiej sytuacji Inwestor zachowuje prawo do kary umownej oraz do żądania od Dostawcy naprawienia szkody wynikającej z opóźnienia w realizacji Umowy, a takie wykonanie zastępcze nie spowoduje utraty ani ograniczenia prawa Inwestora do uzyskania od Dostawcy gwarancji jakości zgodnie z postanowieniami z §8 Umowy.</w:t>
      </w:r>
    </w:p>
    <w:p w14:paraId="37B7103B" w14:textId="77777777" w:rsidR="00CA6002" w:rsidRPr="0019037E" w:rsidRDefault="00CA6002" w:rsidP="002E35D8">
      <w:pPr>
        <w:widowControl w:val="0"/>
        <w:spacing w:before="120" w:after="120"/>
        <w:ind w:left="360"/>
        <w:jc w:val="both"/>
        <w:rPr>
          <w:rFonts w:ascii="Garamond" w:eastAsia="Garamond" w:hAnsi="Garamond" w:cs="Garamond"/>
          <w:sz w:val="24"/>
          <w:szCs w:val="24"/>
        </w:rPr>
      </w:pPr>
    </w:p>
    <w:p w14:paraId="04F6748A" w14:textId="77777777" w:rsidR="00CA6002" w:rsidRPr="0019037E" w:rsidRDefault="00F10E7D" w:rsidP="002E35D8">
      <w:pPr>
        <w:spacing w:before="120" w:after="120"/>
        <w:jc w:val="center"/>
        <w:rPr>
          <w:rFonts w:ascii="Garamond" w:eastAsia="Garamond" w:hAnsi="Garamond" w:cs="Garamond"/>
          <w:b/>
          <w:bCs/>
          <w:sz w:val="24"/>
          <w:szCs w:val="24"/>
        </w:rPr>
      </w:pPr>
      <w:r w:rsidRPr="0019037E">
        <w:rPr>
          <w:rFonts w:ascii="Garamond" w:hAnsi="Garamond"/>
          <w:b/>
          <w:bCs/>
          <w:sz w:val="24"/>
          <w:szCs w:val="24"/>
        </w:rPr>
        <w:t>§5. Wynagrodzenie</w:t>
      </w:r>
    </w:p>
    <w:p w14:paraId="7DE18215" w14:textId="6F7BE2C8" w:rsidR="00CA6002" w:rsidRPr="0019037E" w:rsidRDefault="00F10E7D" w:rsidP="002E35D8">
      <w:pPr>
        <w:numPr>
          <w:ilvl w:val="0"/>
          <w:numId w:val="30"/>
        </w:numPr>
        <w:spacing w:before="120" w:after="120"/>
        <w:jc w:val="both"/>
        <w:rPr>
          <w:rFonts w:ascii="Garamond" w:hAnsi="Garamond"/>
          <w:sz w:val="24"/>
          <w:szCs w:val="24"/>
        </w:rPr>
      </w:pPr>
      <w:r w:rsidRPr="0019037E">
        <w:rPr>
          <w:rFonts w:ascii="Garamond" w:hAnsi="Garamond"/>
          <w:sz w:val="24"/>
          <w:szCs w:val="24"/>
        </w:rPr>
        <w:t>Za należyte wykonanie Przedmiotu Umowy zgodnie z §1 Umowy, Inwestor zapłaci Dostawcy ryczałtowe wynagrodzenie w wysokości</w:t>
      </w:r>
      <w:r w:rsidR="00312E42">
        <w:rPr>
          <w:rFonts w:ascii="Garamond" w:hAnsi="Garamond"/>
          <w:b/>
          <w:bCs/>
          <w:sz w:val="24"/>
          <w:szCs w:val="24"/>
        </w:rPr>
        <w:t xml:space="preserve"> </w:t>
      </w:r>
      <w:r w:rsidR="00BE6415">
        <w:rPr>
          <w:rFonts w:ascii="Garamond" w:hAnsi="Garamond"/>
          <w:b/>
          <w:bCs/>
          <w:sz w:val="24"/>
          <w:szCs w:val="24"/>
        </w:rPr>
        <w:t>[</w:t>
      </w:r>
      <w:r w:rsidR="00BE6415" w:rsidRPr="002E35D8">
        <w:rPr>
          <w:rFonts w:ascii="Garamond" w:hAnsi="Garamond"/>
          <w:sz w:val="24"/>
        </w:rPr>
        <w:t>●</w:t>
      </w:r>
      <w:r w:rsidR="00BE6415" w:rsidRPr="00BE6415">
        <w:rPr>
          <w:rFonts w:ascii="Garamond" w:hAnsi="Garamond"/>
          <w:b/>
          <w:sz w:val="24"/>
        </w:rPr>
        <w:t>]</w:t>
      </w:r>
      <w:r w:rsidR="00BE6415">
        <w:rPr>
          <w:rFonts w:ascii="Garamond" w:hAnsi="Garamond"/>
          <w:sz w:val="24"/>
        </w:rPr>
        <w:t xml:space="preserve"> </w:t>
      </w:r>
      <w:r w:rsidRPr="002E35D8">
        <w:rPr>
          <w:rFonts w:ascii="Garamond" w:hAnsi="Garamond"/>
          <w:b/>
          <w:sz w:val="24"/>
        </w:rPr>
        <w:t xml:space="preserve">netto </w:t>
      </w:r>
      <w:r w:rsidR="00312E42" w:rsidRPr="00312E42">
        <w:rPr>
          <w:rFonts w:ascii="Garamond" w:hAnsi="Garamond"/>
          <w:b/>
          <w:sz w:val="24"/>
          <w:szCs w:val="24"/>
        </w:rPr>
        <w:t>[zł]</w:t>
      </w:r>
      <w:r w:rsidR="00312E42">
        <w:rPr>
          <w:rFonts w:ascii="Garamond" w:hAnsi="Garamond"/>
          <w:sz w:val="24"/>
          <w:szCs w:val="24"/>
        </w:rPr>
        <w:t xml:space="preserve"> </w:t>
      </w:r>
      <w:r w:rsidRPr="0019037E">
        <w:rPr>
          <w:rFonts w:ascii="Garamond" w:hAnsi="Garamond"/>
          <w:sz w:val="24"/>
          <w:szCs w:val="24"/>
        </w:rPr>
        <w:t>powiększ</w:t>
      </w:r>
      <w:r w:rsidR="00312E42">
        <w:rPr>
          <w:rFonts w:ascii="Garamond" w:hAnsi="Garamond"/>
          <w:sz w:val="24"/>
          <w:szCs w:val="24"/>
        </w:rPr>
        <w:t>one o podatek VAT w wysokości 23</w:t>
      </w:r>
      <w:r w:rsidRPr="0019037E">
        <w:rPr>
          <w:rFonts w:ascii="Garamond" w:hAnsi="Garamond"/>
          <w:sz w:val="24"/>
          <w:szCs w:val="24"/>
        </w:rPr>
        <w:t>% co daje łączne wynagrodzenie brutto w wysokoś</w:t>
      </w:r>
      <w:r w:rsidRPr="002E35D8">
        <w:rPr>
          <w:rFonts w:ascii="Garamond" w:hAnsi="Garamond"/>
          <w:sz w:val="24"/>
        </w:rPr>
        <w:t xml:space="preserve">ci </w:t>
      </w:r>
      <w:r w:rsidR="00BE6415">
        <w:rPr>
          <w:rFonts w:ascii="Garamond" w:hAnsi="Garamond"/>
          <w:b/>
          <w:bCs/>
          <w:sz w:val="24"/>
          <w:szCs w:val="24"/>
        </w:rPr>
        <w:t>[</w:t>
      </w:r>
      <w:r w:rsidR="00BE6415" w:rsidRPr="002E35D8">
        <w:rPr>
          <w:rFonts w:ascii="Garamond" w:hAnsi="Garamond"/>
          <w:sz w:val="24"/>
        </w:rPr>
        <w:t>●</w:t>
      </w:r>
      <w:r w:rsidR="00BE6415" w:rsidRPr="00BE6415">
        <w:rPr>
          <w:rFonts w:ascii="Garamond" w:hAnsi="Garamond"/>
          <w:b/>
          <w:sz w:val="24"/>
        </w:rPr>
        <w:t>]</w:t>
      </w:r>
      <w:r w:rsidR="00BE6415">
        <w:rPr>
          <w:rFonts w:ascii="Garamond" w:hAnsi="Garamond"/>
          <w:b/>
          <w:bCs/>
          <w:sz w:val="24"/>
          <w:szCs w:val="24"/>
        </w:rPr>
        <w:t xml:space="preserve"> </w:t>
      </w:r>
      <w:r w:rsidR="00312E42">
        <w:rPr>
          <w:rFonts w:ascii="Garamond" w:hAnsi="Garamond"/>
          <w:b/>
          <w:bCs/>
          <w:sz w:val="24"/>
          <w:szCs w:val="24"/>
        </w:rPr>
        <w:t>[zł]</w:t>
      </w:r>
      <w:r w:rsidRPr="0019037E">
        <w:rPr>
          <w:rFonts w:ascii="Garamond" w:hAnsi="Garamond"/>
          <w:b/>
          <w:bCs/>
          <w:sz w:val="24"/>
          <w:szCs w:val="24"/>
        </w:rPr>
        <w:t xml:space="preserve"> – </w:t>
      </w:r>
      <w:r w:rsidRPr="002E35D8">
        <w:rPr>
          <w:rFonts w:ascii="Garamond" w:hAnsi="Garamond"/>
          <w:sz w:val="24"/>
        </w:rPr>
        <w:t>(„</w:t>
      </w:r>
      <w:r w:rsidRPr="0019037E">
        <w:rPr>
          <w:rFonts w:ascii="Garamond" w:hAnsi="Garamond"/>
          <w:b/>
          <w:bCs/>
          <w:sz w:val="24"/>
          <w:szCs w:val="24"/>
        </w:rPr>
        <w:t>Wynagrodzenie</w:t>
      </w:r>
      <w:r w:rsidRPr="0024798F">
        <w:rPr>
          <w:rFonts w:ascii="Garamond" w:hAnsi="Garamond"/>
          <w:bCs/>
          <w:sz w:val="24"/>
          <w:szCs w:val="24"/>
        </w:rPr>
        <w:t>”)</w:t>
      </w:r>
      <w:r w:rsidR="0024798F">
        <w:rPr>
          <w:rFonts w:ascii="Garamond" w:hAnsi="Garamond"/>
          <w:bCs/>
          <w:sz w:val="24"/>
          <w:szCs w:val="24"/>
        </w:rPr>
        <w:t>.</w:t>
      </w:r>
    </w:p>
    <w:p w14:paraId="4F48696C" w14:textId="2D4E905F" w:rsidR="00CA6002" w:rsidRPr="0019037E" w:rsidRDefault="00F10E7D" w:rsidP="002E35D8">
      <w:pPr>
        <w:numPr>
          <w:ilvl w:val="0"/>
          <w:numId w:val="30"/>
        </w:numPr>
        <w:spacing w:before="120" w:after="120"/>
        <w:jc w:val="both"/>
        <w:rPr>
          <w:rFonts w:ascii="Garamond" w:hAnsi="Garamond"/>
          <w:sz w:val="24"/>
          <w:szCs w:val="24"/>
        </w:rPr>
      </w:pPr>
      <w:r w:rsidRPr="0019037E">
        <w:rPr>
          <w:rFonts w:ascii="Garamond" w:hAnsi="Garamond"/>
          <w:sz w:val="24"/>
          <w:szCs w:val="24"/>
        </w:rPr>
        <w:t>Uzgodnione Wynagrodzenie zawiera wszystkie czynniki cenotw</w:t>
      </w:r>
      <w:r w:rsidRPr="002E35D8">
        <w:rPr>
          <w:rFonts w:ascii="Garamond" w:hAnsi="Garamond"/>
          <w:sz w:val="24"/>
        </w:rPr>
        <w:t>ó</w:t>
      </w:r>
      <w:r w:rsidRPr="0019037E">
        <w:rPr>
          <w:rFonts w:ascii="Garamond" w:hAnsi="Garamond"/>
          <w:sz w:val="24"/>
          <w:szCs w:val="24"/>
        </w:rPr>
        <w:t xml:space="preserve">rcze, w tym wszelkie koszty i opłaty poniesione przez Dostawcę podczas realizacji Umowy. </w:t>
      </w:r>
      <w:r w:rsidR="0024798F">
        <w:rPr>
          <w:rFonts w:ascii="Garamond" w:hAnsi="Garamond"/>
          <w:sz w:val="24"/>
          <w:szCs w:val="24"/>
        </w:rPr>
        <w:t>Celem uniknięcia wątpliwości d</w:t>
      </w:r>
      <w:r w:rsidR="0024798F" w:rsidRPr="0019037E">
        <w:rPr>
          <w:rFonts w:ascii="Garamond" w:hAnsi="Garamond"/>
          <w:sz w:val="24"/>
          <w:szCs w:val="24"/>
        </w:rPr>
        <w:t xml:space="preserve">o </w:t>
      </w:r>
      <w:r w:rsidRPr="0019037E">
        <w:rPr>
          <w:rFonts w:ascii="Garamond" w:hAnsi="Garamond"/>
          <w:sz w:val="24"/>
          <w:szCs w:val="24"/>
        </w:rPr>
        <w:t xml:space="preserve">wynagrodzenia każdorazowo doliczany będzie podatek VAT według obowiązującej stawki. O ile Umowa nie stanowi inaczej, Inwestor poza Wynagrodzeniem określonym w ust. 1 nie ma obowiązku partycypowania w jakichkolwiek kosztach </w:t>
      </w:r>
      <w:r w:rsidR="0024798F">
        <w:rPr>
          <w:rFonts w:ascii="Garamond" w:hAnsi="Garamond"/>
          <w:sz w:val="24"/>
          <w:szCs w:val="24"/>
        </w:rPr>
        <w:t xml:space="preserve">lub wydatkach </w:t>
      </w:r>
      <w:r w:rsidRPr="0019037E">
        <w:rPr>
          <w:rFonts w:ascii="Garamond" w:hAnsi="Garamond"/>
          <w:sz w:val="24"/>
          <w:szCs w:val="24"/>
        </w:rPr>
        <w:t>związanych z wykonaniem Przedmiotu Umowy.</w:t>
      </w:r>
    </w:p>
    <w:p w14:paraId="28012F93" w14:textId="5ACE37E2" w:rsidR="00CA6002" w:rsidRPr="00791773" w:rsidRDefault="003C0048" w:rsidP="002E35D8">
      <w:pPr>
        <w:pStyle w:val="Akapitzlist"/>
        <w:numPr>
          <w:ilvl w:val="0"/>
          <w:numId w:val="31"/>
        </w:numPr>
        <w:spacing w:before="120" w:after="120"/>
        <w:jc w:val="both"/>
        <w:rPr>
          <w:rFonts w:ascii="Garamond" w:hAnsi="Garamond"/>
          <w:sz w:val="24"/>
        </w:rPr>
      </w:pPr>
      <w:r>
        <w:rPr>
          <w:rFonts w:ascii="Garamond" w:hAnsi="Garamond"/>
          <w:sz w:val="24"/>
          <w:szCs w:val="24"/>
        </w:rPr>
        <w:t>Z</w:t>
      </w:r>
      <w:r w:rsidR="00F10E7D" w:rsidRPr="0019037E">
        <w:rPr>
          <w:rFonts w:ascii="Garamond" w:hAnsi="Garamond"/>
          <w:sz w:val="24"/>
          <w:szCs w:val="24"/>
        </w:rPr>
        <w:t>apłata Wynagrodzenia będzie następowała sukcesywnie na podstawie faktur częściowych po zakończeniu każdego z etap</w:t>
      </w:r>
      <w:r w:rsidR="00F10E7D" w:rsidRPr="002E35D8">
        <w:rPr>
          <w:rFonts w:ascii="Garamond" w:hAnsi="Garamond"/>
          <w:sz w:val="24"/>
        </w:rPr>
        <w:t>ó</w:t>
      </w:r>
      <w:r w:rsidR="00F10E7D" w:rsidRPr="0019037E">
        <w:rPr>
          <w:rFonts w:ascii="Garamond" w:hAnsi="Garamond"/>
          <w:sz w:val="24"/>
          <w:szCs w:val="24"/>
        </w:rPr>
        <w:t>w („</w:t>
      </w:r>
      <w:r w:rsidR="00F10E7D" w:rsidRPr="002E35D8">
        <w:rPr>
          <w:rFonts w:ascii="Garamond" w:hAnsi="Garamond"/>
          <w:b/>
          <w:sz w:val="24"/>
        </w:rPr>
        <w:t>Etap</w:t>
      </w:r>
      <w:r w:rsidR="00F10E7D" w:rsidRPr="0019037E">
        <w:rPr>
          <w:rFonts w:ascii="Garamond" w:hAnsi="Garamond"/>
          <w:sz w:val="24"/>
          <w:szCs w:val="24"/>
        </w:rPr>
        <w:t>”) określonego w Harmonogramie Rzeczowo-Finansowym. przy czym płatność ta nastąpi w terminie 30 (trzydzieści) dni kalendarzowych od dnia złożenia przez Dostawce odpowiednio wystawionej faktury, kt</w:t>
      </w:r>
      <w:r w:rsidR="00F10E7D" w:rsidRPr="002E35D8">
        <w:rPr>
          <w:rFonts w:ascii="Garamond" w:hAnsi="Garamond"/>
          <w:sz w:val="24"/>
        </w:rPr>
        <w:t>ó</w:t>
      </w:r>
      <w:r w:rsidR="00F10E7D" w:rsidRPr="0019037E">
        <w:rPr>
          <w:rFonts w:ascii="Garamond" w:hAnsi="Garamond"/>
          <w:sz w:val="24"/>
          <w:szCs w:val="24"/>
        </w:rPr>
        <w:t>rą Dostawca będzie m</w:t>
      </w:r>
      <w:r w:rsidR="00F10E7D" w:rsidRPr="002E35D8">
        <w:rPr>
          <w:rFonts w:ascii="Garamond" w:hAnsi="Garamond"/>
          <w:sz w:val="24"/>
        </w:rPr>
        <w:t>ó</w:t>
      </w:r>
      <w:r w:rsidR="00F10E7D" w:rsidRPr="0019037E">
        <w:rPr>
          <w:rFonts w:ascii="Garamond" w:hAnsi="Garamond"/>
          <w:sz w:val="24"/>
          <w:szCs w:val="24"/>
        </w:rPr>
        <w:t>gł złożyć po Zatwierdzeniu ukończenia danego Etapu prac przez Inwestora zgodnie z ust. 5 poniżej.</w:t>
      </w:r>
      <w:r w:rsidR="005E7BCB">
        <w:rPr>
          <w:rFonts w:ascii="Garamond" w:hAnsi="Garamond"/>
          <w:sz w:val="24"/>
          <w:szCs w:val="24"/>
        </w:rPr>
        <w:t xml:space="preserve"> </w:t>
      </w:r>
    </w:p>
    <w:p w14:paraId="46694DFF" w14:textId="2F8BAFC6" w:rsidR="00791773" w:rsidRPr="002E35D8" w:rsidRDefault="00791773" w:rsidP="00791773">
      <w:pPr>
        <w:pStyle w:val="Akapitzlist"/>
        <w:tabs>
          <w:tab w:val="left" w:pos="426"/>
        </w:tabs>
        <w:spacing w:before="120" w:after="120"/>
        <w:ind w:left="426" w:hanging="426"/>
        <w:jc w:val="both"/>
        <w:rPr>
          <w:rFonts w:ascii="Garamond" w:hAnsi="Garamond"/>
          <w:sz w:val="24"/>
        </w:rPr>
      </w:pPr>
      <w:r>
        <w:rPr>
          <w:rFonts w:ascii="Garamond" w:hAnsi="Garamond"/>
          <w:sz w:val="24"/>
          <w:szCs w:val="24"/>
        </w:rPr>
        <w:t>.</w:t>
      </w:r>
    </w:p>
    <w:p w14:paraId="7A73069A" w14:textId="5CE57459" w:rsidR="00CA6002" w:rsidRPr="0019037E" w:rsidRDefault="00F10E7D" w:rsidP="002E35D8">
      <w:pPr>
        <w:numPr>
          <w:ilvl w:val="0"/>
          <w:numId w:val="30"/>
        </w:numPr>
        <w:spacing w:before="120" w:after="120"/>
        <w:jc w:val="both"/>
        <w:rPr>
          <w:rFonts w:ascii="Garamond" w:hAnsi="Garamond"/>
          <w:sz w:val="24"/>
          <w:szCs w:val="24"/>
        </w:rPr>
      </w:pPr>
      <w:r w:rsidRPr="0019037E">
        <w:rPr>
          <w:rFonts w:ascii="Garamond" w:hAnsi="Garamond"/>
          <w:sz w:val="24"/>
          <w:szCs w:val="24"/>
        </w:rPr>
        <w:lastRenderedPageBreak/>
        <w:t>Z zastrzeżeniem ust. 1</w:t>
      </w:r>
      <w:r w:rsidR="00886D26">
        <w:rPr>
          <w:rFonts w:ascii="Garamond" w:hAnsi="Garamond"/>
          <w:sz w:val="24"/>
          <w:szCs w:val="24"/>
        </w:rPr>
        <w:t>1</w:t>
      </w:r>
      <w:r w:rsidRPr="0019037E">
        <w:rPr>
          <w:rFonts w:ascii="Garamond" w:hAnsi="Garamond"/>
          <w:sz w:val="24"/>
          <w:szCs w:val="24"/>
        </w:rPr>
        <w:t xml:space="preserve"> poniżej</w:t>
      </w:r>
      <w:r w:rsidR="0024798F">
        <w:rPr>
          <w:rFonts w:ascii="Garamond" w:hAnsi="Garamond"/>
          <w:sz w:val="24"/>
          <w:szCs w:val="24"/>
        </w:rPr>
        <w:t>,</w:t>
      </w:r>
      <w:r w:rsidRPr="0019037E">
        <w:rPr>
          <w:rFonts w:ascii="Garamond" w:hAnsi="Garamond"/>
          <w:sz w:val="24"/>
          <w:szCs w:val="24"/>
        </w:rPr>
        <w:t xml:space="preserve"> warunkiem przyjęcia faktur częściowych przez Inwestora jest złożenie razem z fakturą kopii zatwierdzonego wcześniej przez Inwestora Protokołu Odbioru Etapu oraz oświadczenia wszystkich podwykonawc</w:t>
      </w:r>
      <w:r w:rsidRPr="002E35D8">
        <w:rPr>
          <w:rFonts w:ascii="Garamond" w:hAnsi="Garamond"/>
          <w:sz w:val="24"/>
        </w:rPr>
        <w:t>ó</w:t>
      </w:r>
      <w:r w:rsidRPr="0019037E">
        <w:rPr>
          <w:rFonts w:ascii="Garamond" w:hAnsi="Garamond"/>
          <w:sz w:val="24"/>
          <w:szCs w:val="24"/>
        </w:rPr>
        <w:t>w o kt</w:t>
      </w:r>
      <w:r w:rsidRPr="002E35D8">
        <w:rPr>
          <w:rFonts w:ascii="Garamond" w:hAnsi="Garamond"/>
          <w:sz w:val="24"/>
        </w:rPr>
        <w:t>ó</w:t>
      </w:r>
      <w:r w:rsidRPr="0019037E">
        <w:rPr>
          <w:rFonts w:ascii="Garamond" w:hAnsi="Garamond"/>
          <w:sz w:val="24"/>
          <w:szCs w:val="24"/>
        </w:rPr>
        <w:t>rych mowa w §2 ust. 6 Umowy oraz Zatwierdzenie przez Inwestora ukończenia danego Etapu.</w:t>
      </w:r>
    </w:p>
    <w:p w14:paraId="29D13E07" w14:textId="4C0661A1" w:rsidR="00CA6002" w:rsidRPr="0019037E" w:rsidRDefault="00F10E7D" w:rsidP="002E35D8">
      <w:pPr>
        <w:numPr>
          <w:ilvl w:val="0"/>
          <w:numId w:val="30"/>
        </w:numPr>
        <w:spacing w:before="120" w:after="120"/>
        <w:jc w:val="both"/>
        <w:rPr>
          <w:rFonts w:ascii="Garamond" w:hAnsi="Garamond"/>
          <w:sz w:val="24"/>
          <w:szCs w:val="24"/>
        </w:rPr>
      </w:pPr>
      <w:r w:rsidRPr="0019037E">
        <w:rPr>
          <w:rFonts w:ascii="Garamond" w:hAnsi="Garamond"/>
          <w:sz w:val="24"/>
          <w:szCs w:val="24"/>
        </w:rPr>
        <w:t>Po dostarczeniu przez Dostawcę kompletu powyższych dokument</w:t>
      </w:r>
      <w:r w:rsidRPr="002E35D8">
        <w:rPr>
          <w:rFonts w:ascii="Garamond" w:hAnsi="Garamond"/>
          <w:sz w:val="24"/>
        </w:rPr>
        <w:t>ó</w:t>
      </w:r>
      <w:r w:rsidRPr="0019037E">
        <w:rPr>
          <w:rFonts w:ascii="Garamond" w:hAnsi="Garamond"/>
          <w:sz w:val="24"/>
          <w:szCs w:val="24"/>
        </w:rPr>
        <w:t xml:space="preserve">w określonych w </w:t>
      </w:r>
      <w:r w:rsidR="00D84B2E">
        <w:rPr>
          <w:rFonts w:ascii="Garamond" w:hAnsi="Garamond"/>
          <w:sz w:val="24"/>
          <w:szCs w:val="24"/>
        </w:rPr>
        <w:t xml:space="preserve">§5 </w:t>
      </w:r>
      <w:r w:rsidRPr="0019037E">
        <w:rPr>
          <w:rFonts w:ascii="Garamond" w:hAnsi="Garamond"/>
          <w:sz w:val="24"/>
          <w:szCs w:val="24"/>
        </w:rPr>
        <w:t xml:space="preserve">ust. 4 </w:t>
      </w:r>
      <w:r w:rsidR="00D84B2E">
        <w:rPr>
          <w:rFonts w:ascii="Garamond" w:hAnsi="Garamond"/>
          <w:sz w:val="24"/>
          <w:szCs w:val="24"/>
        </w:rPr>
        <w:t xml:space="preserve">Umowy </w:t>
      </w:r>
      <w:r w:rsidRPr="0019037E">
        <w:rPr>
          <w:rFonts w:ascii="Garamond" w:hAnsi="Garamond"/>
          <w:sz w:val="24"/>
          <w:szCs w:val="24"/>
        </w:rPr>
        <w:t>Inwestor w ciągu 1</w:t>
      </w:r>
      <w:r w:rsidR="003741E2">
        <w:rPr>
          <w:rFonts w:ascii="Garamond" w:hAnsi="Garamond"/>
          <w:sz w:val="24"/>
          <w:szCs w:val="24"/>
        </w:rPr>
        <w:t>5</w:t>
      </w:r>
      <w:r w:rsidRPr="0019037E">
        <w:rPr>
          <w:rFonts w:ascii="Garamond" w:hAnsi="Garamond"/>
          <w:sz w:val="24"/>
          <w:szCs w:val="24"/>
        </w:rPr>
        <w:t xml:space="preserve"> dni roboczych zweryfikuje ich poprawność i wyda oświadczenie o Zatwierdz</w:t>
      </w:r>
      <w:r w:rsidR="00C51DFA" w:rsidRPr="0019037E">
        <w:rPr>
          <w:rFonts w:ascii="Garamond" w:hAnsi="Garamond"/>
          <w:sz w:val="24"/>
          <w:szCs w:val="24"/>
        </w:rPr>
        <w:t>en</w:t>
      </w:r>
      <w:r w:rsidRPr="0019037E">
        <w:rPr>
          <w:rFonts w:ascii="Garamond" w:hAnsi="Garamond"/>
          <w:sz w:val="24"/>
          <w:szCs w:val="24"/>
        </w:rPr>
        <w:t>iu lub oświadczenie o odmowie Zatwierdzenia</w:t>
      </w:r>
      <w:r w:rsidR="005E7BCB">
        <w:rPr>
          <w:rFonts w:ascii="Garamond" w:hAnsi="Garamond"/>
          <w:sz w:val="24"/>
          <w:szCs w:val="24"/>
        </w:rPr>
        <w:t xml:space="preserve"> </w:t>
      </w:r>
      <w:r w:rsidRPr="0019037E">
        <w:rPr>
          <w:rFonts w:ascii="Garamond" w:hAnsi="Garamond"/>
          <w:sz w:val="24"/>
          <w:szCs w:val="24"/>
        </w:rPr>
        <w:t xml:space="preserve">ukończenia danego Etapu. </w:t>
      </w:r>
    </w:p>
    <w:p w14:paraId="5B456497" w14:textId="503FEA93" w:rsidR="00CA6002" w:rsidRPr="002E35D8" w:rsidRDefault="00F10E7D" w:rsidP="002E35D8">
      <w:pPr>
        <w:pStyle w:val="BMKHeading3"/>
        <w:numPr>
          <w:ilvl w:val="0"/>
          <w:numId w:val="32"/>
        </w:numPr>
        <w:spacing w:before="120" w:after="120"/>
        <w:rPr>
          <w:rFonts w:ascii="Garamond" w:hAnsi="Garamond"/>
          <w:sz w:val="24"/>
          <w:lang w:val="pl-PL"/>
        </w:rPr>
      </w:pPr>
      <w:r w:rsidRPr="00BB7827">
        <w:rPr>
          <w:rFonts w:ascii="Garamond" w:hAnsi="Garamond"/>
          <w:sz w:val="24"/>
          <w:szCs w:val="24"/>
          <w:lang w:val="pl-PL"/>
        </w:rPr>
        <w:t>Wartość Wynagrodzenia płatna fakturami częściowymi nie może łącznie przekroczyć 9</w:t>
      </w:r>
      <w:r w:rsidR="003741E2">
        <w:rPr>
          <w:rFonts w:ascii="Garamond" w:hAnsi="Garamond"/>
          <w:sz w:val="24"/>
          <w:szCs w:val="24"/>
          <w:lang w:val="pl-PL"/>
        </w:rPr>
        <w:t>0</w:t>
      </w:r>
      <w:r w:rsidRPr="00BB7827">
        <w:rPr>
          <w:rFonts w:ascii="Garamond" w:hAnsi="Garamond"/>
          <w:sz w:val="24"/>
          <w:szCs w:val="24"/>
          <w:lang w:val="pl-PL"/>
        </w:rPr>
        <w:t>% (</w:t>
      </w:r>
      <w:r w:rsidRPr="00BB7827">
        <w:rPr>
          <w:rFonts w:ascii="Garamond" w:hAnsi="Garamond"/>
          <w:i/>
          <w:iCs/>
          <w:sz w:val="24"/>
          <w:szCs w:val="24"/>
          <w:lang w:val="pl-PL"/>
        </w:rPr>
        <w:t xml:space="preserve">dziewięćdziesiąt </w:t>
      </w:r>
      <w:r w:rsidR="006457EC">
        <w:rPr>
          <w:rFonts w:ascii="Garamond" w:hAnsi="Garamond"/>
          <w:i/>
          <w:iCs/>
          <w:sz w:val="24"/>
          <w:szCs w:val="24"/>
          <w:lang w:val="pl-PL"/>
        </w:rPr>
        <w:t xml:space="preserve"> </w:t>
      </w:r>
      <w:r w:rsidRPr="00BB7827">
        <w:rPr>
          <w:rFonts w:ascii="Garamond" w:hAnsi="Garamond"/>
          <w:i/>
          <w:iCs/>
          <w:sz w:val="24"/>
          <w:szCs w:val="24"/>
          <w:lang w:val="pl-PL"/>
        </w:rPr>
        <w:t>procent</w:t>
      </w:r>
      <w:r w:rsidRPr="00BB7827">
        <w:rPr>
          <w:rFonts w:ascii="Garamond" w:hAnsi="Garamond"/>
          <w:sz w:val="24"/>
          <w:szCs w:val="24"/>
          <w:lang w:val="pl-PL"/>
        </w:rPr>
        <w:t xml:space="preserve">) Wynagrodzenia. </w:t>
      </w:r>
      <w:r w:rsidRPr="002E35D8">
        <w:rPr>
          <w:rFonts w:ascii="Garamond" w:hAnsi="Garamond"/>
          <w:sz w:val="24"/>
          <w:lang w:val="pl-PL"/>
        </w:rPr>
        <w:t>Protokoły Odbioru Etapu będą wystawiane do wysokości 9</w:t>
      </w:r>
      <w:r w:rsidR="003741E2">
        <w:rPr>
          <w:rFonts w:ascii="Garamond" w:hAnsi="Garamond"/>
          <w:sz w:val="24"/>
          <w:lang w:val="pl-PL"/>
        </w:rPr>
        <w:t>0</w:t>
      </w:r>
      <w:r w:rsidRPr="002E35D8">
        <w:rPr>
          <w:rFonts w:ascii="Garamond" w:hAnsi="Garamond"/>
          <w:sz w:val="24"/>
          <w:lang w:val="pl-PL"/>
        </w:rPr>
        <w:t>% Wynagrodzenia.</w:t>
      </w:r>
    </w:p>
    <w:p w14:paraId="56FD9B8D" w14:textId="7FFFF540" w:rsidR="004F56E5" w:rsidRPr="004F56E5" w:rsidRDefault="00F10E7D" w:rsidP="002E35D8">
      <w:pPr>
        <w:numPr>
          <w:ilvl w:val="0"/>
          <w:numId w:val="30"/>
        </w:numPr>
        <w:spacing w:before="120" w:after="120"/>
        <w:jc w:val="both"/>
        <w:rPr>
          <w:rFonts w:ascii="Garamond" w:hAnsi="Garamond"/>
          <w:sz w:val="24"/>
          <w:szCs w:val="24"/>
        </w:rPr>
      </w:pPr>
      <w:r w:rsidRPr="0019037E">
        <w:rPr>
          <w:rFonts w:ascii="Garamond" w:hAnsi="Garamond"/>
          <w:sz w:val="24"/>
          <w:szCs w:val="24"/>
        </w:rPr>
        <w:t xml:space="preserve">O ile z postanowień Umowy nie wynika nic innego to zapłata pozostałych </w:t>
      </w:r>
      <w:r w:rsidR="003741E2">
        <w:rPr>
          <w:rFonts w:ascii="Garamond" w:hAnsi="Garamond"/>
          <w:sz w:val="24"/>
          <w:szCs w:val="24"/>
        </w:rPr>
        <w:t>10</w:t>
      </w:r>
      <w:r w:rsidRPr="0019037E">
        <w:rPr>
          <w:rFonts w:ascii="Garamond" w:hAnsi="Garamond"/>
          <w:sz w:val="24"/>
          <w:szCs w:val="24"/>
        </w:rPr>
        <w:t>% /</w:t>
      </w:r>
      <w:r w:rsidR="003741E2">
        <w:rPr>
          <w:rFonts w:ascii="Garamond" w:hAnsi="Garamond"/>
          <w:i/>
          <w:sz w:val="24"/>
          <w:szCs w:val="24"/>
        </w:rPr>
        <w:t>dziesięć</w:t>
      </w:r>
      <w:r w:rsidRPr="0019037E">
        <w:rPr>
          <w:rFonts w:ascii="Garamond" w:hAnsi="Garamond"/>
          <w:i/>
          <w:iCs/>
          <w:sz w:val="24"/>
          <w:szCs w:val="24"/>
        </w:rPr>
        <w:t xml:space="preserve"> procent/</w:t>
      </w:r>
      <w:r w:rsidRPr="0019037E">
        <w:rPr>
          <w:rFonts w:ascii="Garamond" w:hAnsi="Garamond"/>
          <w:sz w:val="24"/>
          <w:szCs w:val="24"/>
        </w:rPr>
        <w:t xml:space="preserve"> Wynagrodzenia nastąpi w terminie </w:t>
      </w:r>
      <w:r w:rsidR="004F56E5" w:rsidRPr="002E35D8">
        <w:rPr>
          <w:rFonts w:ascii="Garamond" w:hAnsi="Garamond"/>
          <w:sz w:val="24"/>
        </w:rPr>
        <w:t>30</w:t>
      </w:r>
      <w:r w:rsidRPr="0019037E">
        <w:rPr>
          <w:rFonts w:ascii="Garamond" w:hAnsi="Garamond"/>
          <w:sz w:val="24"/>
          <w:szCs w:val="24"/>
        </w:rPr>
        <w:t xml:space="preserve"> (</w:t>
      </w:r>
      <w:r w:rsidR="004F56E5" w:rsidRPr="002E35D8">
        <w:rPr>
          <w:rFonts w:ascii="Garamond" w:hAnsi="Garamond"/>
          <w:i/>
          <w:sz w:val="24"/>
        </w:rPr>
        <w:t>trzydziestu</w:t>
      </w:r>
      <w:r w:rsidRPr="0019037E">
        <w:rPr>
          <w:rFonts w:ascii="Garamond" w:hAnsi="Garamond"/>
          <w:sz w:val="24"/>
          <w:szCs w:val="24"/>
        </w:rPr>
        <w:t>) dni od dnia otrzymania przez Inwestora faktury końcowej, kt</w:t>
      </w:r>
      <w:r w:rsidRPr="002E35D8">
        <w:rPr>
          <w:rFonts w:ascii="Garamond" w:hAnsi="Garamond"/>
          <w:sz w:val="24"/>
        </w:rPr>
        <w:t>ó</w:t>
      </w:r>
      <w:r w:rsidRPr="0019037E">
        <w:rPr>
          <w:rFonts w:ascii="Garamond" w:hAnsi="Garamond"/>
          <w:sz w:val="24"/>
          <w:szCs w:val="24"/>
        </w:rPr>
        <w:t>rą Dostawca będzie uprawniony wystawić niezwłocznie po</w:t>
      </w:r>
      <w:r w:rsidR="005E7BCB">
        <w:rPr>
          <w:rFonts w:ascii="Garamond" w:hAnsi="Garamond"/>
          <w:sz w:val="24"/>
          <w:szCs w:val="24"/>
        </w:rPr>
        <w:t xml:space="preserve"> </w:t>
      </w:r>
      <w:r w:rsidR="004F56E5" w:rsidRPr="0019037E">
        <w:rPr>
          <w:rFonts w:ascii="Garamond" w:hAnsi="Garamond"/>
          <w:sz w:val="24"/>
          <w:szCs w:val="24"/>
        </w:rPr>
        <w:t>podpisani</w:t>
      </w:r>
      <w:r w:rsidR="004F56E5">
        <w:rPr>
          <w:rFonts w:ascii="Garamond" w:hAnsi="Garamond"/>
          <w:sz w:val="24"/>
          <w:szCs w:val="24"/>
        </w:rPr>
        <w:t>u</w:t>
      </w:r>
      <w:r w:rsidR="004F56E5" w:rsidRPr="0019037E">
        <w:rPr>
          <w:rFonts w:ascii="Garamond" w:hAnsi="Garamond"/>
          <w:sz w:val="24"/>
          <w:szCs w:val="24"/>
        </w:rPr>
        <w:t xml:space="preserve"> przez Inwestora bezusterkowego </w:t>
      </w:r>
      <w:r w:rsidR="004F56E5" w:rsidRPr="0019037E">
        <w:rPr>
          <w:rFonts w:ascii="Garamond" w:hAnsi="Garamond"/>
          <w:i/>
          <w:iCs/>
          <w:sz w:val="24"/>
          <w:szCs w:val="24"/>
        </w:rPr>
        <w:t>Protokołu Odbioru Końcowego</w:t>
      </w:r>
      <w:r w:rsidRPr="0019037E">
        <w:rPr>
          <w:rFonts w:ascii="Garamond" w:hAnsi="Garamond"/>
          <w:sz w:val="24"/>
          <w:szCs w:val="24"/>
        </w:rPr>
        <w:t xml:space="preserve">. </w:t>
      </w:r>
    </w:p>
    <w:p w14:paraId="3ADDFB31" w14:textId="1CE2FFE5" w:rsidR="00CA6002" w:rsidRPr="0019037E" w:rsidRDefault="00F10E7D" w:rsidP="002E35D8">
      <w:pPr>
        <w:numPr>
          <w:ilvl w:val="0"/>
          <w:numId w:val="30"/>
        </w:numPr>
        <w:spacing w:before="120" w:after="120"/>
        <w:jc w:val="both"/>
        <w:rPr>
          <w:rFonts w:ascii="Garamond" w:hAnsi="Garamond"/>
          <w:sz w:val="24"/>
          <w:szCs w:val="24"/>
        </w:rPr>
      </w:pPr>
      <w:r w:rsidRPr="0019037E">
        <w:rPr>
          <w:rFonts w:ascii="Garamond" w:hAnsi="Garamond"/>
          <w:sz w:val="24"/>
          <w:szCs w:val="24"/>
        </w:rPr>
        <w:t xml:space="preserve">Strony ustalają, że momentem dokonania zapłaty jest dzień </w:t>
      </w:r>
      <w:r w:rsidR="000E753A">
        <w:rPr>
          <w:rFonts w:ascii="Garamond" w:hAnsi="Garamond"/>
          <w:sz w:val="24"/>
          <w:szCs w:val="24"/>
        </w:rPr>
        <w:t xml:space="preserve">obciążenia rachunku bankowego Inwestora </w:t>
      </w:r>
      <w:r w:rsidRPr="0019037E">
        <w:rPr>
          <w:rFonts w:ascii="Garamond" w:hAnsi="Garamond"/>
          <w:sz w:val="24"/>
          <w:szCs w:val="24"/>
        </w:rPr>
        <w:t xml:space="preserve">polecenia przelewu </w:t>
      </w:r>
      <w:r w:rsidR="000E753A">
        <w:rPr>
          <w:rFonts w:ascii="Garamond" w:hAnsi="Garamond"/>
          <w:sz w:val="24"/>
          <w:szCs w:val="24"/>
        </w:rPr>
        <w:t xml:space="preserve">na rzecz Dostawcy. </w:t>
      </w:r>
      <w:r w:rsidR="00DC7E39">
        <w:rPr>
          <w:rFonts w:ascii="Garamond" w:hAnsi="Garamond"/>
          <w:sz w:val="24"/>
          <w:szCs w:val="24"/>
        </w:rPr>
        <w:t xml:space="preserve">Przelewów płatności należnych Dostawcy </w:t>
      </w:r>
      <w:r w:rsidR="004E3709">
        <w:rPr>
          <w:rFonts w:ascii="Garamond" w:hAnsi="Garamond"/>
          <w:sz w:val="24"/>
          <w:szCs w:val="24"/>
        </w:rPr>
        <w:t xml:space="preserve">Inwestor </w:t>
      </w:r>
      <w:r w:rsidR="00DC7E39">
        <w:rPr>
          <w:rFonts w:ascii="Garamond" w:hAnsi="Garamond"/>
          <w:sz w:val="24"/>
          <w:szCs w:val="24"/>
        </w:rPr>
        <w:t xml:space="preserve">będzie dokonywał </w:t>
      </w:r>
      <w:r w:rsidR="004E3709">
        <w:rPr>
          <w:rFonts w:ascii="Garamond" w:hAnsi="Garamond"/>
          <w:sz w:val="24"/>
          <w:szCs w:val="24"/>
        </w:rPr>
        <w:t xml:space="preserve">na rachunek bankowy określony przez Dostawcę w </w:t>
      </w:r>
      <w:r w:rsidR="004E3709" w:rsidRPr="00902A7B">
        <w:rPr>
          <w:rFonts w:ascii="Garamond" w:hAnsi="Garamond"/>
          <w:b/>
          <w:sz w:val="24"/>
          <w:szCs w:val="24"/>
        </w:rPr>
        <w:t xml:space="preserve">Załączniku nr </w:t>
      </w:r>
      <w:r w:rsidR="00902A7B" w:rsidRPr="00902A7B">
        <w:rPr>
          <w:rFonts w:ascii="Garamond" w:hAnsi="Garamond"/>
          <w:b/>
          <w:sz w:val="24"/>
          <w:szCs w:val="24"/>
        </w:rPr>
        <w:t>1</w:t>
      </w:r>
      <w:r w:rsidR="003C0048">
        <w:rPr>
          <w:rFonts w:ascii="Garamond" w:hAnsi="Garamond"/>
          <w:b/>
          <w:sz w:val="24"/>
          <w:szCs w:val="24"/>
        </w:rPr>
        <w:t>8</w:t>
      </w:r>
      <w:r w:rsidR="004E3709">
        <w:rPr>
          <w:rFonts w:ascii="Garamond" w:hAnsi="Garamond"/>
          <w:sz w:val="24"/>
          <w:szCs w:val="24"/>
        </w:rPr>
        <w:t xml:space="preserve"> do Umowy. </w:t>
      </w:r>
    </w:p>
    <w:p w14:paraId="70FA546D" w14:textId="77777777" w:rsidR="00CA6002" w:rsidRPr="0019037E" w:rsidRDefault="00F10E7D" w:rsidP="002E35D8">
      <w:pPr>
        <w:numPr>
          <w:ilvl w:val="0"/>
          <w:numId w:val="30"/>
        </w:numPr>
        <w:spacing w:before="120" w:after="120"/>
        <w:jc w:val="both"/>
        <w:rPr>
          <w:rFonts w:ascii="Garamond" w:hAnsi="Garamond"/>
          <w:sz w:val="24"/>
          <w:szCs w:val="24"/>
        </w:rPr>
      </w:pPr>
      <w:r w:rsidRPr="0019037E">
        <w:rPr>
          <w:rFonts w:ascii="Garamond" w:hAnsi="Garamond"/>
          <w:sz w:val="24"/>
          <w:szCs w:val="24"/>
        </w:rPr>
        <w:t>Inwestor jest uprawniony do dokonywania potrąceń wymagalnych wierzytelności przysługujących mu względem Dostawcy z należnościami na rzecz Dostawcy, kt</w:t>
      </w:r>
      <w:r w:rsidRPr="002E35D8">
        <w:rPr>
          <w:rFonts w:ascii="Garamond" w:hAnsi="Garamond"/>
          <w:sz w:val="24"/>
        </w:rPr>
        <w:t>ó</w:t>
      </w:r>
      <w:r w:rsidRPr="0019037E">
        <w:rPr>
          <w:rFonts w:ascii="Garamond" w:hAnsi="Garamond"/>
          <w:sz w:val="24"/>
          <w:szCs w:val="24"/>
        </w:rPr>
        <w:t>re są wymagalne na podstawie uznanych przez Inwestora do zapłaty faktur, w tym zar</w:t>
      </w:r>
      <w:r w:rsidRPr="002E35D8">
        <w:rPr>
          <w:rFonts w:ascii="Garamond" w:hAnsi="Garamond"/>
          <w:sz w:val="24"/>
        </w:rPr>
        <w:t>ó</w:t>
      </w:r>
      <w:r w:rsidRPr="0019037E">
        <w:rPr>
          <w:rFonts w:ascii="Garamond" w:hAnsi="Garamond"/>
          <w:sz w:val="24"/>
          <w:szCs w:val="24"/>
        </w:rPr>
        <w:t>wno faktur częściowych, jak i faktury końcowej.</w:t>
      </w:r>
      <w:bookmarkStart w:id="11" w:name="_Ref485995765"/>
    </w:p>
    <w:p w14:paraId="4E85BA54" w14:textId="01A82E08" w:rsidR="00CA6002" w:rsidRPr="0019037E" w:rsidRDefault="00F10E7D" w:rsidP="002E35D8">
      <w:pPr>
        <w:numPr>
          <w:ilvl w:val="0"/>
          <w:numId w:val="30"/>
        </w:numPr>
        <w:spacing w:before="120" w:after="120"/>
        <w:jc w:val="both"/>
        <w:rPr>
          <w:rFonts w:ascii="Garamond" w:hAnsi="Garamond"/>
          <w:sz w:val="24"/>
          <w:szCs w:val="24"/>
        </w:rPr>
      </w:pPr>
      <w:r w:rsidRPr="0019037E">
        <w:rPr>
          <w:rFonts w:ascii="Garamond" w:hAnsi="Garamond"/>
          <w:sz w:val="24"/>
          <w:szCs w:val="24"/>
        </w:rPr>
        <w:t>Inwestor może dokonać bezpośredniej zapłaty wymagalnego Wynagrodzenia przysługującego podwykonawcy, kt</w:t>
      </w:r>
      <w:r w:rsidRPr="002E35D8">
        <w:rPr>
          <w:rFonts w:ascii="Garamond" w:hAnsi="Garamond"/>
          <w:sz w:val="24"/>
        </w:rPr>
        <w:t>ó</w:t>
      </w:r>
      <w:r w:rsidRPr="0019037E">
        <w:rPr>
          <w:rFonts w:ascii="Garamond" w:hAnsi="Garamond"/>
          <w:sz w:val="24"/>
          <w:szCs w:val="24"/>
        </w:rPr>
        <w:t>ry zawarł z Dostawcą umowę o podwykonawstwo w rozumieniu art.</w:t>
      </w:r>
      <w:r w:rsidRPr="002E35D8">
        <w:rPr>
          <w:rFonts w:ascii="Garamond" w:hAnsi="Garamond"/>
          <w:sz w:val="24"/>
        </w:rPr>
        <w:t xml:space="preserve"> 647</w:t>
      </w:r>
      <w:r w:rsidRPr="002E35D8">
        <w:rPr>
          <w:rFonts w:ascii="Garamond" w:hAnsi="Garamond"/>
          <w:sz w:val="24"/>
          <w:vertAlign w:val="superscript"/>
        </w:rPr>
        <w:t>1</w:t>
      </w:r>
      <w:r w:rsidRPr="002E35D8">
        <w:rPr>
          <w:rFonts w:ascii="Garamond" w:hAnsi="Garamond"/>
          <w:sz w:val="24"/>
        </w:rPr>
        <w:t xml:space="preserve"> k.c.</w:t>
      </w:r>
      <w:r w:rsidRPr="0019037E">
        <w:rPr>
          <w:rFonts w:ascii="Garamond" w:hAnsi="Garamond"/>
          <w:sz w:val="24"/>
          <w:szCs w:val="24"/>
        </w:rPr>
        <w:t>, w przypadku uchylenia się od obowiązku zapłaty przez Dostawcę. Bezpośrednia zapł</w:t>
      </w:r>
      <w:r w:rsidRPr="002E35D8">
        <w:rPr>
          <w:rFonts w:ascii="Garamond" w:hAnsi="Garamond"/>
          <w:sz w:val="24"/>
        </w:rPr>
        <w:t>ata, o któ</w:t>
      </w:r>
      <w:r w:rsidRPr="0019037E">
        <w:rPr>
          <w:rFonts w:ascii="Garamond" w:hAnsi="Garamond"/>
          <w:sz w:val="24"/>
          <w:szCs w:val="24"/>
        </w:rPr>
        <w:t>rej mowa w zdaniu poprzednim, obejmuje wyłącznie wymagalne wynagrodzenie, bez odsetek należnych podwykonawcy od Dostawcy, ale z odsetkami należnymi od dnia wystąpienia przez podwykonawcę do Inwestora o dokonanie zapłaty. Przed dokonaniem bezpośredniej zapłaty Inwestor umożliwi Dostawcy zgłoszenie pisemnych uwag dotyczących zasadności roszczenia podwykonawcy. Inwestor poinformuje o terminie zgłaszania uwag, nie kr</w:t>
      </w:r>
      <w:r w:rsidRPr="002E35D8">
        <w:rPr>
          <w:rFonts w:ascii="Garamond" w:hAnsi="Garamond"/>
          <w:sz w:val="24"/>
        </w:rPr>
        <w:t>ó</w:t>
      </w:r>
      <w:r w:rsidRPr="0019037E">
        <w:rPr>
          <w:rFonts w:ascii="Garamond" w:hAnsi="Garamond"/>
          <w:sz w:val="24"/>
          <w:szCs w:val="24"/>
        </w:rPr>
        <w:t>tszym niż 7 (siedem) dni od dnia doręczenia tej informacji.</w:t>
      </w:r>
      <w:bookmarkEnd w:id="11"/>
      <w:r w:rsidRPr="0019037E">
        <w:rPr>
          <w:rFonts w:ascii="Garamond" w:hAnsi="Garamond"/>
          <w:sz w:val="24"/>
          <w:szCs w:val="24"/>
        </w:rPr>
        <w:t xml:space="preserve"> W przypadku dokonania bezpośredniej zapłaty podwykonawcy,</w:t>
      </w:r>
      <w:r w:rsidR="005E7BCB">
        <w:rPr>
          <w:rFonts w:ascii="Garamond" w:hAnsi="Garamond"/>
          <w:sz w:val="24"/>
          <w:szCs w:val="24"/>
        </w:rPr>
        <w:t xml:space="preserve"> </w:t>
      </w:r>
      <w:r w:rsidRPr="0019037E">
        <w:rPr>
          <w:rFonts w:ascii="Garamond" w:hAnsi="Garamond"/>
          <w:sz w:val="24"/>
          <w:szCs w:val="24"/>
        </w:rPr>
        <w:t xml:space="preserve">Inwestor będzie uprawniony do potrącenia roszczenia wobec Dostawcy o zwrot z tytułu pełnej płatności na rzecz </w:t>
      </w:r>
      <w:r w:rsidR="00213284">
        <w:rPr>
          <w:rFonts w:ascii="Garamond" w:hAnsi="Garamond"/>
          <w:sz w:val="24"/>
          <w:szCs w:val="24"/>
        </w:rPr>
        <w:t>p</w:t>
      </w:r>
      <w:r w:rsidR="00213284" w:rsidRPr="0019037E">
        <w:rPr>
          <w:rFonts w:ascii="Garamond" w:hAnsi="Garamond"/>
          <w:sz w:val="24"/>
          <w:szCs w:val="24"/>
        </w:rPr>
        <w:t xml:space="preserve">odwykonawcy </w:t>
      </w:r>
      <w:r w:rsidRPr="0019037E">
        <w:rPr>
          <w:rFonts w:ascii="Garamond" w:hAnsi="Garamond"/>
          <w:sz w:val="24"/>
          <w:szCs w:val="24"/>
        </w:rPr>
        <w:t>z roszczeniem Dostawcy wobec niego o zapłatę danej części</w:t>
      </w:r>
      <w:r w:rsidR="005E7BCB">
        <w:rPr>
          <w:rFonts w:ascii="Garamond" w:hAnsi="Garamond"/>
          <w:sz w:val="24"/>
          <w:szCs w:val="24"/>
        </w:rPr>
        <w:t xml:space="preserve"> </w:t>
      </w:r>
      <w:r w:rsidRPr="0019037E">
        <w:rPr>
          <w:rFonts w:ascii="Garamond" w:hAnsi="Garamond"/>
          <w:sz w:val="24"/>
          <w:szCs w:val="24"/>
        </w:rPr>
        <w:t>Wynagrodzenia</w:t>
      </w:r>
      <w:r w:rsidR="00213284">
        <w:rPr>
          <w:rFonts w:ascii="Garamond" w:hAnsi="Garamond"/>
          <w:sz w:val="24"/>
          <w:szCs w:val="24"/>
        </w:rPr>
        <w:t>, na co Dostawca wyraża niniejszym zgodę</w:t>
      </w:r>
      <w:r w:rsidRPr="0019037E">
        <w:rPr>
          <w:rFonts w:ascii="Garamond" w:hAnsi="Garamond"/>
          <w:sz w:val="24"/>
          <w:szCs w:val="24"/>
        </w:rPr>
        <w:t>. Strony tym samym zgodnie postanawiają wyłączyć stosowanie art. 376  k.c.</w:t>
      </w:r>
    </w:p>
    <w:p w14:paraId="64290D9F" w14:textId="0778EC30" w:rsidR="00CA6002" w:rsidRPr="0019037E" w:rsidRDefault="00F10E7D" w:rsidP="002E35D8">
      <w:pPr>
        <w:numPr>
          <w:ilvl w:val="0"/>
          <w:numId w:val="30"/>
        </w:numPr>
        <w:spacing w:before="120" w:after="120"/>
        <w:jc w:val="both"/>
        <w:rPr>
          <w:rFonts w:ascii="Garamond" w:hAnsi="Garamond"/>
          <w:sz w:val="24"/>
          <w:szCs w:val="24"/>
        </w:rPr>
      </w:pPr>
      <w:r w:rsidRPr="0019037E">
        <w:rPr>
          <w:rFonts w:ascii="Garamond" w:hAnsi="Garamond"/>
          <w:sz w:val="24"/>
          <w:szCs w:val="24"/>
        </w:rPr>
        <w:t>Niezależnie od pozostałych wymog</w:t>
      </w:r>
      <w:r w:rsidRPr="002E35D8">
        <w:rPr>
          <w:rFonts w:ascii="Garamond" w:hAnsi="Garamond"/>
          <w:sz w:val="24"/>
        </w:rPr>
        <w:t>ó</w:t>
      </w:r>
      <w:r w:rsidRPr="0019037E">
        <w:rPr>
          <w:rFonts w:ascii="Garamond" w:hAnsi="Garamond"/>
          <w:sz w:val="24"/>
          <w:szCs w:val="24"/>
        </w:rPr>
        <w:t xml:space="preserve">w uznania roszczenia Dostawcy o zapłatę za wymagalne, Dostawca będzie zobowiązany przedstawić Inwestorowi </w:t>
      </w:r>
      <w:r w:rsidR="003D7EE6" w:rsidRPr="0019037E">
        <w:rPr>
          <w:rFonts w:ascii="Garamond" w:hAnsi="Garamond"/>
          <w:sz w:val="24"/>
          <w:szCs w:val="24"/>
        </w:rPr>
        <w:t>dokument, którego</w:t>
      </w:r>
      <w:r w:rsidRPr="0019037E">
        <w:rPr>
          <w:rFonts w:ascii="Garamond" w:hAnsi="Garamond"/>
          <w:sz w:val="24"/>
          <w:szCs w:val="24"/>
        </w:rPr>
        <w:t xml:space="preserve"> zażąda bank finansujący Inwestycję jako warunku wypłaty kolejnej transzy finansowania, o ile dokument taki będzie m</w:t>
      </w:r>
      <w:r w:rsidRPr="002E35D8">
        <w:rPr>
          <w:rFonts w:ascii="Garamond" w:hAnsi="Garamond"/>
          <w:sz w:val="24"/>
        </w:rPr>
        <w:t>ó</w:t>
      </w:r>
      <w:r w:rsidRPr="0019037E">
        <w:rPr>
          <w:rFonts w:ascii="Garamond" w:hAnsi="Garamond"/>
          <w:sz w:val="24"/>
          <w:szCs w:val="24"/>
        </w:rPr>
        <w:t>gł być wystawiony przez Dostawce.</w:t>
      </w:r>
      <w:r w:rsidR="005E7BCB">
        <w:rPr>
          <w:rFonts w:ascii="Garamond" w:hAnsi="Garamond"/>
          <w:sz w:val="24"/>
          <w:szCs w:val="24"/>
        </w:rPr>
        <w:t xml:space="preserve"> </w:t>
      </w:r>
    </w:p>
    <w:p w14:paraId="15FC797C" w14:textId="77777777" w:rsidR="00CA6002" w:rsidRPr="0019037E" w:rsidRDefault="00CA6002" w:rsidP="002E35D8">
      <w:pPr>
        <w:spacing w:before="120" w:after="120"/>
        <w:ind w:left="360"/>
        <w:jc w:val="both"/>
        <w:rPr>
          <w:rFonts w:ascii="Garamond" w:eastAsia="Garamond" w:hAnsi="Garamond" w:cs="Garamond"/>
          <w:sz w:val="24"/>
          <w:szCs w:val="24"/>
        </w:rPr>
      </w:pPr>
    </w:p>
    <w:p w14:paraId="11CD5308" w14:textId="77777777" w:rsidR="00CA6002" w:rsidRPr="0019037E" w:rsidRDefault="00F10E7D" w:rsidP="002E35D8">
      <w:pPr>
        <w:spacing w:before="120" w:after="120"/>
        <w:jc w:val="center"/>
        <w:rPr>
          <w:rFonts w:ascii="Garamond" w:eastAsia="Garamond" w:hAnsi="Garamond" w:cs="Garamond"/>
          <w:b/>
          <w:bCs/>
          <w:sz w:val="24"/>
          <w:szCs w:val="24"/>
        </w:rPr>
      </w:pPr>
      <w:r w:rsidRPr="0019037E">
        <w:rPr>
          <w:rFonts w:ascii="Garamond" w:hAnsi="Garamond"/>
          <w:b/>
          <w:bCs/>
          <w:sz w:val="24"/>
          <w:szCs w:val="24"/>
        </w:rPr>
        <w:t>§6. Rozwiązanie Umowy. Kary Umowne</w:t>
      </w:r>
    </w:p>
    <w:p w14:paraId="0CF70A3D" w14:textId="134F95A8" w:rsidR="00CA6002" w:rsidRPr="0019037E" w:rsidRDefault="00F10E7D" w:rsidP="002E35D8">
      <w:pPr>
        <w:numPr>
          <w:ilvl w:val="0"/>
          <w:numId w:val="34"/>
        </w:numPr>
        <w:spacing w:before="120" w:after="120"/>
        <w:jc w:val="both"/>
        <w:rPr>
          <w:rFonts w:ascii="Garamond" w:hAnsi="Garamond"/>
          <w:sz w:val="24"/>
          <w:szCs w:val="24"/>
        </w:rPr>
      </w:pPr>
      <w:r w:rsidRPr="0019037E">
        <w:rPr>
          <w:rFonts w:ascii="Garamond" w:hAnsi="Garamond"/>
          <w:sz w:val="24"/>
          <w:szCs w:val="24"/>
        </w:rPr>
        <w:lastRenderedPageBreak/>
        <w:t xml:space="preserve">Inwestor może do dnia 31 </w:t>
      </w:r>
      <w:r w:rsidR="00791773">
        <w:rPr>
          <w:rFonts w:ascii="Garamond" w:hAnsi="Garamond"/>
          <w:sz w:val="24"/>
          <w:szCs w:val="24"/>
        </w:rPr>
        <w:t>marca</w:t>
      </w:r>
      <w:r w:rsidRPr="0019037E">
        <w:rPr>
          <w:rFonts w:ascii="Garamond" w:hAnsi="Garamond"/>
          <w:sz w:val="24"/>
          <w:szCs w:val="24"/>
        </w:rPr>
        <w:t xml:space="preserve"> 20</w:t>
      </w:r>
      <w:r w:rsidR="00791773">
        <w:rPr>
          <w:rFonts w:ascii="Garamond" w:hAnsi="Garamond"/>
          <w:sz w:val="24"/>
          <w:szCs w:val="24"/>
        </w:rPr>
        <w:t>20</w:t>
      </w:r>
      <w:r w:rsidRPr="0019037E">
        <w:rPr>
          <w:rFonts w:ascii="Garamond" w:hAnsi="Garamond"/>
          <w:sz w:val="24"/>
          <w:szCs w:val="24"/>
        </w:rPr>
        <w:t xml:space="preserve">r. odstąpić </w:t>
      </w:r>
      <w:r w:rsidRPr="00BB7827">
        <w:rPr>
          <w:rFonts w:ascii="Garamond" w:hAnsi="Garamond"/>
          <w:sz w:val="24"/>
          <w:szCs w:val="24"/>
        </w:rPr>
        <w:t>wed</w:t>
      </w:r>
      <w:r w:rsidRPr="0019037E">
        <w:rPr>
          <w:rFonts w:ascii="Garamond" w:hAnsi="Garamond"/>
          <w:sz w:val="24"/>
          <w:szCs w:val="24"/>
        </w:rPr>
        <w:t>ł</w:t>
      </w:r>
      <w:r w:rsidRPr="00BB7827">
        <w:rPr>
          <w:rFonts w:ascii="Garamond" w:hAnsi="Garamond"/>
          <w:sz w:val="24"/>
          <w:szCs w:val="24"/>
        </w:rPr>
        <w:t>ug w</w:t>
      </w:r>
      <w:r w:rsidRPr="0019037E">
        <w:rPr>
          <w:rFonts w:ascii="Garamond" w:hAnsi="Garamond"/>
          <w:sz w:val="24"/>
          <w:szCs w:val="24"/>
        </w:rPr>
        <w:t>łasnego wyboru od całości lub niewykonanej części Umowy w przypadkach określonych w przepisach prawa, a także jeż</w:t>
      </w:r>
      <w:r w:rsidRPr="002E35D8">
        <w:rPr>
          <w:rFonts w:ascii="Garamond" w:hAnsi="Garamond"/>
          <w:sz w:val="24"/>
        </w:rPr>
        <w:t>eli:</w:t>
      </w:r>
    </w:p>
    <w:p w14:paraId="7C507FB4" w14:textId="2C54C427" w:rsidR="00CA6002" w:rsidRPr="0019037E" w:rsidRDefault="00F10E7D" w:rsidP="002E35D8">
      <w:pPr>
        <w:keepLines/>
        <w:numPr>
          <w:ilvl w:val="0"/>
          <w:numId w:val="36"/>
        </w:numPr>
        <w:spacing w:before="120" w:after="120"/>
        <w:jc w:val="both"/>
        <w:rPr>
          <w:rFonts w:ascii="Garamond" w:hAnsi="Garamond"/>
          <w:sz w:val="24"/>
          <w:szCs w:val="24"/>
        </w:rPr>
      </w:pPr>
      <w:r w:rsidRPr="0019037E">
        <w:rPr>
          <w:rFonts w:ascii="Garamond" w:hAnsi="Garamond"/>
          <w:sz w:val="24"/>
          <w:szCs w:val="24"/>
        </w:rPr>
        <w:t xml:space="preserve">Dostawca opóźnia się z rozpoczęciem wykonywania Urządzeń o ponad 10 dni w stosunku do terminu ustalonego w </w:t>
      </w:r>
      <w:r w:rsidRPr="0019037E">
        <w:rPr>
          <w:rFonts w:ascii="Garamond" w:hAnsi="Garamond"/>
          <w:i/>
          <w:iCs/>
          <w:sz w:val="24"/>
          <w:szCs w:val="24"/>
        </w:rPr>
        <w:t>Harmonogramie Rzeczowo-Finansowym</w:t>
      </w:r>
      <w:r w:rsidR="00733DC9">
        <w:rPr>
          <w:rFonts w:ascii="Garamond" w:hAnsi="Garamond"/>
          <w:i/>
          <w:iCs/>
          <w:sz w:val="24"/>
          <w:szCs w:val="24"/>
        </w:rPr>
        <w:t>,</w:t>
      </w:r>
      <w:r w:rsidRPr="0019037E">
        <w:rPr>
          <w:rFonts w:ascii="Garamond" w:hAnsi="Garamond"/>
          <w:sz w:val="24"/>
          <w:szCs w:val="24"/>
        </w:rPr>
        <w:t xml:space="preserve"> o kt</w:t>
      </w:r>
      <w:r w:rsidRPr="002E35D8">
        <w:rPr>
          <w:rFonts w:ascii="Garamond" w:hAnsi="Garamond"/>
          <w:sz w:val="24"/>
        </w:rPr>
        <w:t>ó</w:t>
      </w:r>
      <w:r w:rsidRPr="0019037E">
        <w:rPr>
          <w:rFonts w:ascii="Garamond" w:hAnsi="Garamond"/>
          <w:sz w:val="24"/>
          <w:szCs w:val="24"/>
        </w:rPr>
        <w:t xml:space="preserve">rym mowa </w:t>
      </w:r>
      <w:r w:rsidRPr="002E35D8">
        <w:rPr>
          <w:rFonts w:ascii="Garamond" w:hAnsi="Garamond"/>
          <w:sz w:val="24"/>
        </w:rPr>
        <w:t>§</w:t>
      </w:r>
      <w:r w:rsidRPr="0019037E">
        <w:rPr>
          <w:rFonts w:ascii="Garamond" w:hAnsi="Garamond"/>
          <w:sz w:val="24"/>
          <w:szCs w:val="24"/>
        </w:rPr>
        <w:t>3 ust.</w:t>
      </w:r>
      <w:r w:rsidR="00902A7B">
        <w:rPr>
          <w:rFonts w:ascii="Garamond" w:hAnsi="Garamond"/>
          <w:sz w:val="24"/>
          <w:szCs w:val="24"/>
        </w:rPr>
        <w:t xml:space="preserve"> </w:t>
      </w:r>
      <w:r w:rsidRPr="0019037E">
        <w:rPr>
          <w:rFonts w:ascii="Garamond" w:hAnsi="Garamond"/>
          <w:sz w:val="24"/>
          <w:szCs w:val="24"/>
        </w:rPr>
        <w:t>1 Umowy</w:t>
      </w:r>
      <w:r w:rsidR="00733DC9">
        <w:rPr>
          <w:rFonts w:ascii="Garamond" w:hAnsi="Garamond"/>
          <w:sz w:val="24"/>
          <w:szCs w:val="24"/>
        </w:rPr>
        <w:t>;</w:t>
      </w:r>
      <w:r w:rsidRPr="0019037E">
        <w:rPr>
          <w:rFonts w:ascii="Garamond" w:hAnsi="Garamond"/>
          <w:sz w:val="24"/>
          <w:szCs w:val="24"/>
        </w:rPr>
        <w:t xml:space="preserve"> </w:t>
      </w:r>
    </w:p>
    <w:p w14:paraId="3740096A" w14:textId="340F5900" w:rsidR="00CA6002" w:rsidRPr="00F34A70" w:rsidRDefault="00F10E7D" w:rsidP="002E35D8">
      <w:pPr>
        <w:keepLines/>
        <w:numPr>
          <w:ilvl w:val="0"/>
          <w:numId w:val="36"/>
        </w:numPr>
        <w:spacing w:before="120" w:after="120"/>
        <w:jc w:val="both"/>
        <w:rPr>
          <w:rFonts w:ascii="Garamond" w:hAnsi="Garamond"/>
          <w:sz w:val="24"/>
          <w:szCs w:val="24"/>
        </w:rPr>
      </w:pPr>
      <w:r w:rsidRPr="0019037E">
        <w:rPr>
          <w:rFonts w:ascii="Garamond" w:hAnsi="Garamond"/>
          <w:sz w:val="24"/>
          <w:szCs w:val="24"/>
        </w:rPr>
        <w:t xml:space="preserve">w przypadku wstrzymania prac przez Inwestora, Dostawca w terminie </w:t>
      </w:r>
      <w:r w:rsidR="006B1519">
        <w:rPr>
          <w:rFonts w:ascii="Garamond" w:hAnsi="Garamond"/>
          <w:sz w:val="24"/>
          <w:szCs w:val="24"/>
        </w:rPr>
        <w:t>10</w:t>
      </w:r>
      <w:r w:rsidRPr="0019037E">
        <w:rPr>
          <w:rFonts w:ascii="Garamond" w:hAnsi="Garamond"/>
          <w:sz w:val="24"/>
          <w:szCs w:val="24"/>
        </w:rPr>
        <w:t xml:space="preserve"> dni od dnia otrzymania decyzji Inwestora o kontynuacji prac nie podjął wykonywania Umowy;</w:t>
      </w:r>
    </w:p>
    <w:p w14:paraId="2EB5E613" w14:textId="5318F3D8" w:rsidR="00CA6002" w:rsidRDefault="00F10E7D" w:rsidP="002E35D8">
      <w:pPr>
        <w:keepLines/>
        <w:numPr>
          <w:ilvl w:val="0"/>
          <w:numId w:val="36"/>
        </w:numPr>
        <w:spacing w:before="120" w:after="120"/>
        <w:jc w:val="both"/>
        <w:rPr>
          <w:rFonts w:ascii="Garamond" w:hAnsi="Garamond"/>
          <w:sz w:val="24"/>
          <w:szCs w:val="24"/>
        </w:rPr>
      </w:pPr>
      <w:r w:rsidRPr="00F34A70">
        <w:rPr>
          <w:rFonts w:ascii="Garamond" w:hAnsi="Garamond"/>
          <w:sz w:val="24"/>
          <w:szCs w:val="24"/>
        </w:rPr>
        <w:t xml:space="preserve">Dostawca opóźnia się z rozpoczęciem instalacji Urządzeń na Terenie budowy o ponad 5 dni w stosunku do terminu ustalonego w </w:t>
      </w:r>
      <w:r w:rsidRPr="00F34A70">
        <w:rPr>
          <w:rFonts w:ascii="Garamond" w:hAnsi="Garamond"/>
          <w:i/>
          <w:iCs/>
          <w:sz w:val="24"/>
          <w:szCs w:val="24"/>
        </w:rPr>
        <w:t>Harmonogramie Rzeczowo-Finansowym</w:t>
      </w:r>
      <w:r w:rsidR="00733DC9">
        <w:rPr>
          <w:rFonts w:ascii="Garamond" w:hAnsi="Garamond"/>
          <w:i/>
          <w:iCs/>
          <w:sz w:val="24"/>
          <w:szCs w:val="24"/>
        </w:rPr>
        <w:t>,</w:t>
      </w:r>
      <w:r w:rsidRPr="00F34A70">
        <w:rPr>
          <w:rFonts w:ascii="Garamond" w:hAnsi="Garamond"/>
          <w:sz w:val="24"/>
          <w:szCs w:val="24"/>
        </w:rPr>
        <w:t xml:space="preserve"> o kt</w:t>
      </w:r>
      <w:r w:rsidRPr="002E35D8">
        <w:rPr>
          <w:rFonts w:ascii="Garamond" w:hAnsi="Garamond"/>
          <w:sz w:val="24"/>
        </w:rPr>
        <w:t>ó</w:t>
      </w:r>
      <w:r w:rsidRPr="00F34A70">
        <w:rPr>
          <w:rFonts w:ascii="Garamond" w:hAnsi="Garamond"/>
          <w:sz w:val="24"/>
          <w:szCs w:val="24"/>
        </w:rPr>
        <w:t xml:space="preserve">rym mowa </w:t>
      </w:r>
      <w:r w:rsidRPr="002E35D8">
        <w:rPr>
          <w:rFonts w:ascii="Garamond" w:hAnsi="Garamond"/>
          <w:sz w:val="24"/>
        </w:rPr>
        <w:t>§</w:t>
      </w:r>
      <w:r w:rsidRPr="0019037E">
        <w:rPr>
          <w:rFonts w:ascii="Garamond" w:hAnsi="Garamond"/>
          <w:sz w:val="24"/>
          <w:szCs w:val="24"/>
        </w:rPr>
        <w:t>3 ust.</w:t>
      </w:r>
      <w:r w:rsidR="00902A7B">
        <w:rPr>
          <w:rFonts w:ascii="Garamond" w:hAnsi="Garamond"/>
          <w:sz w:val="24"/>
          <w:szCs w:val="24"/>
        </w:rPr>
        <w:t xml:space="preserve"> </w:t>
      </w:r>
      <w:r w:rsidRPr="0019037E">
        <w:rPr>
          <w:rFonts w:ascii="Garamond" w:hAnsi="Garamond"/>
          <w:sz w:val="24"/>
          <w:szCs w:val="24"/>
        </w:rPr>
        <w:t>1 Umowy;</w:t>
      </w:r>
    </w:p>
    <w:p w14:paraId="308B17E2" w14:textId="67D0F110" w:rsidR="00033836" w:rsidRPr="0019037E" w:rsidRDefault="00033836" w:rsidP="002E35D8">
      <w:pPr>
        <w:keepLines/>
        <w:numPr>
          <w:ilvl w:val="0"/>
          <w:numId w:val="36"/>
        </w:numPr>
        <w:spacing w:before="120" w:after="120"/>
        <w:jc w:val="both"/>
        <w:rPr>
          <w:rFonts w:ascii="Garamond" w:hAnsi="Garamond"/>
          <w:sz w:val="24"/>
          <w:szCs w:val="24"/>
        </w:rPr>
      </w:pPr>
      <w:r>
        <w:rPr>
          <w:rFonts w:ascii="Garamond" w:hAnsi="Garamond"/>
          <w:sz w:val="24"/>
          <w:szCs w:val="24"/>
        </w:rPr>
        <w:t xml:space="preserve">Dostawca opóźnia się </w:t>
      </w:r>
      <w:r w:rsidRPr="0019037E">
        <w:rPr>
          <w:rFonts w:ascii="Garamond" w:hAnsi="Garamond"/>
          <w:sz w:val="24"/>
          <w:szCs w:val="24"/>
        </w:rPr>
        <w:t>w realizacji Umowy w stosunku do termin</w:t>
      </w:r>
      <w:r w:rsidRPr="002E35D8">
        <w:rPr>
          <w:rFonts w:ascii="Garamond" w:hAnsi="Garamond"/>
          <w:sz w:val="24"/>
        </w:rPr>
        <w:t>ó</w:t>
      </w:r>
      <w:r w:rsidRPr="0019037E">
        <w:rPr>
          <w:rFonts w:ascii="Garamond" w:hAnsi="Garamond"/>
          <w:sz w:val="24"/>
          <w:szCs w:val="24"/>
        </w:rPr>
        <w:t xml:space="preserve">w </w:t>
      </w:r>
      <w:r w:rsidR="00D55580">
        <w:rPr>
          <w:rFonts w:ascii="Garamond" w:hAnsi="Garamond"/>
          <w:sz w:val="24"/>
          <w:szCs w:val="24"/>
        </w:rPr>
        <w:t xml:space="preserve">zakończenia poszczególnych Etapów </w:t>
      </w:r>
      <w:r w:rsidRPr="0019037E">
        <w:rPr>
          <w:rFonts w:ascii="Garamond" w:hAnsi="Garamond"/>
          <w:sz w:val="24"/>
          <w:szCs w:val="24"/>
        </w:rPr>
        <w:t xml:space="preserve">określonych w </w:t>
      </w:r>
      <w:r w:rsidRPr="0019037E">
        <w:rPr>
          <w:rFonts w:ascii="Garamond" w:hAnsi="Garamond"/>
          <w:i/>
          <w:iCs/>
          <w:sz w:val="24"/>
          <w:szCs w:val="24"/>
        </w:rPr>
        <w:t>Harmonogramie Rzeczowo-F</w:t>
      </w:r>
      <w:r w:rsidRPr="00F34A70">
        <w:rPr>
          <w:rFonts w:ascii="Garamond" w:hAnsi="Garamond"/>
          <w:i/>
          <w:iCs/>
          <w:sz w:val="24"/>
          <w:szCs w:val="24"/>
        </w:rPr>
        <w:t>inansowym</w:t>
      </w:r>
      <w:r>
        <w:rPr>
          <w:rFonts w:ascii="Garamond" w:hAnsi="Garamond"/>
          <w:i/>
          <w:iCs/>
          <w:sz w:val="24"/>
          <w:szCs w:val="24"/>
        </w:rPr>
        <w:t xml:space="preserve"> </w:t>
      </w:r>
      <w:r w:rsidRPr="00F34A70">
        <w:rPr>
          <w:rFonts w:ascii="Garamond" w:hAnsi="Garamond"/>
          <w:sz w:val="24"/>
          <w:szCs w:val="24"/>
        </w:rPr>
        <w:t xml:space="preserve">o ponad 5 dni w stosunku do terminu ustalonego w </w:t>
      </w:r>
      <w:r w:rsidRPr="00F34A70">
        <w:rPr>
          <w:rFonts w:ascii="Garamond" w:hAnsi="Garamond"/>
          <w:i/>
          <w:iCs/>
          <w:sz w:val="24"/>
          <w:szCs w:val="24"/>
        </w:rPr>
        <w:t>Harmonogramie Rzeczowo-Finansowym</w:t>
      </w:r>
      <w:r>
        <w:rPr>
          <w:rFonts w:ascii="Garamond" w:hAnsi="Garamond"/>
          <w:i/>
          <w:iCs/>
          <w:sz w:val="24"/>
          <w:szCs w:val="24"/>
        </w:rPr>
        <w:t>,</w:t>
      </w:r>
      <w:r w:rsidRPr="00F34A70">
        <w:rPr>
          <w:rFonts w:ascii="Garamond" w:hAnsi="Garamond"/>
          <w:sz w:val="24"/>
          <w:szCs w:val="24"/>
        </w:rPr>
        <w:t xml:space="preserve"> o kt</w:t>
      </w:r>
      <w:r w:rsidRPr="002E35D8">
        <w:rPr>
          <w:rFonts w:ascii="Garamond" w:hAnsi="Garamond"/>
          <w:sz w:val="24"/>
        </w:rPr>
        <w:t>ó</w:t>
      </w:r>
      <w:r w:rsidRPr="00F34A70">
        <w:rPr>
          <w:rFonts w:ascii="Garamond" w:hAnsi="Garamond"/>
          <w:sz w:val="24"/>
          <w:szCs w:val="24"/>
        </w:rPr>
        <w:t xml:space="preserve">rym mowa </w:t>
      </w:r>
      <w:r w:rsidRPr="002E35D8">
        <w:rPr>
          <w:rFonts w:ascii="Garamond" w:hAnsi="Garamond"/>
          <w:sz w:val="24"/>
        </w:rPr>
        <w:t>§</w:t>
      </w:r>
      <w:r w:rsidRPr="0019037E">
        <w:rPr>
          <w:rFonts w:ascii="Garamond" w:hAnsi="Garamond"/>
          <w:sz w:val="24"/>
          <w:szCs w:val="24"/>
        </w:rPr>
        <w:t>3 ust.1 Umowy;</w:t>
      </w:r>
      <w:r>
        <w:rPr>
          <w:rFonts w:ascii="Garamond" w:hAnsi="Garamond"/>
          <w:sz w:val="24"/>
          <w:szCs w:val="24"/>
        </w:rPr>
        <w:t xml:space="preserve"> </w:t>
      </w:r>
    </w:p>
    <w:p w14:paraId="13483415" w14:textId="4AF5CF27" w:rsidR="00CA6002" w:rsidRPr="0019037E" w:rsidRDefault="00F10E7D" w:rsidP="002E35D8">
      <w:pPr>
        <w:keepLines/>
        <w:numPr>
          <w:ilvl w:val="0"/>
          <w:numId w:val="36"/>
        </w:numPr>
        <w:spacing w:before="120" w:after="120"/>
        <w:jc w:val="both"/>
        <w:rPr>
          <w:rFonts w:ascii="Garamond" w:hAnsi="Garamond"/>
          <w:sz w:val="24"/>
          <w:szCs w:val="24"/>
        </w:rPr>
      </w:pPr>
      <w:r w:rsidRPr="0019037E">
        <w:rPr>
          <w:rFonts w:ascii="Garamond" w:hAnsi="Garamond"/>
          <w:sz w:val="24"/>
          <w:szCs w:val="24"/>
        </w:rPr>
        <w:t xml:space="preserve">Dostawca opóźnia się z zakończeniem instalacji Urządzeń na Terenie Budowy o ponad 5 dni w stosunku do terminu ustalonego w </w:t>
      </w:r>
      <w:r w:rsidRPr="0019037E">
        <w:rPr>
          <w:rFonts w:ascii="Garamond" w:hAnsi="Garamond"/>
          <w:i/>
          <w:iCs/>
          <w:sz w:val="24"/>
          <w:szCs w:val="24"/>
        </w:rPr>
        <w:t>Harmonogramie Rzeczowo-Finansowym</w:t>
      </w:r>
      <w:r w:rsidR="00733DC9">
        <w:rPr>
          <w:rFonts w:ascii="Garamond" w:hAnsi="Garamond"/>
          <w:i/>
          <w:iCs/>
          <w:sz w:val="24"/>
          <w:szCs w:val="24"/>
        </w:rPr>
        <w:t>,</w:t>
      </w:r>
      <w:r w:rsidRPr="0019037E">
        <w:rPr>
          <w:rFonts w:ascii="Garamond" w:hAnsi="Garamond"/>
          <w:i/>
          <w:iCs/>
          <w:sz w:val="24"/>
          <w:szCs w:val="24"/>
        </w:rPr>
        <w:t xml:space="preserve"> </w:t>
      </w:r>
      <w:r w:rsidRPr="0019037E">
        <w:rPr>
          <w:rFonts w:ascii="Garamond" w:hAnsi="Garamond"/>
          <w:sz w:val="24"/>
          <w:szCs w:val="24"/>
        </w:rPr>
        <w:t>o kt</w:t>
      </w:r>
      <w:r w:rsidRPr="002E35D8">
        <w:rPr>
          <w:rFonts w:ascii="Garamond" w:hAnsi="Garamond"/>
          <w:sz w:val="24"/>
        </w:rPr>
        <w:t>ó</w:t>
      </w:r>
      <w:r w:rsidRPr="00F34A70">
        <w:rPr>
          <w:rFonts w:ascii="Garamond" w:hAnsi="Garamond"/>
          <w:sz w:val="24"/>
          <w:szCs w:val="24"/>
        </w:rPr>
        <w:t xml:space="preserve">rym mowa </w:t>
      </w:r>
      <w:r w:rsidRPr="002E35D8">
        <w:rPr>
          <w:rFonts w:ascii="Garamond" w:hAnsi="Garamond"/>
          <w:sz w:val="24"/>
        </w:rPr>
        <w:t>§</w:t>
      </w:r>
      <w:r w:rsidRPr="0019037E">
        <w:rPr>
          <w:rFonts w:ascii="Garamond" w:hAnsi="Garamond"/>
          <w:sz w:val="24"/>
          <w:szCs w:val="24"/>
        </w:rPr>
        <w:t>3 ust.</w:t>
      </w:r>
      <w:r w:rsidR="00902A7B">
        <w:rPr>
          <w:rFonts w:ascii="Garamond" w:hAnsi="Garamond"/>
          <w:sz w:val="24"/>
          <w:szCs w:val="24"/>
        </w:rPr>
        <w:t xml:space="preserve"> </w:t>
      </w:r>
      <w:r w:rsidRPr="0019037E">
        <w:rPr>
          <w:rFonts w:ascii="Garamond" w:hAnsi="Garamond"/>
          <w:sz w:val="24"/>
          <w:szCs w:val="24"/>
        </w:rPr>
        <w:t>1 Umowy;</w:t>
      </w:r>
    </w:p>
    <w:p w14:paraId="5402C08D" w14:textId="195F6257" w:rsidR="00CA6002" w:rsidRPr="00F34A70" w:rsidRDefault="00F10E7D" w:rsidP="002E35D8">
      <w:pPr>
        <w:keepLines/>
        <w:numPr>
          <w:ilvl w:val="0"/>
          <w:numId w:val="36"/>
        </w:numPr>
        <w:spacing w:before="120" w:after="120"/>
        <w:jc w:val="both"/>
        <w:rPr>
          <w:rFonts w:ascii="Garamond" w:hAnsi="Garamond"/>
          <w:sz w:val="24"/>
          <w:szCs w:val="24"/>
        </w:rPr>
      </w:pPr>
      <w:r w:rsidRPr="0019037E">
        <w:rPr>
          <w:rFonts w:ascii="Garamond" w:hAnsi="Garamond"/>
          <w:sz w:val="24"/>
          <w:szCs w:val="24"/>
        </w:rPr>
        <w:t xml:space="preserve">Dostawca wykonuje Przedmiot Umowy nieprawidłowo i </w:t>
      </w:r>
      <w:r w:rsidR="00F761EF">
        <w:rPr>
          <w:rFonts w:ascii="Garamond" w:hAnsi="Garamond"/>
          <w:sz w:val="24"/>
          <w:szCs w:val="24"/>
        </w:rPr>
        <w:t>niezgodnie z Dokumentacje Projektową oraz za</w:t>
      </w:r>
      <w:r w:rsidR="005E4597">
        <w:rPr>
          <w:rFonts w:ascii="Garamond" w:hAnsi="Garamond"/>
          <w:sz w:val="24"/>
          <w:szCs w:val="24"/>
        </w:rPr>
        <w:t xml:space="preserve">twierdzoną </w:t>
      </w:r>
      <w:r w:rsidR="00F761EF">
        <w:rPr>
          <w:rFonts w:ascii="Garamond" w:hAnsi="Garamond"/>
          <w:sz w:val="24"/>
          <w:szCs w:val="24"/>
        </w:rPr>
        <w:t xml:space="preserve">przez Inwestora Dokumentacją Dostawcy, </w:t>
      </w:r>
      <w:r w:rsidR="003D7EE6">
        <w:rPr>
          <w:rFonts w:ascii="Garamond" w:hAnsi="Garamond"/>
          <w:sz w:val="24"/>
          <w:szCs w:val="24"/>
        </w:rPr>
        <w:t>a pomimo</w:t>
      </w:r>
      <w:r w:rsidRPr="0019037E">
        <w:rPr>
          <w:rFonts w:ascii="Garamond" w:hAnsi="Garamond"/>
          <w:sz w:val="24"/>
          <w:szCs w:val="24"/>
        </w:rPr>
        <w:t xml:space="preserve"> pisemnego upomnienia ze strony Inwestora Dostawca w terminie 3 dni nie zastosował się do wszystkich </w:t>
      </w:r>
      <w:r w:rsidR="00F761EF">
        <w:rPr>
          <w:rFonts w:ascii="Garamond" w:hAnsi="Garamond"/>
          <w:sz w:val="24"/>
          <w:szCs w:val="24"/>
        </w:rPr>
        <w:t xml:space="preserve">zawartych w nim </w:t>
      </w:r>
      <w:r w:rsidRPr="0019037E">
        <w:rPr>
          <w:rFonts w:ascii="Garamond" w:hAnsi="Garamond"/>
          <w:sz w:val="24"/>
          <w:szCs w:val="24"/>
        </w:rPr>
        <w:t xml:space="preserve">poleceń Inwestora. </w:t>
      </w:r>
    </w:p>
    <w:p w14:paraId="08A1C089" w14:textId="0EFB5FBE" w:rsidR="00CA6002" w:rsidRPr="00BB7827" w:rsidRDefault="00F10E7D" w:rsidP="002E35D8">
      <w:pPr>
        <w:pStyle w:val="Tekstpodstawowy"/>
        <w:widowControl/>
        <w:numPr>
          <w:ilvl w:val="0"/>
          <w:numId w:val="37"/>
        </w:numPr>
        <w:spacing w:before="120"/>
        <w:jc w:val="both"/>
        <w:rPr>
          <w:rFonts w:ascii="Garamond" w:hAnsi="Garamond"/>
          <w:sz w:val="24"/>
          <w:szCs w:val="24"/>
          <w:lang w:val="pl-PL"/>
        </w:rPr>
      </w:pPr>
      <w:r w:rsidRPr="00BB7827">
        <w:rPr>
          <w:rFonts w:ascii="Garamond" w:hAnsi="Garamond"/>
          <w:sz w:val="24"/>
          <w:szCs w:val="24"/>
          <w:lang w:val="pl-PL"/>
        </w:rPr>
        <w:t xml:space="preserve">W przypadku rozwiązania </w:t>
      </w:r>
      <w:r w:rsidR="00733DC9">
        <w:rPr>
          <w:rFonts w:ascii="Garamond" w:hAnsi="Garamond"/>
          <w:sz w:val="24"/>
          <w:szCs w:val="24"/>
          <w:lang w:val="pl-PL"/>
        </w:rPr>
        <w:t>U</w:t>
      </w:r>
      <w:r w:rsidR="00733DC9" w:rsidRPr="00BB7827">
        <w:rPr>
          <w:rFonts w:ascii="Garamond" w:hAnsi="Garamond"/>
          <w:sz w:val="24"/>
          <w:szCs w:val="24"/>
          <w:lang w:val="pl-PL"/>
        </w:rPr>
        <w:t xml:space="preserve">mowy </w:t>
      </w:r>
      <w:r w:rsidRPr="00BB7827">
        <w:rPr>
          <w:rFonts w:ascii="Garamond" w:hAnsi="Garamond"/>
          <w:sz w:val="24"/>
          <w:szCs w:val="24"/>
          <w:lang w:val="pl-PL"/>
        </w:rPr>
        <w:t xml:space="preserve">po przystąpieniu przez Dostawcę do instalacji Urządzeń na Terenie budowy, Dostawca zobowiązany jest do niezwłocznego zabezpieczenia terenu prac oraz wszelkich prac na tym terenie. Inwestor powoła komisję inwentaryzacyjną celem zinwentaryzowania już wykonanych prac oraz Inwestor będzie zobowiązany zapłacić za udokumentowane prace wykonane do dnia rozwiązania Umowy. </w:t>
      </w:r>
    </w:p>
    <w:p w14:paraId="4063FD0B" w14:textId="77777777" w:rsidR="00CA6002" w:rsidRPr="00BB7827" w:rsidRDefault="00F10E7D" w:rsidP="002E35D8">
      <w:pPr>
        <w:pStyle w:val="Tekstpodstawowy"/>
        <w:widowControl/>
        <w:numPr>
          <w:ilvl w:val="0"/>
          <w:numId w:val="34"/>
        </w:numPr>
        <w:spacing w:before="120"/>
        <w:jc w:val="both"/>
        <w:rPr>
          <w:rFonts w:ascii="Garamond" w:hAnsi="Garamond"/>
          <w:sz w:val="24"/>
          <w:szCs w:val="24"/>
          <w:lang w:val="pl-PL"/>
        </w:rPr>
      </w:pPr>
      <w:r w:rsidRPr="00BB7827">
        <w:rPr>
          <w:rFonts w:ascii="Garamond" w:hAnsi="Garamond"/>
          <w:sz w:val="24"/>
          <w:szCs w:val="24"/>
          <w:lang w:val="pl-PL"/>
        </w:rPr>
        <w:t>Wcześniejsze rozwiązanie Umowy na podstawie umownej lub ustawowej nie ma wpływu na skuteczność roszczeń z tytułu rękojmi i gwarancji, przeniesienia autorskich praw majątkowych, licencji oraz kar umownych.</w:t>
      </w:r>
    </w:p>
    <w:p w14:paraId="56EF6E74" w14:textId="5C94BA96" w:rsidR="00CA6002" w:rsidRPr="00BB7827" w:rsidRDefault="00F10E7D" w:rsidP="002E35D8">
      <w:pPr>
        <w:pStyle w:val="Tekstpodstawowy"/>
        <w:widowControl/>
        <w:numPr>
          <w:ilvl w:val="0"/>
          <w:numId w:val="34"/>
        </w:numPr>
        <w:spacing w:before="120"/>
        <w:jc w:val="both"/>
        <w:rPr>
          <w:rFonts w:ascii="Garamond" w:hAnsi="Garamond"/>
          <w:sz w:val="24"/>
          <w:szCs w:val="24"/>
          <w:lang w:val="pl-PL"/>
        </w:rPr>
      </w:pPr>
      <w:r w:rsidRPr="00BB7827">
        <w:rPr>
          <w:rFonts w:ascii="Garamond" w:hAnsi="Garamond"/>
          <w:sz w:val="24"/>
          <w:szCs w:val="24"/>
          <w:lang w:val="pl-PL"/>
        </w:rPr>
        <w:t xml:space="preserve">W przypadku rozwiązania Umowy z winy Inwestora, Inwestor jest zobowiązany odebrać prace wykonane do dnia rozwiązania Umowy, w tym odebrać Urządzenia dostarczone na Teren budowy do momentu rozwiązania Umowy i zapłacić odpowiednią część Wynagrodzenia. </w:t>
      </w:r>
    </w:p>
    <w:p w14:paraId="3A6D41B7" w14:textId="77777777" w:rsidR="00CA6002" w:rsidRPr="0019037E" w:rsidRDefault="00F10E7D" w:rsidP="002E35D8">
      <w:pPr>
        <w:numPr>
          <w:ilvl w:val="0"/>
          <w:numId w:val="34"/>
        </w:numPr>
        <w:spacing w:before="120" w:after="120"/>
        <w:jc w:val="both"/>
        <w:rPr>
          <w:rFonts w:ascii="Garamond" w:hAnsi="Garamond"/>
          <w:sz w:val="24"/>
          <w:szCs w:val="24"/>
        </w:rPr>
      </w:pPr>
      <w:r w:rsidRPr="0019037E">
        <w:rPr>
          <w:rFonts w:ascii="Garamond" w:hAnsi="Garamond"/>
          <w:sz w:val="24"/>
          <w:szCs w:val="24"/>
        </w:rPr>
        <w:t>Dostawca zapłaci Inwestorowi kary umowne w wysokości określonej poniżej:</w:t>
      </w:r>
    </w:p>
    <w:p w14:paraId="0C7EE0B3" w14:textId="112D9987" w:rsidR="00CA6002" w:rsidRPr="00F34A70" w:rsidRDefault="00F10E7D" w:rsidP="002E35D8">
      <w:pPr>
        <w:pStyle w:val="Listapunktowana"/>
        <w:numPr>
          <w:ilvl w:val="0"/>
          <w:numId w:val="39"/>
        </w:numPr>
        <w:spacing w:before="120" w:after="120"/>
        <w:ind w:left="714" w:hanging="357"/>
        <w:jc w:val="both"/>
        <w:rPr>
          <w:rFonts w:ascii="Garamond" w:hAnsi="Garamond"/>
          <w:sz w:val="24"/>
          <w:szCs w:val="24"/>
        </w:rPr>
      </w:pPr>
      <w:r w:rsidRPr="0019037E">
        <w:rPr>
          <w:rFonts w:ascii="Garamond" w:hAnsi="Garamond"/>
          <w:sz w:val="24"/>
          <w:szCs w:val="24"/>
        </w:rPr>
        <w:t>za opóźnienie w realizacji Umowy w stosunku do termin</w:t>
      </w:r>
      <w:r w:rsidRPr="002E35D8">
        <w:rPr>
          <w:rFonts w:ascii="Garamond" w:hAnsi="Garamond"/>
          <w:sz w:val="24"/>
        </w:rPr>
        <w:t>ó</w:t>
      </w:r>
      <w:r w:rsidRPr="0019037E">
        <w:rPr>
          <w:rFonts w:ascii="Garamond" w:hAnsi="Garamond"/>
          <w:sz w:val="24"/>
          <w:szCs w:val="24"/>
        </w:rPr>
        <w:t xml:space="preserve">w </w:t>
      </w:r>
      <w:r w:rsidR="00D55580">
        <w:rPr>
          <w:rFonts w:ascii="Garamond" w:hAnsi="Garamond"/>
          <w:sz w:val="24"/>
          <w:szCs w:val="24"/>
        </w:rPr>
        <w:t xml:space="preserve">zakończenia poszczególnych Etapów </w:t>
      </w:r>
      <w:r w:rsidRPr="0019037E">
        <w:rPr>
          <w:rFonts w:ascii="Garamond" w:hAnsi="Garamond"/>
          <w:sz w:val="24"/>
          <w:szCs w:val="24"/>
        </w:rPr>
        <w:t xml:space="preserve">określonych w </w:t>
      </w:r>
      <w:r w:rsidRPr="0019037E">
        <w:rPr>
          <w:rFonts w:ascii="Garamond" w:hAnsi="Garamond"/>
          <w:i/>
          <w:iCs/>
          <w:sz w:val="24"/>
          <w:szCs w:val="24"/>
        </w:rPr>
        <w:t>Harmonogramie Rzeczowo-F</w:t>
      </w:r>
      <w:r w:rsidRPr="00F34A70">
        <w:rPr>
          <w:rFonts w:ascii="Garamond" w:hAnsi="Garamond"/>
          <w:i/>
          <w:iCs/>
          <w:sz w:val="24"/>
          <w:szCs w:val="24"/>
        </w:rPr>
        <w:t>inansowym</w:t>
      </w:r>
      <w:r w:rsidR="009C74F1">
        <w:rPr>
          <w:rFonts w:ascii="Garamond" w:hAnsi="Garamond"/>
          <w:i/>
          <w:iCs/>
          <w:sz w:val="24"/>
          <w:szCs w:val="24"/>
        </w:rPr>
        <w:t>,</w:t>
      </w:r>
      <w:r w:rsidRPr="00F34A70">
        <w:rPr>
          <w:rFonts w:ascii="Garamond" w:hAnsi="Garamond"/>
          <w:sz w:val="24"/>
          <w:szCs w:val="24"/>
        </w:rPr>
        <w:t xml:space="preserve"> o kt</w:t>
      </w:r>
      <w:r w:rsidRPr="002E35D8">
        <w:rPr>
          <w:rFonts w:ascii="Garamond" w:hAnsi="Garamond"/>
          <w:sz w:val="24"/>
        </w:rPr>
        <w:t>ó</w:t>
      </w:r>
      <w:r w:rsidRPr="00F34A70">
        <w:rPr>
          <w:rFonts w:ascii="Garamond" w:hAnsi="Garamond"/>
          <w:sz w:val="24"/>
          <w:szCs w:val="24"/>
        </w:rPr>
        <w:t>rym mowa w</w:t>
      </w:r>
      <w:r w:rsidR="00312E42">
        <w:rPr>
          <w:rFonts w:ascii="Garamond" w:hAnsi="Garamond"/>
          <w:sz w:val="24"/>
          <w:szCs w:val="24"/>
        </w:rPr>
        <w:t xml:space="preserve"> §3 ust. 1 Umowy - w wysokości </w:t>
      </w:r>
      <w:r w:rsidR="003741E2">
        <w:rPr>
          <w:rFonts w:ascii="Garamond" w:hAnsi="Garamond"/>
          <w:sz w:val="24"/>
          <w:szCs w:val="24"/>
        </w:rPr>
        <w:t>2</w:t>
      </w:r>
      <w:r w:rsidRPr="00F34A70">
        <w:rPr>
          <w:rFonts w:ascii="Garamond" w:hAnsi="Garamond"/>
          <w:sz w:val="24"/>
          <w:szCs w:val="24"/>
        </w:rPr>
        <w:t xml:space="preserve">% </w:t>
      </w:r>
      <w:r w:rsidR="00886D26">
        <w:rPr>
          <w:rFonts w:ascii="Garamond" w:hAnsi="Garamond"/>
          <w:sz w:val="24"/>
          <w:szCs w:val="24"/>
        </w:rPr>
        <w:t>/</w:t>
      </w:r>
      <w:r w:rsidR="003741E2">
        <w:rPr>
          <w:rFonts w:ascii="Garamond" w:hAnsi="Garamond"/>
          <w:sz w:val="24"/>
          <w:szCs w:val="24"/>
        </w:rPr>
        <w:t>dwa</w:t>
      </w:r>
      <w:r w:rsidR="00886D26">
        <w:rPr>
          <w:rFonts w:ascii="Garamond" w:hAnsi="Garamond"/>
          <w:sz w:val="24"/>
          <w:szCs w:val="24"/>
        </w:rPr>
        <w:t xml:space="preserve"> procent/ </w:t>
      </w:r>
      <w:r w:rsidRPr="00F34A70">
        <w:rPr>
          <w:rFonts w:ascii="Garamond" w:hAnsi="Garamond"/>
          <w:sz w:val="24"/>
          <w:szCs w:val="24"/>
        </w:rPr>
        <w:t>Wynagrodzenia brutto za każdy dzień opóźnienia. Taka kara umowna zosta</w:t>
      </w:r>
      <w:r w:rsidR="006B1519">
        <w:rPr>
          <w:rFonts w:ascii="Garamond" w:hAnsi="Garamond"/>
          <w:sz w:val="24"/>
          <w:szCs w:val="24"/>
        </w:rPr>
        <w:t>nie</w:t>
      </w:r>
      <w:r w:rsidRPr="00F34A70">
        <w:rPr>
          <w:rFonts w:ascii="Garamond" w:hAnsi="Garamond"/>
          <w:sz w:val="24"/>
          <w:szCs w:val="24"/>
        </w:rPr>
        <w:t xml:space="preserve"> zwr</w:t>
      </w:r>
      <w:r w:rsidRPr="002E35D8">
        <w:rPr>
          <w:rFonts w:ascii="Garamond" w:hAnsi="Garamond"/>
          <w:sz w:val="24"/>
        </w:rPr>
        <w:t>ó</w:t>
      </w:r>
      <w:r w:rsidRPr="00F34A70">
        <w:rPr>
          <w:rFonts w:ascii="Garamond" w:hAnsi="Garamond"/>
          <w:sz w:val="24"/>
          <w:szCs w:val="24"/>
        </w:rPr>
        <w:t xml:space="preserve">cona Dostawcy przez </w:t>
      </w:r>
      <w:r w:rsidR="003D7EE6" w:rsidRPr="00F34A70">
        <w:rPr>
          <w:rFonts w:ascii="Garamond" w:hAnsi="Garamond"/>
          <w:sz w:val="24"/>
          <w:szCs w:val="24"/>
        </w:rPr>
        <w:t>Inwestora, jeżeli</w:t>
      </w:r>
      <w:r w:rsidRPr="002E35D8">
        <w:rPr>
          <w:rFonts w:ascii="Garamond" w:hAnsi="Garamond"/>
          <w:sz w:val="24"/>
        </w:rPr>
        <w:t xml:space="preserve"> ca</w:t>
      </w:r>
      <w:r w:rsidRPr="00E93C9D">
        <w:rPr>
          <w:rFonts w:ascii="Garamond" w:hAnsi="Garamond"/>
          <w:sz w:val="24"/>
          <w:szCs w:val="24"/>
        </w:rPr>
        <w:t xml:space="preserve">łość prac Dostawcy zostanie ukończona zgodnie z Harmonogramem Rzeczowo-Finansowym i Inwestor ani Wykonawca, </w:t>
      </w:r>
      <w:r w:rsidR="009C74F1">
        <w:rPr>
          <w:rFonts w:ascii="Garamond" w:hAnsi="Garamond"/>
          <w:sz w:val="24"/>
          <w:szCs w:val="24"/>
        </w:rPr>
        <w:t>b</w:t>
      </w:r>
      <w:r w:rsidR="009C74F1" w:rsidRPr="00E93C9D">
        <w:rPr>
          <w:rFonts w:ascii="Garamond" w:hAnsi="Garamond"/>
          <w:sz w:val="24"/>
          <w:szCs w:val="24"/>
        </w:rPr>
        <w:t xml:space="preserve">ezpośredni </w:t>
      </w:r>
      <w:r w:rsidRPr="00E93C9D">
        <w:rPr>
          <w:rFonts w:ascii="Garamond" w:hAnsi="Garamond"/>
          <w:sz w:val="24"/>
          <w:szCs w:val="24"/>
        </w:rPr>
        <w:t xml:space="preserve">Wykonawca oraz żaden inny </w:t>
      </w:r>
      <w:r w:rsidRPr="00E93C9D">
        <w:rPr>
          <w:rFonts w:ascii="Garamond" w:hAnsi="Garamond"/>
          <w:sz w:val="24"/>
          <w:szCs w:val="24"/>
        </w:rPr>
        <w:lastRenderedPageBreak/>
        <w:t>podmiot zaangażowany w realizację Inwestycji nie poniesie szkody z tytułu opóźnień Dostawcy</w:t>
      </w:r>
      <w:r w:rsidR="009C74F1">
        <w:rPr>
          <w:rFonts w:ascii="Garamond" w:hAnsi="Garamond"/>
          <w:sz w:val="24"/>
          <w:szCs w:val="24"/>
        </w:rPr>
        <w:t>;</w:t>
      </w:r>
      <w:r w:rsidR="005E7BCB">
        <w:rPr>
          <w:rFonts w:ascii="Garamond" w:hAnsi="Garamond"/>
          <w:sz w:val="24"/>
          <w:szCs w:val="24"/>
        </w:rPr>
        <w:t xml:space="preserve"> </w:t>
      </w:r>
    </w:p>
    <w:p w14:paraId="7A7EF6FC" w14:textId="30319D54" w:rsidR="00CA6002" w:rsidRPr="00F34A70" w:rsidRDefault="00F10E7D" w:rsidP="002E35D8">
      <w:pPr>
        <w:pStyle w:val="Listapunktowana"/>
        <w:numPr>
          <w:ilvl w:val="0"/>
          <w:numId w:val="39"/>
        </w:numPr>
        <w:spacing w:before="120" w:after="120"/>
        <w:ind w:left="714" w:hanging="357"/>
        <w:jc w:val="both"/>
        <w:rPr>
          <w:rFonts w:ascii="Garamond" w:hAnsi="Garamond"/>
          <w:sz w:val="24"/>
          <w:szCs w:val="24"/>
        </w:rPr>
      </w:pPr>
      <w:r w:rsidRPr="00F34A70">
        <w:rPr>
          <w:rFonts w:ascii="Garamond" w:hAnsi="Garamond"/>
          <w:spacing w:val="1"/>
          <w:sz w:val="24"/>
          <w:szCs w:val="24"/>
        </w:rPr>
        <w:t>za opóźnienie w dotrzymaniu terminu</w:t>
      </w:r>
      <w:r w:rsidR="00312E42">
        <w:rPr>
          <w:rFonts w:ascii="Garamond" w:hAnsi="Garamond"/>
          <w:spacing w:val="1"/>
          <w:sz w:val="24"/>
          <w:szCs w:val="24"/>
        </w:rPr>
        <w:t xml:space="preserve"> usunięcia wad - w wysokości 0,</w:t>
      </w:r>
      <w:r w:rsidR="005E242C">
        <w:rPr>
          <w:rFonts w:ascii="Garamond" w:hAnsi="Garamond"/>
          <w:spacing w:val="1"/>
          <w:sz w:val="24"/>
          <w:szCs w:val="24"/>
        </w:rPr>
        <w:t>5</w:t>
      </w:r>
      <w:r w:rsidRPr="00F34A70">
        <w:rPr>
          <w:rFonts w:ascii="Garamond" w:hAnsi="Garamond"/>
          <w:spacing w:val="1"/>
          <w:sz w:val="24"/>
          <w:szCs w:val="24"/>
        </w:rPr>
        <w:t xml:space="preserve">% </w:t>
      </w:r>
      <w:r w:rsidR="00886D26">
        <w:rPr>
          <w:rFonts w:ascii="Garamond" w:hAnsi="Garamond"/>
          <w:spacing w:val="1"/>
          <w:sz w:val="24"/>
          <w:szCs w:val="24"/>
        </w:rPr>
        <w:t xml:space="preserve">/pół procent/ </w:t>
      </w:r>
      <w:r w:rsidRPr="00F34A70">
        <w:rPr>
          <w:rFonts w:ascii="Garamond" w:hAnsi="Garamond"/>
          <w:spacing w:val="1"/>
          <w:sz w:val="24"/>
          <w:szCs w:val="24"/>
        </w:rPr>
        <w:t>Wynagrodzenia brutto za każdy dzień zwłoki;</w:t>
      </w:r>
    </w:p>
    <w:p w14:paraId="73D61815" w14:textId="26B1BC8D" w:rsidR="00CA6002" w:rsidRPr="00C314FC" w:rsidRDefault="00F10E7D" w:rsidP="002E35D8">
      <w:pPr>
        <w:pStyle w:val="Listapunktowana"/>
        <w:numPr>
          <w:ilvl w:val="0"/>
          <w:numId w:val="39"/>
        </w:numPr>
        <w:spacing w:before="120" w:after="120"/>
        <w:ind w:left="714" w:hanging="357"/>
        <w:jc w:val="both"/>
        <w:rPr>
          <w:rFonts w:ascii="Garamond" w:hAnsi="Garamond"/>
          <w:sz w:val="24"/>
          <w:szCs w:val="24"/>
        </w:rPr>
      </w:pPr>
      <w:r w:rsidRPr="00F34A70">
        <w:rPr>
          <w:rFonts w:ascii="Garamond" w:hAnsi="Garamond"/>
          <w:spacing w:val="1"/>
          <w:sz w:val="24"/>
          <w:szCs w:val="24"/>
        </w:rPr>
        <w:t>za opóźnienie w wykonaniu Umowy w stosunku do termin</w:t>
      </w:r>
      <w:r w:rsidRPr="002E35D8">
        <w:rPr>
          <w:rFonts w:ascii="Garamond" w:hAnsi="Garamond"/>
          <w:spacing w:val="1"/>
          <w:sz w:val="24"/>
        </w:rPr>
        <w:t>ó</w:t>
      </w:r>
      <w:r w:rsidRPr="00F34A70">
        <w:rPr>
          <w:rFonts w:ascii="Garamond" w:hAnsi="Garamond"/>
          <w:spacing w:val="1"/>
          <w:sz w:val="24"/>
          <w:szCs w:val="24"/>
        </w:rPr>
        <w:t xml:space="preserve">w </w:t>
      </w:r>
      <w:r w:rsidR="00D55580">
        <w:rPr>
          <w:rFonts w:ascii="Garamond" w:hAnsi="Garamond"/>
          <w:spacing w:val="1"/>
          <w:sz w:val="24"/>
          <w:szCs w:val="24"/>
        </w:rPr>
        <w:t xml:space="preserve">zakończenia poszczególnych Etapów </w:t>
      </w:r>
      <w:r w:rsidRPr="00F34A70">
        <w:rPr>
          <w:rFonts w:ascii="Garamond" w:hAnsi="Garamond"/>
          <w:spacing w:val="1"/>
          <w:sz w:val="24"/>
          <w:szCs w:val="24"/>
        </w:rPr>
        <w:t>określonych w Harmonogramie Rzeczowo-Finansowym</w:t>
      </w:r>
      <w:r w:rsidR="00835CFD">
        <w:rPr>
          <w:rFonts w:ascii="Garamond" w:hAnsi="Garamond"/>
          <w:spacing w:val="1"/>
          <w:sz w:val="24"/>
          <w:szCs w:val="24"/>
        </w:rPr>
        <w:t>,</w:t>
      </w:r>
      <w:r w:rsidRPr="00F34A70">
        <w:rPr>
          <w:rFonts w:ascii="Garamond" w:hAnsi="Garamond"/>
          <w:spacing w:val="1"/>
          <w:sz w:val="24"/>
          <w:szCs w:val="24"/>
        </w:rPr>
        <w:t xml:space="preserve"> o kt</w:t>
      </w:r>
      <w:r w:rsidRPr="002E35D8">
        <w:rPr>
          <w:rFonts w:ascii="Garamond" w:hAnsi="Garamond"/>
          <w:spacing w:val="1"/>
          <w:sz w:val="24"/>
        </w:rPr>
        <w:t>ó</w:t>
      </w:r>
      <w:r w:rsidRPr="00E93C9D">
        <w:rPr>
          <w:rFonts w:ascii="Garamond" w:hAnsi="Garamond"/>
          <w:spacing w:val="1"/>
          <w:sz w:val="24"/>
          <w:szCs w:val="24"/>
        </w:rPr>
        <w:t>rym mowa w §3 ust. 1 Umowy skutkującą wstrzymaniem lub opóźnieniem Rob</w:t>
      </w:r>
      <w:r w:rsidRPr="002E35D8">
        <w:rPr>
          <w:rFonts w:ascii="Garamond" w:hAnsi="Garamond"/>
          <w:spacing w:val="1"/>
          <w:sz w:val="24"/>
        </w:rPr>
        <w:t>ó</w:t>
      </w:r>
      <w:r w:rsidRPr="00E93C9D">
        <w:rPr>
          <w:rFonts w:ascii="Garamond" w:hAnsi="Garamond"/>
          <w:spacing w:val="1"/>
          <w:sz w:val="24"/>
          <w:szCs w:val="24"/>
        </w:rPr>
        <w:t>t wykonywanych przez Wykonawcę na pods</w:t>
      </w:r>
      <w:r w:rsidR="00312E42">
        <w:rPr>
          <w:rFonts w:ascii="Garamond" w:hAnsi="Garamond"/>
          <w:spacing w:val="1"/>
          <w:sz w:val="24"/>
          <w:szCs w:val="24"/>
        </w:rPr>
        <w:t xml:space="preserve">tawie Umowy o GW - w wysokości </w:t>
      </w:r>
      <w:r w:rsidR="003741E2">
        <w:rPr>
          <w:rFonts w:ascii="Garamond" w:hAnsi="Garamond"/>
          <w:spacing w:val="1"/>
          <w:sz w:val="24"/>
          <w:szCs w:val="24"/>
        </w:rPr>
        <w:t>3</w:t>
      </w:r>
      <w:r w:rsidRPr="00E93C9D">
        <w:rPr>
          <w:rFonts w:ascii="Garamond" w:hAnsi="Garamond"/>
          <w:spacing w:val="1"/>
          <w:sz w:val="24"/>
          <w:szCs w:val="24"/>
        </w:rPr>
        <w:t xml:space="preserve">% </w:t>
      </w:r>
      <w:r w:rsidR="00886D26">
        <w:rPr>
          <w:rFonts w:ascii="Garamond" w:hAnsi="Garamond"/>
          <w:spacing w:val="1"/>
          <w:sz w:val="24"/>
          <w:szCs w:val="24"/>
        </w:rPr>
        <w:t>/</w:t>
      </w:r>
      <w:r w:rsidR="003741E2">
        <w:rPr>
          <w:rFonts w:ascii="Garamond" w:hAnsi="Garamond"/>
          <w:spacing w:val="1"/>
          <w:sz w:val="24"/>
          <w:szCs w:val="24"/>
        </w:rPr>
        <w:t xml:space="preserve">trzy </w:t>
      </w:r>
      <w:r w:rsidR="00886D26">
        <w:rPr>
          <w:rFonts w:ascii="Garamond" w:hAnsi="Garamond"/>
          <w:spacing w:val="1"/>
          <w:sz w:val="24"/>
          <w:szCs w:val="24"/>
        </w:rPr>
        <w:t xml:space="preserve">procent/ </w:t>
      </w:r>
      <w:r w:rsidRPr="00E93C9D">
        <w:rPr>
          <w:rFonts w:ascii="Garamond" w:hAnsi="Garamond"/>
          <w:spacing w:val="1"/>
          <w:sz w:val="24"/>
          <w:szCs w:val="24"/>
        </w:rPr>
        <w:t>Wynagrodzenia brutto za każdy dzień wstrzymania Rob</w:t>
      </w:r>
      <w:r w:rsidRPr="002E35D8">
        <w:rPr>
          <w:rFonts w:ascii="Garamond" w:hAnsi="Garamond"/>
          <w:spacing w:val="1"/>
          <w:sz w:val="24"/>
        </w:rPr>
        <w:t>ó</w:t>
      </w:r>
      <w:r w:rsidRPr="00C314FC">
        <w:rPr>
          <w:rFonts w:ascii="Garamond" w:hAnsi="Garamond"/>
          <w:spacing w:val="1"/>
          <w:sz w:val="24"/>
          <w:szCs w:val="24"/>
        </w:rPr>
        <w:t xml:space="preserve">t Wykonawcy; w takiej sytuacji nie będzie miał zastosowania kara umowna z pkt a); </w:t>
      </w:r>
    </w:p>
    <w:p w14:paraId="274D3FDE" w14:textId="77777777" w:rsidR="00EE672F" w:rsidRPr="006B1519" w:rsidRDefault="00F10E7D" w:rsidP="002E35D8">
      <w:pPr>
        <w:pStyle w:val="Listapunktowana"/>
        <w:numPr>
          <w:ilvl w:val="0"/>
          <w:numId w:val="39"/>
        </w:numPr>
        <w:spacing w:before="120" w:after="120"/>
        <w:ind w:left="714" w:hanging="357"/>
        <w:jc w:val="both"/>
        <w:rPr>
          <w:rFonts w:ascii="Garamond" w:hAnsi="Garamond"/>
          <w:sz w:val="24"/>
          <w:szCs w:val="24"/>
        </w:rPr>
      </w:pPr>
      <w:r w:rsidRPr="00C314FC">
        <w:rPr>
          <w:rFonts w:ascii="Garamond" w:hAnsi="Garamond"/>
          <w:spacing w:val="1"/>
          <w:sz w:val="24"/>
          <w:szCs w:val="24"/>
        </w:rPr>
        <w:t xml:space="preserve">za odstąpienie lub innych przypadek rozwiązania Umowy bez winy Inwestora – w wysokości 20% </w:t>
      </w:r>
      <w:r w:rsidR="009C74F1">
        <w:rPr>
          <w:rFonts w:ascii="Garamond" w:hAnsi="Garamond"/>
          <w:spacing w:val="1"/>
          <w:sz w:val="24"/>
          <w:szCs w:val="24"/>
        </w:rPr>
        <w:t>(</w:t>
      </w:r>
      <w:r w:rsidRPr="00C314FC">
        <w:rPr>
          <w:rFonts w:ascii="Garamond" w:hAnsi="Garamond"/>
          <w:spacing w:val="1"/>
          <w:sz w:val="24"/>
          <w:szCs w:val="24"/>
        </w:rPr>
        <w:t>dwadzieścia procent</w:t>
      </w:r>
      <w:r w:rsidR="009C74F1">
        <w:rPr>
          <w:rFonts w:ascii="Garamond" w:hAnsi="Garamond"/>
          <w:spacing w:val="1"/>
          <w:sz w:val="24"/>
          <w:szCs w:val="24"/>
        </w:rPr>
        <w:t>)</w:t>
      </w:r>
      <w:r w:rsidRPr="00C314FC">
        <w:rPr>
          <w:rFonts w:ascii="Garamond" w:hAnsi="Garamond"/>
          <w:spacing w:val="1"/>
          <w:sz w:val="24"/>
          <w:szCs w:val="24"/>
        </w:rPr>
        <w:t xml:space="preserve"> Wynagrodzenia brutto</w:t>
      </w:r>
      <w:r w:rsidRPr="0019037E">
        <w:rPr>
          <w:rFonts w:ascii="Garamond" w:hAnsi="Garamond"/>
          <w:spacing w:val="1"/>
          <w:sz w:val="24"/>
          <w:szCs w:val="24"/>
        </w:rPr>
        <w:t>;</w:t>
      </w:r>
    </w:p>
    <w:p w14:paraId="055E01DD" w14:textId="531E2E16" w:rsidR="00A906EB" w:rsidRPr="00BB2D21" w:rsidRDefault="00EE672F" w:rsidP="002E35D8">
      <w:pPr>
        <w:pStyle w:val="Listapunktowana"/>
        <w:numPr>
          <w:ilvl w:val="0"/>
          <w:numId w:val="39"/>
        </w:numPr>
        <w:spacing w:before="120" w:after="120"/>
        <w:ind w:left="714" w:hanging="357"/>
        <w:jc w:val="both"/>
        <w:rPr>
          <w:rFonts w:ascii="Garamond" w:hAnsi="Garamond"/>
          <w:color w:val="auto"/>
          <w:sz w:val="24"/>
          <w:szCs w:val="24"/>
        </w:rPr>
      </w:pPr>
      <w:r w:rsidRPr="00BB2D21">
        <w:rPr>
          <w:rFonts w:ascii="Garamond" w:hAnsi="Garamond"/>
          <w:color w:val="auto"/>
          <w:sz w:val="24"/>
          <w:szCs w:val="24"/>
        </w:rPr>
        <w:t xml:space="preserve">za każdy przypadek podzlecenia prac, dostaw, usług oraz wszelkich innych czynności z naruszeniem wymogu uzyskania zgody określonej w §2 ust. 6 – w wysokości </w:t>
      </w:r>
      <w:r w:rsidR="006B1519" w:rsidRPr="00BB2D21">
        <w:rPr>
          <w:rFonts w:ascii="Garamond" w:hAnsi="Garamond"/>
          <w:color w:val="auto"/>
          <w:sz w:val="24"/>
          <w:szCs w:val="24"/>
        </w:rPr>
        <w:t>5.000,00 /pięć tysięcy/ zł</w:t>
      </w:r>
      <w:r w:rsidRPr="00BB2D21">
        <w:rPr>
          <w:rFonts w:ascii="Garamond" w:hAnsi="Garamond"/>
          <w:color w:val="auto"/>
          <w:sz w:val="24"/>
          <w:szCs w:val="24"/>
        </w:rPr>
        <w:t xml:space="preserve"> brutto za każdy przypadek;</w:t>
      </w:r>
    </w:p>
    <w:p w14:paraId="3CAA308C" w14:textId="107E3C9D" w:rsidR="00CA6002" w:rsidRPr="0019037E" w:rsidRDefault="00F10E7D" w:rsidP="002E35D8">
      <w:pPr>
        <w:numPr>
          <w:ilvl w:val="0"/>
          <w:numId w:val="34"/>
        </w:numPr>
        <w:spacing w:before="120" w:after="120"/>
        <w:jc w:val="both"/>
        <w:rPr>
          <w:rFonts w:ascii="Garamond" w:hAnsi="Garamond"/>
          <w:sz w:val="24"/>
          <w:szCs w:val="24"/>
        </w:rPr>
      </w:pPr>
      <w:r w:rsidRPr="0019037E">
        <w:rPr>
          <w:rFonts w:ascii="Garamond" w:hAnsi="Garamond"/>
          <w:spacing w:val="1"/>
          <w:sz w:val="24"/>
          <w:szCs w:val="24"/>
        </w:rPr>
        <w:t xml:space="preserve">Suma kar naliczonych Dostawcy przez Inwestora ze wszystkich tytułów przewidzianych postanowieniami niniejszej Umowy nie przekroczy 20% </w:t>
      </w:r>
      <w:r w:rsidR="00835CFD">
        <w:rPr>
          <w:rFonts w:ascii="Garamond" w:hAnsi="Garamond"/>
          <w:spacing w:val="1"/>
          <w:sz w:val="24"/>
          <w:szCs w:val="24"/>
        </w:rPr>
        <w:t>(</w:t>
      </w:r>
      <w:r w:rsidRPr="0019037E">
        <w:rPr>
          <w:rFonts w:ascii="Garamond" w:hAnsi="Garamond"/>
          <w:spacing w:val="1"/>
          <w:sz w:val="24"/>
          <w:szCs w:val="24"/>
        </w:rPr>
        <w:t>dwadzieścia procent</w:t>
      </w:r>
      <w:r w:rsidR="00835CFD">
        <w:rPr>
          <w:rFonts w:ascii="Garamond" w:hAnsi="Garamond"/>
          <w:spacing w:val="1"/>
          <w:sz w:val="24"/>
          <w:szCs w:val="24"/>
        </w:rPr>
        <w:t>)</w:t>
      </w:r>
      <w:r w:rsidRPr="0019037E">
        <w:rPr>
          <w:rFonts w:ascii="Garamond" w:hAnsi="Garamond"/>
          <w:spacing w:val="1"/>
          <w:sz w:val="24"/>
          <w:szCs w:val="24"/>
        </w:rPr>
        <w:t xml:space="preserve"> wartości Wynagrodzenia brutto. </w:t>
      </w:r>
    </w:p>
    <w:p w14:paraId="68152DEB" w14:textId="511DF489" w:rsidR="00CA6002" w:rsidRPr="0019037E" w:rsidRDefault="00F10E7D" w:rsidP="002E35D8">
      <w:pPr>
        <w:numPr>
          <w:ilvl w:val="0"/>
          <w:numId w:val="34"/>
        </w:numPr>
        <w:spacing w:before="120" w:after="120"/>
        <w:jc w:val="both"/>
        <w:rPr>
          <w:rFonts w:ascii="Garamond" w:hAnsi="Garamond"/>
          <w:sz w:val="24"/>
          <w:szCs w:val="24"/>
        </w:rPr>
      </w:pPr>
      <w:r w:rsidRPr="0019037E">
        <w:rPr>
          <w:rFonts w:ascii="Garamond" w:hAnsi="Garamond"/>
          <w:sz w:val="24"/>
          <w:szCs w:val="24"/>
        </w:rPr>
        <w:t xml:space="preserve">Dostawca zapłaci Inwestorowi każdą karę umowną w ciągu 14 </w:t>
      </w:r>
      <w:r w:rsidR="00886D26">
        <w:rPr>
          <w:rFonts w:ascii="Garamond" w:hAnsi="Garamond"/>
          <w:sz w:val="24"/>
          <w:szCs w:val="24"/>
        </w:rPr>
        <w:t xml:space="preserve">(czternastu) </w:t>
      </w:r>
      <w:r w:rsidRPr="0019037E">
        <w:rPr>
          <w:rFonts w:ascii="Garamond" w:hAnsi="Garamond"/>
          <w:sz w:val="24"/>
          <w:szCs w:val="24"/>
        </w:rPr>
        <w:t>dni od otrzymania stosownego wezwania ze strony Inwestora. Kary umowne mogą być przez Inwestora potrącane z Wynagrodzenia</w:t>
      </w:r>
      <w:r w:rsidR="00835CFD">
        <w:rPr>
          <w:rFonts w:ascii="Garamond" w:hAnsi="Garamond"/>
          <w:sz w:val="24"/>
          <w:szCs w:val="24"/>
        </w:rPr>
        <w:t>, na co Dostawca niniejszym wyraża zgodę.</w:t>
      </w:r>
      <w:r w:rsidRPr="0019037E">
        <w:rPr>
          <w:rFonts w:ascii="Garamond" w:hAnsi="Garamond"/>
          <w:sz w:val="24"/>
          <w:szCs w:val="24"/>
        </w:rPr>
        <w:t xml:space="preserve"> </w:t>
      </w:r>
    </w:p>
    <w:p w14:paraId="0F8F8004" w14:textId="763120A9" w:rsidR="00CA6002" w:rsidRDefault="00F10E7D" w:rsidP="002E35D8">
      <w:pPr>
        <w:numPr>
          <w:ilvl w:val="0"/>
          <w:numId w:val="34"/>
        </w:numPr>
        <w:spacing w:before="120" w:after="120"/>
        <w:jc w:val="both"/>
        <w:rPr>
          <w:rFonts w:ascii="Garamond" w:hAnsi="Garamond"/>
          <w:sz w:val="24"/>
          <w:szCs w:val="24"/>
        </w:rPr>
      </w:pPr>
      <w:r w:rsidRPr="0019037E">
        <w:rPr>
          <w:rFonts w:ascii="Garamond" w:hAnsi="Garamond"/>
          <w:sz w:val="24"/>
          <w:szCs w:val="24"/>
        </w:rPr>
        <w:t>Jeżeli kara umowna z kt</w:t>
      </w:r>
      <w:r w:rsidRPr="002E35D8">
        <w:rPr>
          <w:rFonts w:ascii="Garamond" w:hAnsi="Garamond"/>
          <w:sz w:val="24"/>
        </w:rPr>
        <w:t>ó</w:t>
      </w:r>
      <w:r w:rsidRPr="0019037E">
        <w:rPr>
          <w:rFonts w:ascii="Garamond" w:hAnsi="Garamond"/>
          <w:sz w:val="24"/>
          <w:szCs w:val="24"/>
        </w:rPr>
        <w:t>regokolwiek wymienionego w Umowie tytułu nie pokrywa poniesionej przez Inwestora szkody, Inwestor może dochodzić od Dostawcy odszkodowania uzupełniającego na zasadach og</w:t>
      </w:r>
      <w:r w:rsidRPr="002E35D8">
        <w:rPr>
          <w:rFonts w:ascii="Garamond" w:hAnsi="Garamond"/>
          <w:sz w:val="24"/>
        </w:rPr>
        <w:t>ó</w:t>
      </w:r>
      <w:r w:rsidRPr="0019037E">
        <w:rPr>
          <w:rFonts w:ascii="Garamond" w:hAnsi="Garamond"/>
          <w:sz w:val="24"/>
          <w:szCs w:val="24"/>
        </w:rPr>
        <w:t>lnych.</w:t>
      </w:r>
      <w:r w:rsidR="005E7BCB">
        <w:rPr>
          <w:rFonts w:ascii="Garamond" w:hAnsi="Garamond"/>
          <w:sz w:val="24"/>
          <w:szCs w:val="24"/>
        </w:rPr>
        <w:t xml:space="preserve"> </w:t>
      </w:r>
    </w:p>
    <w:p w14:paraId="29994EFC" w14:textId="77777777" w:rsidR="00950B1D" w:rsidRPr="0019037E" w:rsidRDefault="00950B1D" w:rsidP="00950B1D">
      <w:pPr>
        <w:spacing w:before="120" w:after="120"/>
        <w:ind w:left="360"/>
        <w:jc w:val="both"/>
        <w:rPr>
          <w:rFonts w:ascii="Garamond" w:hAnsi="Garamond"/>
          <w:sz w:val="24"/>
          <w:szCs w:val="24"/>
        </w:rPr>
      </w:pPr>
    </w:p>
    <w:p w14:paraId="12CA12A5" w14:textId="4C2B6D01" w:rsidR="00A906EB" w:rsidRPr="00ED3866" w:rsidRDefault="00950B1D" w:rsidP="002E35D8">
      <w:pPr>
        <w:spacing w:before="120" w:after="120"/>
        <w:ind w:left="360"/>
        <w:jc w:val="center"/>
        <w:rPr>
          <w:rFonts w:ascii="Garamond" w:hAnsi="Garamond"/>
          <w:b/>
          <w:sz w:val="24"/>
          <w:szCs w:val="24"/>
        </w:rPr>
      </w:pPr>
      <w:r w:rsidRPr="00ED3866">
        <w:rPr>
          <w:rFonts w:ascii="Garamond" w:hAnsi="Garamond"/>
          <w:b/>
          <w:sz w:val="24"/>
        </w:rPr>
        <w:t>§7. Zabezpieczenie wykonania</w:t>
      </w:r>
      <w:r w:rsidR="002E35D8" w:rsidRPr="00ED3866">
        <w:rPr>
          <w:rFonts w:ascii="Garamond" w:hAnsi="Garamond"/>
          <w:b/>
          <w:sz w:val="24"/>
        </w:rPr>
        <w:t xml:space="preserve"> </w:t>
      </w:r>
    </w:p>
    <w:p w14:paraId="27799B72" w14:textId="65F49E35" w:rsidR="00E42E49" w:rsidRPr="00ED3866" w:rsidRDefault="002A524D" w:rsidP="002A524D">
      <w:pPr>
        <w:pStyle w:val="Akapitzlist"/>
        <w:numPr>
          <w:ilvl w:val="3"/>
          <w:numId w:val="34"/>
        </w:numPr>
        <w:pBdr>
          <w:top w:val="none" w:sz="0" w:space="0" w:color="auto"/>
          <w:left w:val="none" w:sz="0" w:space="0" w:color="auto"/>
          <w:bottom w:val="none" w:sz="0" w:space="0" w:color="auto"/>
          <w:right w:val="none" w:sz="0" w:space="0" w:color="auto"/>
          <w:between w:val="none" w:sz="0" w:space="0" w:color="auto"/>
          <w:bar w:val="none" w:sz="0" w:color="auto"/>
        </w:pBdr>
        <w:spacing w:after="240"/>
        <w:ind w:left="426" w:hanging="426"/>
        <w:jc w:val="both"/>
        <w:outlineLvl w:val="2"/>
        <w:rPr>
          <w:rFonts w:ascii="Garamond" w:eastAsia="Times New Roman" w:hAnsi="Garamond" w:cs="Arial"/>
          <w:color w:val="auto"/>
          <w:sz w:val="24"/>
          <w:szCs w:val="24"/>
          <w:bdr w:val="none" w:sz="0" w:space="0" w:color="auto"/>
          <w:lang w:eastAsia="en-US"/>
        </w:rPr>
      </w:pPr>
      <w:r w:rsidRPr="00ED3866">
        <w:rPr>
          <w:rFonts w:ascii="Garamond" w:eastAsia="Times New Roman" w:hAnsi="Garamond" w:cs="Arial"/>
          <w:color w:val="auto"/>
          <w:sz w:val="24"/>
          <w:szCs w:val="24"/>
          <w:bdr w:val="none" w:sz="0" w:space="0" w:color="auto"/>
          <w:lang w:eastAsia="en-US"/>
        </w:rPr>
        <w:t xml:space="preserve">W celu zabezpieczenia roszczeń Inwestora wynikających z Umowy, Dostawca zobowiązany jest do ustanowienia zabezpieczenia należytego wykonania Umowy </w:t>
      </w:r>
      <w:r w:rsidR="003D5C1D" w:rsidRPr="00ED3866">
        <w:rPr>
          <w:rFonts w:ascii="Garamond" w:eastAsia="Times New Roman" w:hAnsi="Garamond" w:cs="Arial"/>
          <w:color w:val="auto"/>
          <w:sz w:val="24"/>
          <w:szCs w:val="24"/>
          <w:bdr w:val="none" w:sz="0" w:space="0" w:color="auto"/>
          <w:lang w:eastAsia="en-US"/>
        </w:rPr>
        <w:t>w wysokości 10% (dziesięć procent) Wynagrodzenia brutto określonego w §5 ust. 1 Umowy</w:t>
      </w:r>
      <w:r w:rsidR="003D5C1D" w:rsidRPr="00ED3866" w:rsidDel="004F4A2B">
        <w:rPr>
          <w:rFonts w:ascii="Garamond" w:eastAsia="Times New Roman" w:hAnsi="Garamond" w:cs="Arial"/>
          <w:color w:val="auto"/>
          <w:sz w:val="24"/>
          <w:szCs w:val="24"/>
          <w:bdr w:val="none" w:sz="0" w:space="0" w:color="auto"/>
          <w:lang w:eastAsia="en-US"/>
        </w:rPr>
        <w:t xml:space="preserve"> </w:t>
      </w:r>
      <w:r w:rsidRPr="00ED3866">
        <w:rPr>
          <w:rFonts w:ascii="Garamond" w:eastAsia="Times New Roman" w:hAnsi="Garamond" w:cs="Arial"/>
          <w:color w:val="auto"/>
          <w:sz w:val="24"/>
          <w:szCs w:val="24"/>
          <w:bdr w:val="none" w:sz="0" w:space="0" w:color="auto"/>
          <w:lang w:eastAsia="en-US"/>
        </w:rPr>
        <w:t>i w tym celu Dostawca dostarczy Inwestorowi w terminie 14 (czternastu)</w:t>
      </w:r>
      <w:r w:rsidRPr="00ED3866" w:rsidDel="001C0370">
        <w:rPr>
          <w:rFonts w:ascii="Garamond" w:eastAsia="Times New Roman" w:hAnsi="Garamond" w:cs="Arial"/>
          <w:color w:val="auto"/>
          <w:sz w:val="24"/>
          <w:szCs w:val="24"/>
          <w:bdr w:val="none" w:sz="0" w:space="0" w:color="auto"/>
          <w:lang w:eastAsia="en-US"/>
        </w:rPr>
        <w:t xml:space="preserve"> </w:t>
      </w:r>
      <w:r w:rsidRPr="00ED3866">
        <w:rPr>
          <w:rFonts w:ascii="Garamond" w:eastAsia="Times New Roman" w:hAnsi="Garamond" w:cs="Arial"/>
          <w:color w:val="auto"/>
          <w:sz w:val="24"/>
          <w:szCs w:val="24"/>
          <w:bdr w:val="none" w:sz="0" w:space="0" w:color="auto"/>
          <w:lang w:eastAsia="en-US"/>
        </w:rPr>
        <w:t>dni od dnia podpisania Umowy</w:t>
      </w:r>
      <w:r w:rsidR="00D0707E" w:rsidRPr="00ED3866">
        <w:rPr>
          <w:rFonts w:ascii="Garamond" w:eastAsia="Times New Roman" w:hAnsi="Garamond" w:cs="Arial"/>
          <w:color w:val="auto"/>
          <w:sz w:val="24"/>
          <w:szCs w:val="24"/>
          <w:bdr w:val="none" w:sz="0" w:space="0" w:color="auto"/>
          <w:lang w:eastAsia="en-US"/>
        </w:rPr>
        <w:t xml:space="preserve">: (i) gwarancję ubezpieczeniową wystawioną przez renomowaną instytucję ubezpieczeniową działający na terytorium Rzeczypospolitej Polskiej w formie spółki akcyjnej albo (ii) gwarancję bankową </w:t>
      </w:r>
      <w:r w:rsidR="00D0707E" w:rsidRPr="00ED3866">
        <w:rPr>
          <w:rFonts w:ascii="Garamond" w:hAnsi="Garamond" w:cs="Arial"/>
          <w:sz w:val="24"/>
          <w:szCs w:val="24"/>
        </w:rPr>
        <w:t xml:space="preserve">wystawioną przez renomowany bank działający na terytorium Polski w formie spółki akcyjnej lub oddziału banku zagranicznego, </w:t>
      </w:r>
    </w:p>
    <w:p w14:paraId="53EAB84D" w14:textId="1B51DB78" w:rsidR="0030715C" w:rsidRPr="00ED3866" w:rsidRDefault="00D0707E" w:rsidP="00E42E49">
      <w:pPr>
        <w:pStyle w:val="Akapitzlist"/>
        <w:pBdr>
          <w:top w:val="none" w:sz="0" w:space="0" w:color="auto"/>
          <w:left w:val="none" w:sz="0" w:space="0" w:color="auto"/>
          <w:bottom w:val="none" w:sz="0" w:space="0" w:color="auto"/>
          <w:right w:val="none" w:sz="0" w:space="0" w:color="auto"/>
          <w:between w:val="none" w:sz="0" w:space="0" w:color="auto"/>
          <w:bar w:val="none" w:sz="0" w:color="auto"/>
        </w:pBdr>
        <w:spacing w:after="240"/>
        <w:ind w:left="426"/>
        <w:jc w:val="both"/>
        <w:outlineLvl w:val="2"/>
        <w:rPr>
          <w:rFonts w:ascii="Garamond" w:eastAsia="Times New Roman" w:hAnsi="Garamond" w:cs="Arial"/>
          <w:color w:val="auto"/>
          <w:sz w:val="24"/>
          <w:szCs w:val="24"/>
          <w:bdr w:val="none" w:sz="0" w:space="0" w:color="auto"/>
          <w:lang w:eastAsia="en-US"/>
        </w:rPr>
      </w:pPr>
      <w:r w:rsidRPr="00ED3866">
        <w:rPr>
          <w:rFonts w:ascii="Garamond" w:hAnsi="Garamond" w:cs="Arial"/>
          <w:sz w:val="24"/>
          <w:szCs w:val="24"/>
        </w:rPr>
        <w:t>któr</w:t>
      </w:r>
      <w:r w:rsidR="003D5C1D" w:rsidRPr="00ED3866">
        <w:rPr>
          <w:rFonts w:ascii="Garamond" w:hAnsi="Garamond" w:cs="Arial"/>
          <w:sz w:val="24"/>
          <w:szCs w:val="24"/>
        </w:rPr>
        <w:t>a</w:t>
      </w:r>
      <w:r w:rsidRPr="00ED3866">
        <w:rPr>
          <w:rFonts w:ascii="Garamond" w:hAnsi="Garamond" w:cs="Arial"/>
          <w:sz w:val="24"/>
          <w:szCs w:val="24"/>
        </w:rPr>
        <w:t xml:space="preserve"> będ</w:t>
      </w:r>
      <w:r w:rsidR="003D5C1D" w:rsidRPr="00ED3866">
        <w:rPr>
          <w:rFonts w:ascii="Garamond" w:hAnsi="Garamond" w:cs="Arial"/>
          <w:sz w:val="24"/>
          <w:szCs w:val="24"/>
        </w:rPr>
        <w:t>zie</w:t>
      </w:r>
      <w:r w:rsidRPr="00ED3866">
        <w:rPr>
          <w:rFonts w:ascii="Garamond" w:hAnsi="Garamond" w:cs="Arial"/>
          <w:sz w:val="24"/>
          <w:szCs w:val="24"/>
        </w:rPr>
        <w:t xml:space="preserve">: </w:t>
      </w:r>
      <w:r w:rsidR="002A524D" w:rsidRPr="00ED3866">
        <w:rPr>
          <w:rFonts w:ascii="Garamond" w:eastAsia="Times New Roman" w:hAnsi="Garamond" w:cs="Arial"/>
          <w:color w:val="auto"/>
          <w:sz w:val="24"/>
          <w:szCs w:val="24"/>
          <w:bdr w:val="none" w:sz="0" w:space="0" w:color="auto"/>
          <w:lang w:eastAsia="en-US"/>
        </w:rPr>
        <w:t>nieodwołaln</w:t>
      </w:r>
      <w:r w:rsidRPr="00ED3866">
        <w:rPr>
          <w:rFonts w:ascii="Garamond" w:eastAsia="Times New Roman" w:hAnsi="Garamond" w:cs="Arial"/>
          <w:color w:val="auto"/>
          <w:sz w:val="24"/>
          <w:szCs w:val="24"/>
          <w:bdr w:val="none" w:sz="0" w:space="0" w:color="auto"/>
          <w:lang w:eastAsia="en-US"/>
        </w:rPr>
        <w:t>e</w:t>
      </w:r>
      <w:r w:rsidR="002A524D" w:rsidRPr="00ED3866">
        <w:rPr>
          <w:rFonts w:ascii="Garamond" w:eastAsia="Times New Roman" w:hAnsi="Garamond" w:cs="Arial"/>
          <w:color w:val="auto"/>
          <w:sz w:val="24"/>
          <w:szCs w:val="24"/>
          <w:bdr w:val="none" w:sz="0" w:space="0" w:color="auto"/>
          <w:lang w:eastAsia="en-US"/>
        </w:rPr>
        <w:t>, bezwarunkow</w:t>
      </w:r>
      <w:r w:rsidRPr="00ED3866">
        <w:rPr>
          <w:rFonts w:ascii="Garamond" w:eastAsia="Times New Roman" w:hAnsi="Garamond" w:cs="Arial"/>
          <w:color w:val="auto"/>
          <w:sz w:val="24"/>
          <w:szCs w:val="24"/>
          <w:bdr w:val="none" w:sz="0" w:space="0" w:color="auto"/>
          <w:lang w:eastAsia="en-US"/>
        </w:rPr>
        <w:t>e</w:t>
      </w:r>
      <w:r w:rsidR="002A524D" w:rsidRPr="00ED3866">
        <w:rPr>
          <w:rFonts w:ascii="Garamond" w:eastAsia="Times New Roman" w:hAnsi="Garamond" w:cs="Arial"/>
          <w:color w:val="auto"/>
          <w:sz w:val="24"/>
          <w:szCs w:val="24"/>
          <w:bdr w:val="none" w:sz="0" w:space="0" w:color="auto"/>
          <w:lang w:eastAsia="en-US"/>
        </w:rPr>
        <w:t>, przenoszaln</w:t>
      </w:r>
      <w:r w:rsidRPr="00ED3866">
        <w:rPr>
          <w:rFonts w:ascii="Garamond" w:eastAsia="Times New Roman" w:hAnsi="Garamond" w:cs="Arial"/>
          <w:color w:val="auto"/>
          <w:sz w:val="24"/>
          <w:szCs w:val="24"/>
          <w:bdr w:val="none" w:sz="0" w:space="0" w:color="auto"/>
          <w:lang w:eastAsia="en-US"/>
        </w:rPr>
        <w:t>e</w:t>
      </w:r>
      <w:r w:rsidR="004F4A2B" w:rsidRPr="00ED3866">
        <w:rPr>
          <w:rFonts w:ascii="Garamond" w:eastAsia="Times New Roman" w:hAnsi="Garamond" w:cs="Arial"/>
          <w:color w:val="auto"/>
          <w:sz w:val="24"/>
          <w:szCs w:val="24"/>
          <w:bdr w:val="none" w:sz="0" w:space="0" w:color="auto"/>
          <w:lang w:eastAsia="en-US"/>
        </w:rPr>
        <w:t xml:space="preserve"> na bank finansujący Inwestycję</w:t>
      </w:r>
      <w:r w:rsidR="002A524D" w:rsidRPr="00ED3866">
        <w:rPr>
          <w:rFonts w:ascii="Garamond" w:eastAsia="Times New Roman" w:hAnsi="Garamond" w:cs="Arial"/>
          <w:color w:val="auto"/>
          <w:sz w:val="24"/>
          <w:szCs w:val="24"/>
          <w:bdr w:val="none" w:sz="0" w:space="0" w:color="auto"/>
          <w:lang w:eastAsia="en-US"/>
        </w:rPr>
        <w:t>, płatn</w:t>
      </w:r>
      <w:r w:rsidRPr="00ED3866">
        <w:rPr>
          <w:rFonts w:ascii="Garamond" w:eastAsia="Times New Roman" w:hAnsi="Garamond" w:cs="Arial"/>
          <w:color w:val="auto"/>
          <w:sz w:val="24"/>
          <w:szCs w:val="24"/>
          <w:bdr w:val="none" w:sz="0" w:space="0" w:color="auto"/>
          <w:lang w:eastAsia="en-US"/>
        </w:rPr>
        <w:t>e</w:t>
      </w:r>
      <w:r w:rsidR="002A524D" w:rsidRPr="00ED3866">
        <w:rPr>
          <w:rFonts w:ascii="Garamond" w:eastAsia="Times New Roman" w:hAnsi="Garamond" w:cs="Arial"/>
          <w:color w:val="auto"/>
          <w:sz w:val="24"/>
          <w:szCs w:val="24"/>
          <w:bdr w:val="none" w:sz="0" w:space="0" w:color="auto"/>
          <w:lang w:eastAsia="en-US"/>
        </w:rPr>
        <w:t xml:space="preserve"> na pierwsze żądanie i o treści zaakceptowanej przez </w:t>
      </w:r>
      <w:r w:rsidR="003D7EE6" w:rsidRPr="00ED3866">
        <w:rPr>
          <w:rFonts w:ascii="Garamond" w:eastAsia="Times New Roman" w:hAnsi="Garamond" w:cs="Arial"/>
          <w:color w:val="auto"/>
          <w:sz w:val="24"/>
          <w:szCs w:val="24"/>
          <w:bdr w:val="none" w:sz="0" w:space="0" w:color="auto"/>
          <w:lang w:eastAsia="en-US"/>
        </w:rPr>
        <w:t xml:space="preserve">Inwestora, </w:t>
      </w:r>
      <w:r w:rsidR="002A524D" w:rsidRPr="00ED3866">
        <w:rPr>
          <w:rFonts w:ascii="Garamond" w:eastAsia="Times New Roman" w:hAnsi="Garamond" w:cs="Arial"/>
          <w:color w:val="auto"/>
          <w:sz w:val="24"/>
          <w:szCs w:val="24"/>
          <w:bdr w:val="none" w:sz="0" w:space="0" w:color="auto"/>
          <w:lang w:eastAsia="en-US"/>
        </w:rPr>
        <w:t xml:space="preserve">z terminem ważności nie krótszym niż </w:t>
      </w:r>
      <w:r w:rsidR="0093270A" w:rsidRPr="00ED3866">
        <w:rPr>
          <w:rFonts w:ascii="Garamond" w:eastAsia="Times New Roman" w:hAnsi="Garamond" w:cs="Arial"/>
          <w:color w:val="auto"/>
          <w:sz w:val="24"/>
          <w:szCs w:val="24"/>
          <w:bdr w:val="none" w:sz="0" w:space="0" w:color="auto"/>
          <w:lang w:eastAsia="en-US"/>
        </w:rPr>
        <w:t>do 31 lipca 2020r., przy czym j</w:t>
      </w:r>
      <w:r w:rsidR="002A524D" w:rsidRPr="00ED3866">
        <w:rPr>
          <w:rFonts w:ascii="Garamond" w:eastAsia="Times New Roman" w:hAnsi="Garamond" w:cs="Arial"/>
          <w:color w:val="auto"/>
          <w:sz w:val="24"/>
          <w:szCs w:val="24"/>
          <w:bdr w:val="none" w:sz="0" w:space="0" w:color="auto"/>
          <w:lang w:eastAsia="en-US"/>
        </w:rPr>
        <w:t xml:space="preserve">eżeli termin </w:t>
      </w:r>
      <w:r w:rsidR="0093270A" w:rsidRPr="00ED3866">
        <w:rPr>
          <w:rFonts w:ascii="Garamond" w:eastAsia="Times New Roman" w:hAnsi="Garamond" w:cs="Arial"/>
          <w:color w:val="auto"/>
          <w:sz w:val="24"/>
          <w:szCs w:val="24"/>
          <w:bdr w:val="none" w:sz="0" w:space="0" w:color="auto"/>
          <w:lang w:eastAsia="en-US"/>
        </w:rPr>
        <w:t xml:space="preserve">uzyskania Pozwolenia na Użytkowanie dla Inwestycji </w:t>
      </w:r>
      <w:r w:rsidR="00950B1D" w:rsidRPr="00ED3866">
        <w:rPr>
          <w:rFonts w:ascii="Garamond" w:eastAsia="Times New Roman" w:hAnsi="Garamond" w:cs="Arial"/>
          <w:color w:val="auto"/>
          <w:sz w:val="24"/>
          <w:szCs w:val="24"/>
          <w:bdr w:val="none" w:sz="0" w:space="0" w:color="auto"/>
          <w:lang w:eastAsia="en-US"/>
        </w:rPr>
        <w:t xml:space="preserve">zgodnie z Umową GW </w:t>
      </w:r>
      <w:r w:rsidR="002A524D" w:rsidRPr="00ED3866">
        <w:rPr>
          <w:rFonts w:ascii="Garamond" w:eastAsia="Times New Roman" w:hAnsi="Garamond" w:cs="Arial"/>
          <w:color w:val="auto"/>
          <w:sz w:val="24"/>
          <w:szCs w:val="24"/>
          <w:bdr w:val="none" w:sz="0" w:space="0" w:color="auto"/>
          <w:lang w:eastAsia="en-US"/>
        </w:rPr>
        <w:t xml:space="preserve">zostanie przedłużony ponad okres obowiązywania </w:t>
      </w:r>
      <w:r w:rsidR="004F4A2B" w:rsidRPr="00ED3866">
        <w:rPr>
          <w:rFonts w:ascii="Garamond" w:eastAsia="Times New Roman" w:hAnsi="Garamond" w:cs="Arial"/>
          <w:color w:val="auto"/>
          <w:sz w:val="24"/>
          <w:szCs w:val="24"/>
          <w:bdr w:val="none" w:sz="0" w:space="0" w:color="auto"/>
          <w:lang w:eastAsia="en-US"/>
        </w:rPr>
        <w:t xml:space="preserve">dotychczasowej </w:t>
      </w:r>
      <w:r w:rsidR="002A524D" w:rsidRPr="00ED3866">
        <w:rPr>
          <w:rFonts w:ascii="Garamond" w:eastAsia="Times New Roman" w:hAnsi="Garamond" w:cs="Arial"/>
          <w:color w:val="auto"/>
          <w:sz w:val="24"/>
          <w:szCs w:val="24"/>
          <w:bdr w:val="none" w:sz="0" w:space="0" w:color="auto"/>
          <w:lang w:eastAsia="en-US"/>
        </w:rPr>
        <w:t xml:space="preserve">gwarancji to Dostawca będzie zobowiązany przedłożyć Inwestorowi </w:t>
      </w:r>
      <w:r w:rsidR="0093270A" w:rsidRPr="00ED3866">
        <w:rPr>
          <w:rFonts w:ascii="Garamond" w:eastAsia="Times New Roman" w:hAnsi="Garamond" w:cs="Arial"/>
          <w:color w:val="auto"/>
          <w:sz w:val="24"/>
          <w:szCs w:val="24"/>
          <w:bdr w:val="none" w:sz="0" w:space="0" w:color="auto"/>
          <w:lang w:eastAsia="en-US"/>
        </w:rPr>
        <w:t xml:space="preserve">odpowiednio </w:t>
      </w:r>
      <w:r w:rsidR="002A524D" w:rsidRPr="00ED3866">
        <w:rPr>
          <w:rFonts w:ascii="Garamond" w:eastAsia="Times New Roman" w:hAnsi="Garamond" w:cs="Arial"/>
          <w:color w:val="auto"/>
          <w:sz w:val="24"/>
          <w:szCs w:val="24"/>
          <w:bdr w:val="none" w:sz="0" w:space="0" w:color="auto"/>
          <w:lang w:eastAsia="en-US"/>
        </w:rPr>
        <w:t xml:space="preserve">przedłużoną </w:t>
      </w:r>
      <w:r w:rsidR="0093270A" w:rsidRPr="00ED3866">
        <w:rPr>
          <w:rFonts w:ascii="Garamond" w:eastAsia="Times New Roman" w:hAnsi="Garamond" w:cs="Arial"/>
          <w:color w:val="auto"/>
          <w:sz w:val="24"/>
          <w:szCs w:val="24"/>
          <w:bdr w:val="none" w:sz="0" w:space="0" w:color="auto"/>
          <w:lang w:eastAsia="en-US"/>
        </w:rPr>
        <w:t xml:space="preserve">do planowanego terminu uzyskania Pozwolenia na </w:t>
      </w:r>
      <w:r w:rsidR="0093270A" w:rsidRPr="00ED3866">
        <w:rPr>
          <w:rFonts w:ascii="Garamond" w:eastAsia="Times New Roman" w:hAnsi="Garamond" w:cs="Arial"/>
          <w:color w:val="auto"/>
          <w:sz w:val="24"/>
          <w:szCs w:val="24"/>
          <w:bdr w:val="none" w:sz="0" w:space="0" w:color="auto"/>
          <w:lang w:eastAsia="en-US"/>
        </w:rPr>
        <w:lastRenderedPageBreak/>
        <w:t xml:space="preserve">Użytkowanie dla Inwestycji </w:t>
      </w:r>
      <w:r w:rsidR="002A524D" w:rsidRPr="00ED3866">
        <w:rPr>
          <w:rFonts w:ascii="Garamond" w:eastAsia="Times New Roman" w:hAnsi="Garamond" w:cs="Arial"/>
          <w:color w:val="auto"/>
          <w:sz w:val="24"/>
          <w:szCs w:val="24"/>
          <w:bdr w:val="none" w:sz="0" w:space="0" w:color="auto"/>
          <w:lang w:eastAsia="en-US"/>
        </w:rPr>
        <w:t>gwarancję w terminie do 14 dni kalendarzowych przed upływem ważności dotychczasowej gwarancji, a w przypadku nieprzedłużenia gwarancji Inwestor uprawiony jest do dokonania pełnej wypłaty z dotychczasowej gwarancji.</w:t>
      </w:r>
      <w:r w:rsidR="00527A1D" w:rsidRPr="00ED3866">
        <w:rPr>
          <w:rFonts w:ascii="Garamond" w:eastAsia="Times New Roman" w:hAnsi="Garamond" w:cs="Arial"/>
          <w:color w:val="auto"/>
          <w:sz w:val="24"/>
          <w:szCs w:val="24"/>
          <w:bdr w:val="none" w:sz="0" w:space="0" w:color="auto"/>
          <w:lang w:eastAsia="en-US"/>
        </w:rPr>
        <w:t xml:space="preserve"> </w:t>
      </w:r>
    </w:p>
    <w:p w14:paraId="2C1DD4C7" w14:textId="130D911A" w:rsidR="00E80B25" w:rsidRPr="00ED3866" w:rsidRDefault="003D7EE6" w:rsidP="0030715C">
      <w:pPr>
        <w:pStyle w:val="Akapitzlist"/>
        <w:pBdr>
          <w:top w:val="none" w:sz="0" w:space="0" w:color="auto"/>
          <w:left w:val="none" w:sz="0" w:space="0" w:color="auto"/>
          <w:bottom w:val="none" w:sz="0" w:space="0" w:color="auto"/>
          <w:right w:val="none" w:sz="0" w:space="0" w:color="auto"/>
          <w:between w:val="none" w:sz="0" w:space="0" w:color="auto"/>
          <w:bar w:val="none" w:sz="0" w:color="auto"/>
        </w:pBdr>
        <w:spacing w:after="240"/>
        <w:ind w:left="426"/>
        <w:jc w:val="both"/>
        <w:outlineLvl w:val="2"/>
        <w:rPr>
          <w:rFonts w:ascii="Garamond" w:eastAsia="Times New Roman" w:hAnsi="Garamond" w:cs="Arial"/>
          <w:color w:val="auto"/>
          <w:sz w:val="24"/>
          <w:szCs w:val="24"/>
          <w:bdr w:val="none" w:sz="0" w:space="0" w:color="auto"/>
          <w:lang w:eastAsia="en-US"/>
        </w:rPr>
      </w:pPr>
      <w:r w:rsidRPr="00ED3866">
        <w:rPr>
          <w:rFonts w:ascii="Garamond" w:eastAsia="Times New Roman" w:hAnsi="Garamond" w:cs="Arial"/>
          <w:color w:val="auto"/>
          <w:sz w:val="24"/>
          <w:szCs w:val="24"/>
          <w:bdr w:val="none" w:sz="0" w:space="0" w:color="auto"/>
          <w:lang w:eastAsia="en-US"/>
        </w:rPr>
        <w:t>Gwarancja, o której</w:t>
      </w:r>
      <w:r w:rsidR="00527A1D" w:rsidRPr="00ED3866">
        <w:rPr>
          <w:rFonts w:ascii="Garamond" w:eastAsia="Times New Roman" w:hAnsi="Garamond" w:cs="Arial"/>
          <w:color w:val="auto"/>
          <w:sz w:val="24"/>
          <w:szCs w:val="24"/>
          <w:bdr w:val="none" w:sz="0" w:space="0" w:color="auto"/>
          <w:lang w:eastAsia="en-US"/>
        </w:rPr>
        <w:t xml:space="preserve"> mowa w ustępie niniejszym przestaje obowiązywać wraz z przekazaniem przez Dostawcę do Inwestora gwarancji na okres gwarancji i </w:t>
      </w:r>
      <w:r w:rsidRPr="00ED3866">
        <w:rPr>
          <w:rFonts w:ascii="Garamond" w:eastAsia="Times New Roman" w:hAnsi="Garamond" w:cs="Arial"/>
          <w:color w:val="auto"/>
          <w:sz w:val="24"/>
          <w:szCs w:val="24"/>
          <w:bdr w:val="none" w:sz="0" w:space="0" w:color="auto"/>
          <w:lang w:eastAsia="en-US"/>
        </w:rPr>
        <w:t>rękojmi, o której</w:t>
      </w:r>
      <w:r w:rsidR="00527A1D" w:rsidRPr="00ED3866">
        <w:rPr>
          <w:rFonts w:ascii="Garamond" w:eastAsia="Times New Roman" w:hAnsi="Garamond" w:cs="Arial"/>
          <w:color w:val="auto"/>
          <w:sz w:val="24"/>
          <w:szCs w:val="24"/>
          <w:bdr w:val="none" w:sz="0" w:space="0" w:color="auto"/>
          <w:lang w:eastAsia="en-US"/>
        </w:rPr>
        <w:t xml:space="preserve"> mowa w §8 ust. </w:t>
      </w:r>
      <w:r w:rsidR="0030715C" w:rsidRPr="00ED3866">
        <w:rPr>
          <w:rFonts w:ascii="Garamond" w:eastAsia="Times New Roman" w:hAnsi="Garamond" w:cs="Arial"/>
          <w:color w:val="auto"/>
          <w:sz w:val="24"/>
          <w:szCs w:val="24"/>
          <w:bdr w:val="none" w:sz="0" w:space="0" w:color="auto"/>
          <w:lang w:eastAsia="en-US"/>
        </w:rPr>
        <w:t>1</w:t>
      </w:r>
      <w:r w:rsidR="00886D26" w:rsidRPr="00ED3866">
        <w:rPr>
          <w:rFonts w:ascii="Garamond" w:eastAsia="Times New Roman" w:hAnsi="Garamond" w:cs="Arial"/>
          <w:color w:val="auto"/>
          <w:sz w:val="24"/>
          <w:szCs w:val="24"/>
          <w:bdr w:val="none" w:sz="0" w:space="0" w:color="auto"/>
          <w:lang w:eastAsia="en-US"/>
        </w:rPr>
        <w:t>2</w:t>
      </w:r>
      <w:r w:rsidR="0030715C" w:rsidRPr="00ED3866">
        <w:rPr>
          <w:rFonts w:ascii="Garamond" w:eastAsia="Times New Roman" w:hAnsi="Garamond" w:cs="Arial"/>
          <w:color w:val="auto"/>
          <w:sz w:val="24"/>
          <w:szCs w:val="24"/>
          <w:bdr w:val="none" w:sz="0" w:space="0" w:color="auto"/>
          <w:lang w:eastAsia="en-US"/>
        </w:rPr>
        <w:t xml:space="preserve"> Umowy.</w:t>
      </w:r>
      <w:r w:rsidR="00E80B25" w:rsidRPr="00ED3866">
        <w:rPr>
          <w:rFonts w:ascii="Garamond" w:eastAsia="Times New Roman" w:hAnsi="Garamond" w:cs="Arial"/>
          <w:color w:val="auto"/>
          <w:sz w:val="24"/>
          <w:szCs w:val="24"/>
          <w:bdr w:val="none" w:sz="0" w:space="0" w:color="auto"/>
          <w:lang w:eastAsia="en-US"/>
        </w:rPr>
        <w:t xml:space="preserve"> </w:t>
      </w:r>
    </w:p>
    <w:p w14:paraId="3E8E9DCD" w14:textId="4777DF22" w:rsidR="002A524D" w:rsidRPr="00ED3866" w:rsidRDefault="00E80B25" w:rsidP="0030715C">
      <w:pPr>
        <w:pStyle w:val="Akapitzlist"/>
        <w:pBdr>
          <w:top w:val="none" w:sz="0" w:space="0" w:color="auto"/>
          <w:left w:val="none" w:sz="0" w:space="0" w:color="auto"/>
          <w:bottom w:val="none" w:sz="0" w:space="0" w:color="auto"/>
          <w:right w:val="none" w:sz="0" w:space="0" w:color="auto"/>
          <w:between w:val="none" w:sz="0" w:space="0" w:color="auto"/>
          <w:bar w:val="none" w:sz="0" w:color="auto"/>
        </w:pBdr>
        <w:spacing w:after="240"/>
        <w:ind w:left="426"/>
        <w:jc w:val="both"/>
        <w:outlineLvl w:val="2"/>
        <w:rPr>
          <w:rFonts w:ascii="Garamond" w:eastAsia="Times New Roman" w:hAnsi="Garamond" w:cs="Arial"/>
          <w:color w:val="auto"/>
          <w:sz w:val="24"/>
          <w:szCs w:val="24"/>
          <w:bdr w:val="none" w:sz="0" w:space="0" w:color="auto"/>
          <w:lang w:eastAsia="en-US"/>
        </w:rPr>
      </w:pPr>
      <w:r w:rsidRPr="00ED3866">
        <w:rPr>
          <w:rFonts w:ascii="Garamond" w:eastAsia="Times New Roman" w:hAnsi="Garamond" w:cs="Arial"/>
          <w:color w:val="auto"/>
          <w:sz w:val="24"/>
          <w:szCs w:val="24"/>
          <w:bdr w:val="none" w:sz="0" w:space="0" w:color="auto"/>
          <w:lang w:eastAsia="en-US"/>
        </w:rPr>
        <w:t xml:space="preserve">Wraz z otrzymaniem przez Inwestora </w:t>
      </w:r>
      <w:r w:rsidR="003D7EE6" w:rsidRPr="00ED3866">
        <w:rPr>
          <w:rFonts w:ascii="Garamond" w:eastAsia="Times New Roman" w:hAnsi="Garamond" w:cs="Arial"/>
          <w:color w:val="auto"/>
          <w:sz w:val="24"/>
          <w:szCs w:val="24"/>
          <w:bdr w:val="none" w:sz="0" w:space="0" w:color="auto"/>
          <w:lang w:eastAsia="en-US"/>
        </w:rPr>
        <w:t>gwarancji, o której</w:t>
      </w:r>
      <w:r w:rsidRPr="00ED3866">
        <w:rPr>
          <w:rFonts w:ascii="Garamond" w:eastAsia="Times New Roman" w:hAnsi="Garamond" w:cs="Arial"/>
          <w:color w:val="auto"/>
          <w:sz w:val="24"/>
          <w:szCs w:val="24"/>
          <w:bdr w:val="none" w:sz="0" w:space="0" w:color="auto"/>
          <w:lang w:eastAsia="en-US"/>
        </w:rPr>
        <w:t xml:space="preserve"> mowa w §8 ust. 1</w:t>
      </w:r>
      <w:r w:rsidR="00886D26" w:rsidRPr="00ED3866">
        <w:rPr>
          <w:rFonts w:ascii="Garamond" w:eastAsia="Times New Roman" w:hAnsi="Garamond" w:cs="Arial"/>
          <w:color w:val="auto"/>
          <w:sz w:val="24"/>
          <w:szCs w:val="24"/>
          <w:bdr w:val="none" w:sz="0" w:space="0" w:color="auto"/>
          <w:lang w:eastAsia="en-US"/>
        </w:rPr>
        <w:t>2</w:t>
      </w:r>
      <w:r w:rsidRPr="00ED3866">
        <w:rPr>
          <w:rFonts w:ascii="Garamond" w:eastAsia="Times New Roman" w:hAnsi="Garamond" w:cs="Arial"/>
          <w:color w:val="auto"/>
          <w:sz w:val="24"/>
          <w:szCs w:val="24"/>
          <w:bdr w:val="none" w:sz="0" w:space="0" w:color="auto"/>
          <w:lang w:eastAsia="en-US"/>
        </w:rPr>
        <w:t xml:space="preserve"> Umowy, Inwestor zwróci Dostawcy dokument </w:t>
      </w:r>
      <w:r w:rsidR="003D7EE6" w:rsidRPr="00ED3866">
        <w:rPr>
          <w:rFonts w:ascii="Garamond" w:eastAsia="Times New Roman" w:hAnsi="Garamond" w:cs="Arial"/>
          <w:color w:val="auto"/>
          <w:sz w:val="24"/>
          <w:szCs w:val="24"/>
          <w:bdr w:val="none" w:sz="0" w:space="0" w:color="auto"/>
          <w:lang w:eastAsia="en-US"/>
        </w:rPr>
        <w:t>gwarancji, o której</w:t>
      </w:r>
      <w:r w:rsidRPr="00ED3866">
        <w:rPr>
          <w:rFonts w:ascii="Garamond" w:eastAsia="Times New Roman" w:hAnsi="Garamond" w:cs="Arial"/>
          <w:color w:val="auto"/>
          <w:sz w:val="24"/>
          <w:szCs w:val="24"/>
          <w:bdr w:val="none" w:sz="0" w:space="0" w:color="auto"/>
          <w:lang w:eastAsia="en-US"/>
        </w:rPr>
        <w:t xml:space="preserve"> mowa w niniejszym ustępie. </w:t>
      </w:r>
    </w:p>
    <w:p w14:paraId="02BA8F2A" w14:textId="41A681FD" w:rsidR="00CA6002" w:rsidRPr="00ED3866" w:rsidRDefault="00F10E7D" w:rsidP="002E35D8">
      <w:pPr>
        <w:pStyle w:val="Akapitzlist"/>
        <w:numPr>
          <w:ilvl w:val="3"/>
          <w:numId w:val="34"/>
        </w:numPr>
        <w:pBdr>
          <w:top w:val="none" w:sz="0" w:space="0" w:color="auto"/>
          <w:left w:val="none" w:sz="0" w:space="0" w:color="auto"/>
          <w:bottom w:val="none" w:sz="0" w:space="0" w:color="auto"/>
          <w:right w:val="none" w:sz="0" w:space="0" w:color="auto"/>
          <w:between w:val="none" w:sz="0" w:space="0" w:color="auto"/>
          <w:bar w:val="none" w:sz="0" w:color="auto"/>
        </w:pBdr>
        <w:spacing w:after="240"/>
        <w:ind w:left="426" w:hanging="426"/>
        <w:jc w:val="both"/>
        <w:outlineLvl w:val="2"/>
        <w:rPr>
          <w:rFonts w:ascii="Garamond" w:hAnsi="Garamond"/>
          <w:color w:val="auto"/>
          <w:sz w:val="24"/>
          <w:bdr w:val="none" w:sz="0" w:space="0" w:color="auto"/>
        </w:rPr>
      </w:pPr>
      <w:bookmarkStart w:id="12" w:name="_Ref491330248"/>
      <w:r w:rsidRPr="00ED3866">
        <w:rPr>
          <w:rFonts w:ascii="Garamond" w:hAnsi="Garamond"/>
          <w:sz w:val="24"/>
          <w:szCs w:val="24"/>
        </w:rPr>
        <w:t>Jeżeli Dostawca nie dostarczy w terminie Inwestorowi zabezpieczenia</w:t>
      </w:r>
      <w:r w:rsidR="006A5B8F" w:rsidRPr="00ED3866">
        <w:rPr>
          <w:rFonts w:ascii="Garamond" w:hAnsi="Garamond"/>
          <w:sz w:val="24"/>
          <w:szCs w:val="24"/>
        </w:rPr>
        <w:t>,</w:t>
      </w:r>
      <w:r w:rsidRPr="00ED3866">
        <w:rPr>
          <w:rFonts w:ascii="Garamond" w:hAnsi="Garamond"/>
          <w:sz w:val="24"/>
          <w:szCs w:val="24"/>
        </w:rPr>
        <w:t xml:space="preserve"> o </w:t>
      </w:r>
      <w:r w:rsidR="006A5B8F" w:rsidRPr="00ED3866">
        <w:rPr>
          <w:rFonts w:ascii="Garamond" w:hAnsi="Garamond"/>
          <w:sz w:val="24"/>
          <w:szCs w:val="24"/>
        </w:rPr>
        <w:t xml:space="preserve">którym </w:t>
      </w:r>
      <w:r w:rsidRPr="00ED3866">
        <w:rPr>
          <w:rFonts w:ascii="Garamond" w:hAnsi="Garamond"/>
          <w:sz w:val="24"/>
          <w:szCs w:val="24"/>
        </w:rPr>
        <w:t>mowa w ust. 1 powyżej</w:t>
      </w:r>
      <w:r w:rsidR="006A5B8F" w:rsidRPr="00ED3866">
        <w:rPr>
          <w:rFonts w:ascii="Garamond" w:hAnsi="Garamond"/>
          <w:sz w:val="24"/>
          <w:szCs w:val="24"/>
        </w:rPr>
        <w:t>,</w:t>
      </w:r>
      <w:r w:rsidR="00950B1D" w:rsidRPr="00ED3866">
        <w:rPr>
          <w:rFonts w:ascii="Garamond" w:hAnsi="Garamond"/>
          <w:sz w:val="24"/>
          <w:szCs w:val="24"/>
        </w:rPr>
        <w:t xml:space="preserve"> </w:t>
      </w:r>
      <w:r w:rsidRPr="00ED3866">
        <w:rPr>
          <w:rFonts w:ascii="Garamond" w:hAnsi="Garamond"/>
          <w:sz w:val="24"/>
          <w:szCs w:val="24"/>
        </w:rPr>
        <w:t>to Inwestor będ</w:t>
      </w:r>
      <w:r w:rsidR="006B1519" w:rsidRPr="00ED3866">
        <w:rPr>
          <w:rFonts w:ascii="Garamond" w:hAnsi="Garamond"/>
          <w:sz w:val="24"/>
          <w:szCs w:val="24"/>
        </w:rPr>
        <w:t xml:space="preserve">zie uprawniony do zatrzymania </w:t>
      </w:r>
      <w:r w:rsidRPr="00ED3866">
        <w:rPr>
          <w:rFonts w:ascii="Garamond" w:hAnsi="Garamond"/>
          <w:sz w:val="24"/>
          <w:szCs w:val="24"/>
        </w:rPr>
        <w:t xml:space="preserve">Wynagrodzenia należnego Dostawcy </w:t>
      </w:r>
      <w:r w:rsidR="002A524D" w:rsidRPr="00ED3866">
        <w:rPr>
          <w:rFonts w:ascii="Garamond" w:hAnsi="Garamond"/>
          <w:sz w:val="24"/>
          <w:szCs w:val="24"/>
        </w:rPr>
        <w:t>10</w:t>
      </w:r>
      <w:r w:rsidRPr="00ED3866">
        <w:rPr>
          <w:rFonts w:ascii="Garamond" w:hAnsi="Garamond"/>
          <w:sz w:val="24"/>
          <w:szCs w:val="24"/>
        </w:rPr>
        <w:t>% (</w:t>
      </w:r>
      <w:r w:rsidR="002A524D" w:rsidRPr="00ED3866">
        <w:rPr>
          <w:rFonts w:ascii="Garamond" w:hAnsi="Garamond"/>
          <w:sz w:val="24"/>
          <w:szCs w:val="24"/>
        </w:rPr>
        <w:t>dziesięć procent</w:t>
      </w:r>
      <w:r w:rsidRPr="00ED3866">
        <w:rPr>
          <w:rFonts w:ascii="Garamond" w:hAnsi="Garamond"/>
          <w:sz w:val="24"/>
          <w:szCs w:val="24"/>
        </w:rPr>
        <w:t xml:space="preserve">) wartości </w:t>
      </w:r>
      <w:r w:rsidR="009460B1" w:rsidRPr="00ED3866">
        <w:rPr>
          <w:rFonts w:ascii="Garamond" w:hAnsi="Garamond"/>
          <w:sz w:val="24"/>
          <w:szCs w:val="24"/>
        </w:rPr>
        <w:t xml:space="preserve">określonego w §5 ust. 1 </w:t>
      </w:r>
      <w:r w:rsidRPr="00ED3866">
        <w:rPr>
          <w:rFonts w:ascii="Garamond" w:hAnsi="Garamond"/>
          <w:sz w:val="24"/>
          <w:szCs w:val="24"/>
        </w:rPr>
        <w:t>Wynagrodzenia brutto jako zabezpieczenia prawidłowego wykonania Umowy.</w:t>
      </w:r>
      <w:r w:rsidR="005E7BCB" w:rsidRPr="00ED3866">
        <w:rPr>
          <w:rFonts w:ascii="Garamond" w:hAnsi="Garamond"/>
          <w:sz w:val="24"/>
          <w:szCs w:val="24"/>
        </w:rPr>
        <w:t xml:space="preserve"> </w:t>
      </w:r>
      <w:bookmarkEnd w:id="12"/>
      <w:r w:rsidR="006B1519" w:rsidRPr="00ED3866">
        <w:rPr>
          <w:rFonts w:ascii="Garamond" w:hAnsi="Garamond"/>
          <w:sz w:val="24"/>
          <w:szCs w:val="24"/>
        </w:rPr>
        <w:t xml:space="preserve">Zatrzymania mogą </w:t>
      </w:r>
      <w:r w:rsidR="005C783B" w:rsidRPr="00ED3866">
        <w:rPr>
          <w:rFonts w:ascii="Garamond" w:hAnsi="Garamond"/>
          <w:sz w:val="24"/>
          <w:szCs w:val="24"/>
        </w:rPr>
        <w:t xml:space="preserve">być dokonywane w wysokości 10% </w:t>
      </w:r>
      <w:r w:rsidR="008360DF" w:rsidRPr="00ED3866">
        <w:rPr>
          <w:rFonts w:ascii="Garamond" w:hAnsi="Garamond"/>
          <w:sz w:val="24"/>
          <w:szCs w:val="24"/>
        </w:rPr>
        <w:t xml:space="preserve">(dziesięć procent) </w:t>
      </w:r>
      <w:r w:rsidR="005C783B" w:rsidRPr="00ED3866">
        <w:rPr>
          <w:rFonts w:ascii="Garamond" w:hAnsi="Garamond"/>
          <w:sz w:val="24"/>
          <w:szCs w:val="24"/>
        </w:rPr>
        <w:t xml:space="preserve">z każdej podlegającej zapłacie faktury wystawionej przez Dostawcę aż do osiągnięcia łącznej wartości kwot zatrzymanych w wysokości 10% </w:t>
      </w:r>
      <w:r w:rsidR="008360DF" w:rsidRPr="00ED3866">
        <w:rPr>
          <w:rFonts w:ascii="Garamond" w:hAnsi="Garamond"/>
          <w:sz w:val="24"/>
          <w:szCs w:val="24"/>
        </w:rPr>
        <w:t xml:space="preserve">(dziesięć procent) </w:t>
      </w:r>
      <w:r w:rsidR="005C783B" w:rsidRPr="00ED3866">
        <w:rPr>
          <w:rFonts w:ascii="Garamond" w:hAnsi="Garamond"/>
          <w:sz w:val="24"/>
          <w:szCs w:val="24"/>
        </w:rPr>
        <w:t xml:space="preserve">Wynagrodzenia brutto.  </w:t>
      </w:r>
    </w:p>
    <w:p w14:paraId="4A12FEC6" w14:textId="4419FC73" w:rsidR="00CA6002" w:rsidRPr="00ED3866" w:rsidRDefault="00F10E7D" w:rsidP="002E35D8">
      <w:pPr>
        <w:pStyle w:val="Akapitzlist"/>
        <w:numPr>
          <w:ilvl w:val="3"/>
          <w:numId w:val="34"/>
        </w:numPr>
        <w:pBdr>
          <w:top w:val="none" w:sz="0" w:space="0" w:color="auto"/>
          <w:left w:val="none" w:sz="0" w:space="0" w:color="auto"/>
          <w:bottom w:val="none" w:sz="0" w:space="0" w:color="auto"/>
          <w:right w:val="none" w:sz="0" w:space="0" w:color="auto"/>
          <w:between w:val="none" w:sz="0" w:space="0" w:color="auto"/>
          <w:bar w:val="none" w:sz="0" w:color="auto"/>
        </w:pBdr>
        <w:spacing w:after="240"/>
        <w:ind w:left="426" w:hanging="426"/>
        <w:jc w:val="both"/>
        <w:outlineLvl w:val="2"/>
        <w:rPr>
          <w:rFonts w:ascii="Garamond" w:hAnsi="Garamond"/>
          <w:color w:val="auto"/>
          <w:sz w:val="24"/>
          <w:bdr w:val="none" w:sz="0" w:space="0" w:color="auto"/>
        </w:rPr>
      </w:pPr>
      <w:r w:rsidRPr="00ED3866">
        <w:rPr>
          <w:rFonts w:ascii="Garamond" w:hAnsi="Garamond"/>
          <w:sz w:val="24"/>
          <w:szCs w:val="24"/>
        </w:rPr>
        <w:t>Zabezpieczenia, o kt</w:t>
      </w:r>
      <w:r w:rsidRPr="00ED3866">
        <w:rPr>
          <w:rFonts w:ascii="Garamond" w:hAnsi="Garamond"/>
          <w:sz w:val="24"/>
        </w:rPr>
        <w:t>ó</w:t>
      </w:r>
      <w:r w:rsidRPr="00ED3866">
        <w:rPr>
          <w:rFonts w:ascii="Garamond" w:hAnsi="Garamond"/>
          <w:sz w:val="24"/>
          <w:szCs w:val="24"/>
        </w:rPr>
        <w:t>rych powyżej mogą zostać wykorzystane przez Inwestora w szczeg</w:t>
      </w:r>
      <w:r w:rsidRPr="00ED3866">
        <w:rPr>
          <w:rFonts w:ascii="Garamond" w:hAnsi="Garamond"/>
          <w:sz w:val="24"/>
        </w:rPr>
        <w:t>ó</w:t>
      </w:r>
      <w:r w:rsidRPr="00ED3866">
        <w:rPr>
          <w:rFonts w:ascii="Garamond" w:hAnsi="Garamond"/>
          <w:sz w:val="24"/>
          <w:szCs w:val="24"/>
        </w:rPr>
        <w:t>lności w przypadku zabezpieczenia wszelkich roszczeń Inwestora wobec Dostawcy wynikających z niniejszej Umowy</w:t>
      </w:r>
      <w:r w:rsidR="006A5B8F" w:rsidRPr="00ED3866">
        <w:rPr>
          <w:rFonts w:ascii="Garamond" w:hAnsi="Garamond"/>
          <w:sz w:val="24"/>
          <w:szCs w:val="24"/>
        </w:rPr>
        <w:t>,</w:t>
      </w:r>
      <w:r w:rsidRPr="00ED3866">
        <w:rPr>
          <w:rFonts w:ascii="Garamond" w:hAnsi="Garamond"/>
          <w:sz w:val="24"/>
          <w:szCs w:val="24"/>
        </w:rPr>
        <w:t xml:space="preserve"> w tym prawidłowego wykonania przez Dostawcę całości Przedmiotu </w:t>
      </w:r>
      <w:r w:rsidR="006A5B8F" w:rsidRPr="00ED3866">
        <w:rPr>
          <w:rFonts w:ascii="Garamond" w:hAnsi="Garamond"/>
          <w:sz w:val="24"/>
          <w:szCs w:val="24"/>
        </w:rPr>
        <w:t>U</w:t>
      </w:r>
      <w:r w:rsidRPr="00ED3866">
        <w:rPr>
          <w:rFonts w:ascii="Garamond" w:hAnsi="Garamond"/>
          <w:sz w:val="24"/>
          <w:szCs w:val="24"/>
        </w:rPr>
        <w:t xml:space="preserve">mowy, przez co rozumieć </w:t>
      </w:r>
      <w:r w:rsidRPr="00ED3866">
        <w:rPr>
          <w:rFonts w:ascii="Garamond" w:hAnsi="Garamond"/>
          <w:sz w:val="24"/>
        </w:rPr>
        <w:t>nale</w:t>
      </w:r>
      <w:r w:rsidRPr="00ED3866">
        <w:rPr>
          <w:rFonts w:ascii="Garamond" w:hAnsi="Garamond"/>
          <w:sz w:val="24"/>
          <w:szCs w:val="24"/>
        </w:rPr>
        <w:t>ży w szczeg</w:t>
      </w:r>
      <w:r w:rsidRPr="00ED3866">
        <w:rPr>
          <w:rFonts w:ascii="Garamond" w:hAnsi="Garamond"/>
          <w:sz w:val="24"/>
        </w:rPr>
        <w:t>ó</w:t>
      </w:r>
      <w:r w:rsidRPr="00ED3866">
        <w:rPr>
          <w:rFonts w:ascii="Garamond" w:hAnsi="Garamond"/>
          <w:sz w:val="24"/>
          <w:szCs w:val="24"/>
        </w:rPr>
        <w:t>lnoś</w:t>
      </w:r>
      <w:r w:rsidRPr="00ED3866">
        <w:rPr>
          <w:rFonts w:ascii="Garamond" w:hAnsi="Garamond"/>
          <w:sz w:val="24"/>
        </w:rPr>
        <w:t>ci:</w:t>
      </w:r>
    </w:p>
    <w:p w14:paraId="55C4BFF7" w14:textId="189D10D2" w:rsidR="00CA6002" w:rsidRPr="00ED3866" w:rsidRDefault="00F10E7D" w:rsidP="002E35D8">
      <w:pPr>
        <w:numPr>
          <w:ilvl w:val="0"/>
          <w:numId w:val="41"/>
        </w:numPr>
        <w:spacing w:before="120" w:after="120"/>
        <w:ind w:left="714" w:hanging="357"/>
        <w:jc w:val="both"/>
        <w:outlineLvl w:val="2"/>
        <w:rPr>
          <w:rFonts w:ascii="Garamond" w:hAnsi="Garamond"/>
          <w:sz w:val="24"/>
          <w:szCs w:val="24"/>
        </w:rPr>
      </w:pPr>
      <w:r w:rsidRPr="00ED3866">
        <w:rPr>
          <w:rFonts w:ascii="Garamond" w:hAnsi="Garamond"/>
          <w:sz w:val="24"/>
          <w:szCs w:val="24"/>
        </w:rPr>
        <w:t xml:space="preserve">wykonywania przez Dostawcę Przedmiotu </w:t>
      </w:r>
      <w:r w:rsidR="006A5B8F" w:rsidRPr="00ED3866">
        <w:rPr>
          <w:rFonts w:ascii="Garamond" w:hAnsi="Garamond"/>
          <w:sz w:val="24"/>
          <w:szCs w:val="24"/>
        </w:rPr>
        <w:t xml:space="preserve">Umowy </w:t>
      </w:r>
      <w:r w:rsidRPr="00ED3866">
        <w:rPr>
          <w:rFonts w:ascii="Garamond" w:hAnsi="Garamond"/>
          <w:sz w:val="24"/>
          <w:szCs w:val="24"/>
        </w:rPr>
        <w:t>zgodnie z terminami określonymi w Umowie</w:t>
      </w:r>
      <w:r w:rsidR="006A5B8F" w:rsidRPr="00ED3866">
        <w:rPr>
          <w:rFonts w:ascii="Garamond" w:hAnsi="Garamond"/>
          <w:sz w:val="24"/>
          <w:szCs w:val="24"/>
        </w:rPr>
        <w:t>;</w:t>
      </w:r>
    </w:p>
    <w:p w14:paraId="780543A3" w14:textId="5C9B146A" w:rsidR="00CA6002" w:rsidRPr="00ED3866" w:rsidRDefault="00F10E7D" w:rsidP="002E35D8">
      <w:pPr>
        <w:numPr>
          <w:ilvl w:val="0"/>
          <w:numId w:val="41"/>
        </w:numPr>
        <w:spacing w:before="120" w:after="120"/>
        <w:ind w:left="714" w:hanging="357"/>
        <w:jc w:val="both"/>
        <w:outlineLvl w:val="2"/>
        <w:rPr>
          <w:rFonts w:ascii="Garamond" w:hAnsi="Garamond"/>
          <w:sz w:val="24"/>
          <w:szCs w:val="24"/>
        </w:rPr>
      </w:pPr>
      <w:r w:rsidRPr="00ED3866">
        <w:rPr>
          <w:rFonts w:ascii="Garamond" w:hAnsi="Garamond"/>
          <w:sz w:val="24"/>
          <w:szCs w:val="24"/>
        </w:rPr>
        <w:t>roszczeń o zapłatę kar umownych lub roszczeń odszkodowawczych</w:t>
      </w:r>
      <w:r w:rsidR="006A5B8F" w:rsidRPr="00ED3866">
        <w:rPr>
          <w:rFonts w:ascii="Garamond" w:hAnsi="Garamond"/>
          <w:sz w:val="24"/>
          <w:szCs w:val="24"/>
        </w:rPr>
        <w:t>;</w:t>
      </w:r>
    </w:p>
    <w:p w14:paraId="7D00CD68" w14:textId="446B1554" w:rsidR="00CA6002" w:rsidRPr="00ED3866" w:rsidRDefault="00F10E7D" w:rsidP="002E35D8">
      <w:pPr>
        <w:numPr>
          <w:ilvl w:val="0"/>
          <w:numId w:val="41"/>
        </w:numPr>
        <w:spacing w:before="120" w:after="120"/>
        <w:ind w:left="714" w:hanging="357"/>
        <w:jc w:val="both"/>
        <w:outlineLvl w:val="2"/>
        <w:rPr>
          <w:rFonts w:ascii="Garamond" w:hAnsi="Garamond"/>
          <w:sz w:val="24"/>
          <w:szCs w:val="24"/>
        </w:rPr>
      </w:pPr>
      <w:r w:rsidRPr="00ED3866">
        <w:rPr>
          <w:rFonts w:ascii="Garamond" w:hAnsi="Garamond"/>
          <w:sz w:val="24"/>
          <w:szCs w:val="24"/>
        </w:rPr>
        <w:t>roszczeń z tytułu solidarnej odpowiedzialności Inwestora wobec Podwykonawc</w:t>
      </w:r>
      <w:r w:rsidRPr="00ED3866">
        <w:rPr>
          <w:rFonts w:ascii="Garamond" w:hAnsi="Garamond"/>
          <w:sz w:val="24"/>
        </w:rPr>
        <w:t>ó</w:t>
      </w:r>
      <w:r w:rsidRPr="00ED3866">
        <w:rPr>
          <w:rFonts w:ascii="Garamond" w:hAnsi="Garamond"/>
          <w:sz w:val="24"/>
          <w:szCs w:val="24"/>
        </w:rPr>
        <w:t>w oraz dalszych podwykonawc</w:t>
      </w:r>
      <w:r w:rsidRPr="00ED3866">
        <w:rPr>
          <w:rFonts w:ascii="Garamond" w:hAnsi="Garamond"/>
          <w:sz w:val="24"/>
        </w:rPr>
        <w:t>ó</w:t>
      </w:r>
      <w:r w:rsidRPr="00ED3866">
        <w:rPr>
          <w:rFonts w:ascii="Garamond" w:hAnsi="Garamond"/>
          <w:sz w:val="24"/>
          <w:szCs w:val="24"/>
        </w:rPr>
        <w:t>w</w:t>
      </w:r>
      <w:r w:rsidR="006A5B8F" w:rsidRPr="00ED3866">
        <w:rPr>
          <w:rFonts w:ascii="Garamond" w:hAnsi="Garamond"/>
          <w:sz w:val="24"/>
          <w:szCs w:val="24"/>
        </w:rPr>
        <w:t>;</w:t>
      </w:r>
    </w:p>
    <w:p w14:paraId="22D4FF1A" w14:textId="5B1E03CB" w:rsidR="00CA6002" w:rsidRPr="00ED3866" w:rsidRDefault="00F10E7D" w:rsidP="002E35D8">
      <w:pPr>
        <w:numPr>
          <w:ilvl w:val="0"/>
          <w:numId w:val="41"/>
        </w:numPr>
        <w:spacing w:before="120" w:after="120"/>
        <w:ind w:left="714" w:hanging="357"/>
        <w:jc w:val="both"/>
        <w:outlineLvl w:val="2"/>
        <w:rPr>
          <w:rFonts w:ascii="Garamond" w:hAnsi="Garamond"/>
          <w:sz w:val="24"/>
          <w:szCs w:val="24"/>
        </w:rPr>
      </w:pPr>
      <w:r w:rsidRPr="00ED3866">
        <w:rPr>
          <w:rFonts w:ascii="Garamond" w:hAnsi="Garamond"/>
          <w:sz w:val="24"/>
          <w:szCs w:val="24"/>
        </w:rPr>
        <w:t>zwrotu koszt</w:t>
      </w:r>
      <w:r w:rsidRPr="00ED3866">
        <w:rPr>
          <w:rFonts w:ascii="Garamond" w:hAnsi="Garamond"/>
          <w:sz w:val="24"/>
        </w:rPr>
        <w:t>ó</w:t>
      </w:r>
      <w:r w:rsidRPr="00ED3866">
        <w:rPr>
          <w:rFonts w:ascii="Garamond" w:hAnsi="Garamond"/>
          <w:sz w:val="24"/>
          <w:szCs w:val="24"/>
        </w:rPr>
        <w:t>w wykonania zastępczego</w:t>
      </w:r>
      <w:r w:rsidR="006A5B8F" w:rsidRPr="00ED3866">
        <w:rPr>
          <w:rFonts w:ascii="Garamond" w:hAnsi="Garamond"/>
          <w:sz w:val="24"/>
          <w:szCs w:val="24"/>
        </w:rPr>
        <w:t>;</w:t>
      </w:r>
    </w:p>
    <w:p w14:paraId="604B46B6" w14:textId="29845924" w:rsidR="00CA6002" w:rsidRPr="00ED3866" w:rsidRDefault="00F10E7D" w:rsidP="002E35D8">
      <w:pPr>
        <w:numPr>
          <w:ilvl w:val="0"/>
          <w:numId w:val="41"/>
        </w:numPr>
        <w:spacing w:before="120" w:after="120"/>
        <w:ind w:left="714" w:hanging="357"/>
        <w:jc w:val="both"/>
        <w:outlineLvl w:val="2"/>
        <w:rPr>
          <w:rFonts w:ascii="Garamond" w:hAnsi="Garamond"/>
          <w:sz w:val="24"/>
          <w:szCs w:val="24"/>
        </w:rPr>
      </w:pPr>
      <w:r w:rsidRPr="00ED3866">
        <w:rPr>
          <w:rFonts w:ascii="Garamond" w:hAnsi="Garamond"/>
          <w:sz w:val="24"/>
          <w:szCs w:val="24"/>
        </w:rPr>
        <w:t>zwrotu nadpłaconych kwot</w:t>
      </w:r>
      <w:r w:rsidR="006A5B8F" w:rsidRPr="00ED3866">
        <w:rPr>
          <w:rFonts w:ascii="Garamond" w:hAnsi="Garamond"/>
          <w:sz w:val="24"/>
          <w:szCs w:val="24"/>
        </w:rPr>
        <w:t>;</w:t>
      </w:r>
    </w:p>
    <w:p w14:paraId="42E48BC9" w14:textId="555C7E1D" w:rsidR="00CA6002" w:rsidRPr="00ED3866" w:rsidRDefault="00F10E7D" w:rsidP="002E35D8">
      <w:pPr>
        <w:numPr>
          <w:ilvl w:val="0"/>
          <w:numId w:val="41"/>
        </w:numPr>
        <w:spacing w:before="120" w:after="120"/>
        <w:ind w:left="714" w:hanging="357"/>
        <w:jc w:val="both"/>
        <w:outlineLvl w:val="2"/>
        <w:rPr>
          <w:rFonts w:ascii="Garamond" w:hAnsi="Garamond"/>
          <w:sz w:val="24"/>
          <w:szCs w:val="24"/>
        </w:rPr>
      </w:pPr>
      <w:r w:rsidRPr="00ED3866">
        <w:rPr>
          <w:rFonts w:ascii="Garamond" w:hAnsi="Garamond"/>
          <w:sz w:val="24"/>
          <w:szCs w:val="24"/>
        </w:rPr>
        <w:t>roszczeń gwarancyjnych.</w:t>
      </w:r>
    </w:p>
    <w:p w14:paraId="0FD3726E" w14:textId="0277CE2E" w:rsidR="00C51DFA" w:rsidRPr="00ED3866" w:rsidRDefault="00F10E7D" w:rsidP="0050467C">
      <w:pPr>
        <w:pStyle w:val="Akapitzlist"/>
        <w:numPr>
          <w:ilvl w:val="3"/>
          <w:numId w:val="34"/>
        </w:numPr>
        <w:spacing w:before="120" w:after="120"/>
        <w:ind w:left="357" w:hanging="357"/>
        <w:jc w:val="both"/>
        <w:rPr>
          <w:rFonts w:ascii="Garamond" w:eastAsia="Garamond" w:hAnsi="Garamond" w:cs="Garamond"/>
          <w:sz w:val="24"/>
          <w:szCs w:val="24"/>
        </w:rPr>
      </w:pPr>
      <w:r w:rsidRPr="00ED3866">
        <w:rPr>
          <w:rFonts w:ascii="Garamond" w:hAnsi="Garamond"/>
          <w:sz w:val="24"/>
          <w:szCs w:val="24"/>
        </w:rPr>
        <w:t>Postanowienia zawarte w niniejszym paragrafie nie uchybiają innym uprawnieniom Inwestora, przewidzianym na wypadek niewykonania lub nienależytego wykonania Umowy, wynikającym z przepis</w:t>
      </w:r>
      <w:r w:rsidRPr="00ED3866">
        <w:rPr>
          <w:rFonts w:ascii="Garamond" w:hAnsi="Garamond"/>
          <w:sz w:val="24"/>
        </w:rPr>
        <w:t>ó</w:t>
      </w:r>
      <w:r w:rsidRPr="00ED3866">
        <w:rPr>
          <w:rFonts w:ascii="Garamond" w:hAnsi="Garamond"/>
          <w:sz w:val="24"/>
          <w:szCs w:val="24"/>
        </w:rPr>
        <w:t>w prawa lub Umowy.</w:t>
      </w:r>
    </w:p>
    <w:p w14:paraId="43D88DD3" w14:textId="77777777" w:rsidR="00791773" w:rsidRDefault="00791773" w:rsidP="002E35D8">
      <w:pPr>
        <w:spacing w:before="120" w:after="120"/>
        <w:ind w:left="360"/>
        <w:jc w:val="center"/>
        <w:rPr>
          <w:rFonts w:ascii="Garamond" w:hAnsi="Garamond"/>
          <w:b/>
          <w:bCs/>
          <w:sz w:val="24"/>
          <w:szCs w:val="24"/>
        </w:rPr>
      </w:pPr>
    </w:p>
    <w:p w14:paraId="4CE6E468" w14:textId="77777777" w:rsidR="00CA6002" w:rsidRPr="0019037E" w:rsidRDefault="00F10E7D" w:rsidP="002E35D8">
      <w:pPr>
        <w:spacing w:before="120" w:after="120"/>
        <w:ind w:left="360"/>
        <w:jc w:val="center"/>
        <w:rPr>
          <w:rFonts w:ascii="Garamond" w:eastAsia="Garamond" w:hAnsi="Garamond" w:cs="Garamond"/>
          <w:b/>
          <w:bCs/>
          <w:sz w:val="24"/>
          <w:szCs w:val="24"/>
        </w:rPr>
      </w:pPr>
      <w:r w:rsidRPr="0019037E">
        <w:rPr>
          <w:rFonts w:ascii="Garamond" w:hAnsi="Garamond"/>
          <w:b/>
          <w:bCs/>
          <w:sz w:val="24"/>
          <w:szCs w:val="24"/>
        </w:rPr>
        <w:t xml:space="preserve">§8. Gwarancja. Serwis </w:t>
      </w:r>
    </w:p>
    <w:p w14:paraId="50D55381" w14:textId="3A173F61" w:rsidR="00CA6002" w:rsidRPr="0019037E" w:rsidRDefault="00F10E7D" w:rsidP="002E35D8">
      <w:pPr>
        <w:numPr>
          <w:ilvl w:val="0"/>
          <w:numId w:val="74"/>
        </w:numPr>
        <w:spacing w:before="120" w:after="120"/>
        <w:jc w:val="both"/>
        <w:rPr>
          <w:rFonts w:ascii="Garamond" w:hAnsi="Garamond"/>
          <w:sz w:val="24"/>
          <w:szCs w:val="24"/>
        </w:rPr>
      </w:pPr>
      <w:r w:rsidRPr="0019037E">
        <w:rPr>
          <w:rFonts w:ascii="Garamond" w:hAnsi="Garamond"/>
          <w:sz w:val="24"/>
          <w:szCs w:val="24"/>
        </w:rPr>
        <w:t xml:space="preserve">Dostawca udziela gwarancji jakości w rozumieniu art. 577 kodeksu cywilnego i następnych na dostarczone </w:t>
      </w:r>
      <w:r w:rsidR="00CB032D">
        <w:rPr>
          <w:rFonts w:ascii="Garamond" w:hAnsi="Garamond"/>
          <w:sz w:val="24"/>
          <w:szCs w:val="24"/>
        </w:rPr>
        <w:t xml:space="preserve">Z zastrzeżeniem zdania kolejnego, </w:t>
      </w:r>
      <w:r w:rsidRPr="0019037E">
        <w:rPr>
          <w:rFonts w:ascii="Garamond" w:hAnsi="Garamond"/>
          <w:sz w:val="24"/>
          <w:szCs w:val="24"/>
        </w:rPr>
        <w:t>Urządzenia oraz spos</w:t>
      </w:r>
      <w:r w:rsidRPr="002E35D8">
        <w:rPr>
          <w:rFonts w:ascii="Garamond" w:hAnsi="Garamond"/>
          <w:sz w:val="24"/>
        </w:rPr>
        <w:t>ó</w:t>
      </w:r>
      <w:r w:rsidRPr="0019037E">
        <w:rPr>
          <w:rFonts w:ascii="Garamond" w:hAnsi="Garamond"/>
          <w:sz w:val="24"/>
          <w:szCs w:val="24"/>
        </w:rPr>
        <w:t xml:space="preserve">b instalacji </w:t>
      </w:r>
      <w:r w:rsidR="00950B1D">
        <w:rPr>
          <w:rFonts w:ascii="Garamond" w:hAnsi="Garamond"/>
          <w:sz w:val="24"/>
          <w:szCs w:val="24"/>
        </w:rPr>
        <w:t xml:space="preserve">na okres </w:t>
      </w:r>
      <w:r w:rsidRPr="0019037E">
        <w:rPr>
          <w:rFonts w:ascii="Garamond" w:hAnsi="Garamond"/>
          <w:sz w:val="24"/>
          <w:szCs w:val="24"/>
        </w:rPr>
        <w:t>od daty rozpoczę</w:t>
      </w:r>
      <w:r w:rsidRPr="002E35D8">
        <w:rPr>
          <w:rFonts w:ascii="Garamond" w:hAnsi="Garamond"/>
          <w:sz w:val="24"/>
        </w:rPr>
        <w:t>cia u</w:t>
      </w:r>
      <w:r w:rsidRPr="0019037E">
        <w:rPr>
          <w:rFonts w:ascii="Garamond" w:hAnsi="Garamond"/>
          <w:sz w:val="24"/>
          <w:szCs w:val="24"/>
        </w:rPr>
        <w:t xml:space="preserve">żytkowania instalacji oraz </w:t>
      </w:r>
      <w:r w:rsidR="006A5B8F">
        <w:rPr>
          <w:rFonts w:ascii="Garamond" w:hAnsi="Garamond"/>
          <w:sz w:val="24"/>
          <w:szCs w:val="24"/>
        </w:rPr>
        <w:t>U</w:t>
      </w:r>
      <w:r w:rsidR="006A5B8F" w:rsidRPr="0019037E">
        <w:rPr>
          <w:rFonts w:ascii="Garamond" w:hAnsi="Garamond"/>
          <w:sz w:val="24"/>
          <w:szCs w:val="24"/>
        </w:rPr>
        <w:t xml:space="preserve">rządzeń </w:t>
      </w:r>
      <w:r w:rsidRPr="0019037E">
        <w:rPr>
          <w:rFonts w:ascii="Garamond" w:hAnsi="Garamond"/>
          <w:sz w:val="24"/>
          <w:szCs w:val="24"/>
        </w:rPr>
        <w:t xml:space="preserve">przez </w:t>
      </w:r>
      <w:r w:rsidR="003D7EE6" w:rsidRPr="0019037E">
        <w:rPr>
          <w:rFonts w:ascii="Garamond" w:hAnsi="Garamond"/>
          <w:sz w:val="24"/>
          <w:szCs w:val="24"/>
        </w:rPr>
        <w:t>Inwestora</w:t>
      </w:r>
      <w:r w:rsidR="003D7EE6">
        <w:rPr>
          <w:rFonts w:ascii="Garamond" w:hAnsi="Garamond"/>
          <w:sz w:val="24"/>
          <w:szCs w:val="24"/>
        </w:rPr>
        <w:t xml:space="preserve"> przez</w:t>
      </w:r>
      <w:r w:rsidR="00950B1D">
        <w:rPr>
          <w:rFonts w:ascii="Garamond" w:hAnsi="Garamond"/>
          <w:sz w:val="24"/>
          <w:szCs w:val="24"/>
        </w:rPr>
        <w:t xml:space="preserve"> co Strony rozumieją dzień uzyskania ostatecznej w administracyjnym toku instancji decyzji o Pozwoleniu na Użytkowanie Inwestycji, </w:t>
      </w:r>
      <w:r w:rsidRPr="0019037E">
        <w:rPr>
          <w:rFonts w:ascii="Garamond" w:hAnsi="Garamond"/>
          <w:sz w:val="24"/>
          <w:szCs w:val="24"/>
        </w:rPr>
        <w:t xml:space="preserve">przy wcześniejszym podpisaniu bez uwag przez </w:t>
      </w:r>
      <w:r w:rsidRPr="0019037E">
        <w:rPr>
          <w:rFonts w:ascii="Garamond" w:hAnsi="Garamond"/>
          <w:sz w:val="24"/>
          <w:szCs w:val="24"/>
        </w:rPr>
        <w:lastRenderedPageBreak/>
        <w:t xml:space="preserve">Inwestora </w:t>
      </w:r>
      <w:r w:rsidRPr="0019037E">
        <w:rPr>
          <w:rFonts w:ascii="Garamond" w:hAnsi="Garamond"/>
          <w:i/>
          <w:iCs/>
          <w:sz w:val="24"/>
          <w:szCs w:val="24"/>
        </w:rPr>
        <w:t>Protokołu Odbioru</w:t>
      </w:r>
      <w:r w:rsidRPr="0019037E">
        <w:rPr>
          <w:rFonts w:ascii="Garamond" w:hAnsi="Garamond"/>
          <w:sz w:val="24"/>
          <w:szCs w:val="24"/>
        </w:rPr>
        <w:t xml:space="preserve"> </w:t>
      </w:r>
      <w:r w:rsidRPr="0019037E">
        <w:rPr>
          <w:rFonts w:ascii="Garamond" w:hAnsi="Garamond"/>
          <w:i/>
          <w:iCs/>
          <w:sz w:val="24"/>
          <w:szCs w:val="24"/>
        </w:rPr>
        <w:t>Końcowego</w:t>
      </w:r>
      <w:r w:rsidRPr="0019037E">
        <w:rPr>
          <w:rFonts w:ascii="Garamond" w:hAnsi="Garamond"/>
          <w:sz w:val="24"/>
          <w:szCs w:val="24"/>
        </w:rPr>
        <w:t>, przy uwzględnieniu następujących okres</w:t>
      </w:r>
      <w:r w:rsidRPr="002E35D8">
        <w:rPr>
          <w:rFonts w:ascii="Garamond" w:hAnsi="Garamond"/>
          <w:sz w:val="24"/>
        </w:rPr>
        <w:t>ó</w:t>
      </w:r>
      <w:r w:rsidRPr="0019037E">
        <w:rPr>
          <w:rFonts w:ascii="Garamond" w:hAnsi="Garamond"/>
          <w:sz w:val="24"/>
          <w:szCs w:val="24"/>
        </w:rPr>
        <w:t>w gwarancyjnych:</w:t>
      </w:r>
    </w:p>
    <w:p w14:paraId="22F16105" w14:textId="31DC5B10" w:rsidR="00CA6002" w:rsidRPr="0019037E" w:rsidRDefault="00F10E7D" w:rsidP="002E35D8">
      <w:pPr>
        <w:pStyle w:val="Akapitzlist"/>
        <w:numPr>
          <w:ilvl w:val="2"/>
          <w:numId w:val="30"/>
        </w:numPr>
        <w:spacing w:before="120" w:after="120"/>
        <w:ind w:left="714" w:hanging="357"/>
        <w:jc w:val="both"/>
        <w:rPr>
          <w:rFonts w:ascii="Garamond" w:hAnsi="Garamond"/>
          <w:sz w:val="24"/>
          <w:szCs w:val="24"/>
        </w:rPr>
      </w:pPr>
      <w:r w:rsidRPr="0019037E">
        <w:rPr>
          <w:rFonts w:ascii="Garamond" w:hAnsi="Garamond"/>
          <w:sz w:val="24"/>
          <w:szCs w:val="24"/>
        </w:rPr>
        <w:t>3</w:t>
      </w:r>
      <w:r w:rsidR="002E1BF1">
        <w:rPr>
          <w:rFonts w:ascii="Garamond" w:hAnsi="Garamond"/>
          <w:sz w:val="24"/>
          <w:szCs w:val="24"/>
        </w:rPr>
        <w:t>6 miesi</w:t>
      </w:r>
      <w:r w:rsidR="00527A1D">
        <w:rPr>
          <w:rFonts w:ascii="Garamond" w:hAnsi="Garamond"/>
          <w:sz w:val="24"/>
          <w:szCs w:val="24"/>
        </w:rPr>
        <w:t>ę</w:t>
      </w:r>
      <w:r w:rsidR="002E1BF1">
        <w:rPr>
          <w:rFonts w:ascii="Garamond" w:hAnsi="Garamond"/>
          <w:sz w:val="24"/>
          <w:szCs w:val="24"/>
        </w:rPr>
        <w:t>cy</w:t>
      </w:r>
      <w:r w:rsidRPr="0019037E">
        <w:rPr>
          <w:rFonts w:ascii="Garamond" w:hAnsi="Garamond"/>
          <w:sz w:val="24"/>
          <w:szCs w:val="24"/>
        </w:rPr>
        <w:t xml:space="preserve"> na wszelkie wykonane prace</w:t>
      </w:r>
      <w:r w:rsidR="006A5B8F">
        <w:rPr>
          <w:rFonts w:ascii="Garamond" w:hAnsi="Garamond"/>
          <w:sz w:val="24"/>
          <w:szCs w:val="24"/>
        </w:rPr>
        <w:t>;</w:t>
      </w:r>
    </w:p>
    <w:p w14:paraId="2123B889" w14:textId="3C820310" w:rsidR="00CA6002" w:rsidRPr="0019037E" w:rsidRDefault="00FF2DE3" w:rsidP="002E35D8">
      <w:pPr>
        <w:pStyle w:val="Akapitzlist"/>
        <w:numPr>
          <w:ilvl w:val="2"/>
          <w:numId w:val="30"/>
        </w:numPr>
        <w:spacing w:before="120" w:after="120"/>
        <w:ind w:left="714" w:hanging="357"/>
        <w:jc w:val="both"/>
        <w:rPr>
          <w:rFonts w:ascii="Garamond" w:hAnsi="Garamond"/>
          <w:sz w:val="24"/>
          <w:szCs w:val="24"/>
        </w:rPr>
      </w:pPr>
      <w:r>
        <w:rPr>
          <w:rFonts w:ascii="Garamond" w:hAnsi="Garamond"/>
          <w:sz w:val="24"/>
          <w:szCs w:val="24"/>
        </w:rPr>
        <w:t xml:space="preserve">na wszelkie Urządzenia </w:t>
      </w:r>
      <w:r w:rsidR="005E242C">
        <w:rPr>
          <w:rFonts w:ascii="Garamond" w:hAnsi="Garamond"/>
          <w:sz w:val="24"/>
          <w:szCs w:val="24"/>
        </w:rPr>
        <w:t xml:space="preserve">zgodnie z </w:t>
      </w:r>
      <w:r w:rsidR="00F10E7D" w:rsidRPr="0019037E">
        <w:rPr>
          <w:rFonts w:ascii="Garamond" w:hAnsi="Garamond"/>
          <w:sz w:val="24"/>
          <w:szCs w:val="24"/>
        </w:rPr>
        <w:t xml:space="preserve"> gwarancj</w:t>
      </w:r>
      <w:r w:rsidR="00DC7E39">
        <w:rPr>
          <w:rFonts w:ascii="Garamond" w:hAnsi="Garamond"/>
          <w:sz w:val="24"/>
          <w:szCs w:val="24"/>
        </w:rPr>
        <w:t>ą</w:t>
      </w:r>
      <w:r w:rsidR="00F10E7D" w:rsidRPr="0019037E">
        <w:rPr>
          <w:rFonts w:ascii="Garamond" w:hAnsi="Garamond"/>
          <w:sz w:val="24"/>
          <w:szCs w:val="24"/>
        </w:rPr>
        <w:t xml:space="preserve"> udzielon</w:t>
      </w:r>
      <w:r w:rsidR="00DC7E39">
        <w:rPr>
          <w:rFonts w:ascii="Garamond" w:hAnsi="Garamond"/>
          <w:sz w:val="24"/>
          <w:szCs w:val="24"/>
        </w:rPr>
        <w:t>ą</w:t>
      </w:r>
      <w:r w:rsidR="00F10E7D" w:rsidRPr="0019037E">
        <w:rPr>
          <w:rFonts w:ascii="Garamond" w:hAnsi="Garamond"/>
          <w:sz w:val="24"/>
          <w:szCs w:val="24"/>
        </w:rPr>
        <w:t xml:space="preserve"> przez </w:t>
      </w:r>
      <w:r>
        <w:rPr>
          <w:rFonts w:ascii="Garamond" w:hAnsi="Garamond"/>
          <w:sz w:val="24"/>
          <w:szCs w:val="24"/>
        </w:rPr>
        <w:t>p</w:t>
      </w:r>
      <w:r w:rsidR="00F10E7D" w:rsidRPr="0019037E">
        <w:rPr>
          <w:rFonts w:ascii="Garamond" w:hAnsi="Garamond"/>
          <w:sz w:val="24"/>
          <w:szCs w:val="24"/>
        </w:rPr>
        <w:t>roducenta</w:t>
      </w:r>
      <w:r w:rsidR="005E242C">
        <w:rPr>
          <w:rFonts w:ascii="Garamond" w:hAnsi="Garamond"/>
          <w:sz w:val="24"/>
          <w:szCs w:val="24"/>
        </w:rPr>
        <w:t xml:space="preserve"> lecz nie krócej niż 36 miesięcy</w:t>
      </w:r>
      <w:r w:rsidR="00F10E7D" w:rsidRPr="0019037E">
        <w:rPr>
          <w:rFonts w:ascii="Garamond" w:hAnsi="Garamond"/>
          <w:sz w:val="24"/>
          <w:szCs w:val="24"/>
        </w:rPr>
        <w:t>.</w:t>
      </w:r>
    </w:p>
    <w:p w14:paraId="5BC0A8E8" w14:textId="15144654" w:rsidR="00CB032D" w:rsidRDefault="00CB032D" w:rsidP="002E35D8">
      <w:pPr>
        <w:tabs>
          <w:tab w:val="left" w:pos="1440"/>
        </w:tabs>
        <w:spacing w:before="120" w:after="120"/>
        <w:ind w:left="357"/>
        <w:jc w:val="both"/>
        <w:rPr>
          <w:rFonts w:ascii="Garamond" w:hAnsi="Garamond"/>
          <w:sz w:val="24"/>
          <w:szCs w:val="24"/>
        </w:rPr>
      </w:pPr>
      <w:r>
        <w:rPr>
          <w:rFonts w:ascii="Garamond" w:hAnsi="Garamond"/>
          <w:sz w:val="24"/>
          <w:szCs w:val="24"/>
        </w:rPr>
        <w:t xml:space="preserve">Jeżeli ostateczna w administracyjnym toku instancji decyzji o Pozwoleniu na Użytkowanie Inwestycji nie zostanie uzyskana do dnia 20 czerwca 2020r., a przed tą datą Inwestor podpisze bez uwag </w:t>
      </w:r>
      <w:r w:rsidRPr="00A87BAC">
        <w:rPr>
          <w:rFonts w:ascii="Garamond" w:hAnsi="Garamond"/>
          <w:i/>
          <w:sz w:val="24"/>
          <w:szCs w:val="24"/>
        </w:rPr>
        <w:t>Protokół Odbioru Końcowego</w:t>
      </w:r>
      <w:r>
        <w:rPr>
          <w:rFonts w:ascii="Garamond" w:hAnsi="Garamond"/>
          <w:sz w:val="24"/>
          <w:szCs w:val="24"/>
        </w:rPr>
        <w:t xml:space="preserve"> to okresy gwarancyjne rozpoczną się od dnia uzyskania ostatecznej w administracyjnym toku instancji decyzji o Pozwoleniu na Użytkowanie </w:t>
      </w:r>
      <w:r w:rsidR="003D7EE6">
        <w:rPr>
          <w:rFonts w:ascii="Garamond" w:hAnsi="Garamond"/>
          <w:sz w:val="24"/>
          <w:szCs w:val="24"/>
        </w:rPr>
        <w:t>Inwestycji, ale</w:t>
      </w:r>
      <w:r>
        <w:rPr>
          <w:rFonts w:ascii="Garamond" w:hAnsi="Garamond"/>
          <w:sz w:val="24"/>
          <w:szCs w:val="24"/>
        </w:rPr>
        <w:t xml:space="preserve"> nie </w:t>
      </w:r>
      <w:r w:rsidR="00316992">
        <w:rPr>
          <w:rFonts w:ascii="Garamond" w:hAnsi="Garamond"/>
          <w:sz w:val="24"/>
          <w:szCs w:val="24"/>
        </w:rPr>
        <w:t>później niż od 31</w:t>
      </w:r>
      <w:r>
        <w:rPr>
          <w:rFonts w:ascii="Garamond" w:hAnsi="Garamond"/>
          <w:sz w:val="24"/>
          <w:szCs w:val="24"/>
        </w:rPr>
        <w:t xml:space="preserve"> lipca 2020r. </w:t>
      </w:r>
    </w:p>
    <w:p w14:paraId="1537D6BD" w14:textId="77777777" w:rsidR="00CA6002" w:rsidRPr="0019037E" w:rsidRDefault="00F10E7D" w:rsidP="002E35D8">
      <w:pPr>
        <w:tabs>
          <w:tab w:val="left" w:pos="1440"/>
        </w:tabs>
        <w:spacing w:before="120" w:after="120"/>
        <w:ind w:left="357"/>
        <w:jc w:val="both"/>
        <w:rPr>
          <w:rFonts w:ascii="Garamond" w:eastAsia="Garamond" w:hAnsi="Garamond" w:cs="Garamond"/>
          <w:sz w:val="24"/>
          <w:szCs w:val="24"/>
        </w:rPr>
      </w:pPr>
      <w:r w:rsidRPr="0019037E">
        <w:rPr>
          <w:rFonts w:ascii="Garamond" w:hAnsi="Garamond"/>
          <w:sz w:val="24"/>
          <w:szCs w:val="24"/>
        </w:rPr>
        <w:t>Niniejsza Umowa stanowi dokument gwarancyjny w rozumieniu art. 577 kodeksu cywilnego i uprawnia Inwestora do żądania od Dostawcy naprawy wszelkich wad fizycznych w odebranych materiałach w okresie gwarancji jakości.</w:t>
      </w:r>
    </w:p>
    <w:p w14:paraId="79D631FB" w14:textId="6D9E5458" w:rsidR="009460B1" w:rsidRDefault="00F10E7D" w:rsidP="002E35D8">
      <w:pPr>
        <w:numPr>
          <w:ilvl w:val="0"/>
          <w:numId w:val="74"/>
        </w:numPr>
        <w:spacing w:before="120" w:after="120"/>
        <w:jc w:val="both"/>
        <w:rPr>
          <w:rFonts w:ascii="Garamond" w:hAnsi="Garamond"/>
          <w:sz w:val="24"/>
          <w:szCs w:val="24"/>
        </w:rPr>
      </w:pPr>
      <w:r w:rsidRPr="009460B1">
        <w:rPr>
          <w:rFonts w:ascii="Garamond" w:hAnsi="Garamond"/>
          <w:sz w:val="24"/>
          <w:szCs w:val="24"/>
        </w:rPr>
        <w:t>Dostawca zapewnia Inwestora, że dostarczone Urządzenia są zgodne z Umową i są wolne od wad fizycznych i prawnych. Dostawca ponosi odpowiedzialność za wszystkie szkody, jakie mogą powstać u Inwestora wskutek dostarczenia i instalacji Urządzeń w spos</w:t>
      </w:r>
      <w:r w:rsidRPr="002E35D8">
        <w:rPr>
          <w:rFonts w:ascii="Garamond" w:hAnsi="Garamond"/>
          <w:sz w:val="24"/>
        </w:rPr>
        <w:t>ó</w:t>
      </w:r>
      <w:r w:rsidRPr="009460B1">
        <w:rPr>
          <w:rFonts w:ascii="Garamond" w:hAnsi="Garamond"/>
          <w:sz w:val="24"/>
          <w:szCs w:val="24"/>
        </w:rPr>
        <w:t xml:space="preserve">b wadliwy </w:t>
      </w:r>
      <w:r w:rsidR="009460B1" w:rsidRPr="009460B1">
        <w:rPr>
          <w:rFonts w:ascii="Garamond" w:hAnsi="Garamond"/>
          <w:sz w:val="24"/>
          <w:szCs w:val="24"/>
        </w:rPr>
        <w:t>lub niezgodny z warunkami Umowy</w:t>
      </w:r>
      <w:r w:rsidR="009460B1">
        <w:rPr>
          <w:rFonts w:ascii="Garamond" w:hAnsi="Garamond"/>
          <w:sz w:val="24"/>
          <w:szCs w:val="24"/>
        </w:rPr>
        <w:t>.</w:t>
      </w:r>
    </w:p>
    <w:p w14:paraId="1A64D364" w14:textId="2E98D04C" w:rsidR="00CA6002" w:rsidRPr="009460B1" w:rsidRDefault="00F10E7D" w:rsidP="002E35D8">
      <w:pPr>
        <w:numPr>
          <w:ilvl w:val="0"/>
          <w:numId w:val="74"/>
        </w:numPr>
        <w:spacing w:before="120" w:after="120"/>
        <w:jc w:val="both"/>
        <w:rPr>
          <w:rFonts w:ascii="Garamond" w:hAnsi="Garamond"/>
          <w:sz w:val="24"/>
          <w:szCs w:val="24"/>
        </w:rPr>
      </w:pPr>
      <w:r w:rsidRPr="009460B1">
        <w:rPr>
          <w:rFonts w:ascii="Garamond" w:hAnsi="Garamond"/>
          <w:sz w:val="24"/>
          <w:szCs w:val="24"/>
        </w:rPr>
        <w:t>Zawiadomienie o stwierdzonych wadach lub usterkach może nastąpić w każdym czasie (na etapie odbioru oraz w okresie gwarancji i rękojmi) po jej wykryciu, z uwzględnieniem czasu niezbędnego do dokładnego zapoznania się z wadliwymi Urządzeniami, konsultacje z właściwymi służbami i wypracowanie stanowiska. W każdym przypadku zgłoszenia wad lub usterek w okresie gwarancji, termin gwarancji ulega wydłużeniu o okres liczony od zgłoszenia wady lub usterki do momentu jej prawidłowego usunięcia, a prawidłowe usunięcie przez Dostawcę wszystkich zgłoszonych wad lub usterek Strony potwierdzą każdorazowo w „protokole usunięcia wad/usterek”.</w:t>
      </w:r>
      <w:r w:rsidR="005E7BCB" w:rsidRPr="009460B1">
        <w:rPr>
          <w:rFonts w:ascii="Garamond" w:hAnsi="Garamond"/>
          <w:sz w:val="24"/>
          <w:szCs w:val="24"/>
        </w:rPr>
        <w:t xml:space="preserve"> </w:t>
      </w:r>
      <w:r w:rsidRPr="009460B1">
        <w:rPr>
          <w:rFonts w:ascii="Garamond" w:hAnsi="Garamond"/>
          <w:sz w:val="24"/>
          <w:szCs w:val="24"/>
        </w:rPr>
        <w:t>Dostawca jest zobowiązany przystąpić do usuwania wad/usterek niezwłocznie nie później niż w terminie 3 dni od dnia otrzymania zawiadomienia. Termin usuwania wad/usterek powinien być możliwie najkr</w:t>
      </w:r>
      <w:r w:rsidRPr="002E35D8">
        <w:rPr>
          <w:rFonts w:ascii="Garamond" w:hAnsi="Garamond"/>
          <w:sz w:val="24"/>
        </w:rPr>
        <w:t>ó</w:t>
      </w:r>
      <w:r w:rsidRPr="009460B1">
        <w:rPr>
          <w:rFonts w:ascii="Garamond" w:hAnsi="Garamond"/>
          <w:sz w:val="24"/>
          <w:szCs w:val="24"/>
        </w:rPr>
        <w:t xml:space="preserve">tszy uwzględniając wymogi technologiczne </w:t>
      </w:r>
      <w:r w:rsidR="006A5B8F" w:rsidRPr="009460B1">
        <w:rPr>
          <w:rFonts w:ascii="Garamond" w:hAnsi="Garamond"/>
          <w:sz w:val="24"/>
          <w:szCs w:val="24"/>
        </w:rPr>
        <w:t>i potrzeby Inwestora</w:t>
      </w:r>
      <w:r w:rsidR="00DD02B4" w:rsidRPr="009460B1">
        <w:rPr>
          <w:rFonts w:ascii="Garamond" w:hAnsi="Garamond"/>
          <w:sz w:val="24"/>
          <w:szCs w:val="24"/>
        </w:rPr>
        <w:t xml:space="preserve"> (w szczególności możliwość realizacji zobowiązań sportowych Inwestora lub podmiotów powiązanych z Inwestorem)</w:t>
      </w:r>
      <w:r w:rsidR="006A5B8F" w:rsidRPr="009460B1">
        <w:rPr>
          <w:rFonts w:ascii="Garamond" w:hAnsi="Garamond"/>
          <w:sz w:val="24"/>
          <w:szCs w:val="24"/>
        </w:rPr>
        <w:t xml:space="preserve">, </w:t>
      </w:r>
      <w:r w:rsidRPr="009460B1">
        <w:rPr>
          <w:rFonts w:ascii="Garamond" w:hAnsi="Garamond"/>
          <w:sz w:val="24"/>
          <w:szCs w:val="24"/>
        </w:rPr>
        <w:t xml:space="preserve">jednak nie dłuższy niż 14 </w:t>
      </w:r>
      <w:r w:rsidR="009460B1">
        <w:rPr>
          <w:rFonts w:ascii="Garamond" w:hAnsi="Garamond"/>
          <w:sz w:val="24"/>
          <w:szCs w:val="24"/>
        </w:rPr>
        <w:t xml:space="preserve">/czternaście/ </w:t>
      </w:r>
      <w:r w:rsidRPr="009460B1">
        <w:rPr>
          <w:rFonts w:ascii="Garamond" w:hAnsi="Garamond"/>
          <w:sz w:val="24"/>
          <w:szCs w:val="24"/>
        </w:rPr>
        <w:t>dni</w:t>
      </w:r>
      <w:r w:rsidR="00316992">
        <w:rPr>
          <w:rFonts w:ascii="Garamond" w:hAnsi="Garamond"/>
          <w:sz w:val="24"/>
          <w:szCs w:val="24"/>
        </w:rPr>
        <w:t>,</w:t>
      </w:r>
      <w:r w:rsidR="00316992" w:rsidRPr="00316992">
        <w:rPr>
          <w:rFonts w:ascii="Garamond" w:hAnsi="Garamond"/>
          <w:sz w:val="24"/>
        </w:rPr>
        <w:t xml:space="preserve"> </w:t>
      </w:r>
      <w:r w:rsidR="00316992" w:rsidRPr="002E35D8">
        <w:rPr>
          <w:rFonts w:ascii="Garamond" w:hAnsi="Garamond"/>
          <w:sz w:val="24"/>
        </w:rPr>
        <w:t xml:space="preserve">chyba że z przyczyn technologicznych </w:t>
      </w:r>
      <w:r w:rsidR="00316992" w:rsidRPr="0019037E">
        <w:rPr>
          <w:rFonts w:ascii="Garamond" w:hAnsi="Garamond"/>
          <w:sz w:val="24"/>
          <w:szCs w:val="24"/>
        </w:rPr>
        <w:t>koni</w:t>
      </w:r>
      <w:r w:rsidR="00316992">
        <w:rPr>
          <w:rFonts w:ascii="Garamond" w:hAnsi="Garamond"/>
          <w:sz w:val="24"/>
          <w:szCs w:val="24"/>
        </w:rPr>
        <w:t>e</w:t>
      </w:r>
      <w:r w:rsidR="00316992" w:rsidRPr="0019037E">
        <w:rPr>
          <w:rFonts w:ascii="Garamond" w:hAnsi="Garamond"/>
          <w:sz w:val="24"/>
          <w:szCs w:val="24"/>
        </w:rPr>
        <w:t>czny</w:t>
      </w:r>
      <w:r w:rsidR="00316992" w:rsidRPr="002E35D8">
        <w:rPr>
          <w:rFonts w:ascii="Garamond" w:hAnsi="Garamond"/>
          <w:sz w:val="24"/>
        </w:rPr>
        <w:t xml:space="preserve"> jest dłuższy termin i</w:t>
      </w:r>
      <w:r w:rsidR="00316992">
        <w:rPr>
          <w:rFonts w:ascii="Garamond" w:hAnsi="Garamond"/>
          <w:sz w:val="24"/>
        </w:rPr>
        <w:t xml:space="preserve"> będzie on uzgodniony z Inwestorem.</w:t>
      </w:r>
      <w:r w:rsidRPr="009460B1">
        <w:rPr>
          <w:rFonts w:ascii="Garamond" w:hAnsi="Garamond"/>
          <w:sz w:val="24"/>
          <w:szCs w:val="24"/>
        </w:rPr>
        <w:t>. Usunięcie wad/usterek będzie uznane za prawidłowe po podpisaniu przez Inwestora protokołu bez uwag.</w:t>
      </w:r>
      <w:r w:rsidR="00A96826" w:rsidRPr="009460B1">
        <w:rPr>
          <w:rFonts w:ascii="Garamond" w:hAnsi="Garamond"/>
          <w:sz w:val="24"/>
          <w:szCs w:val="24"/>
        </w:rPr>
        <w:t xml:space="preserve"> </w:t>
      </w:r>
    </w:p>
    <w:p w14:paraId="290E680A" w14:textId="6CAF2C62" w:rsidR="00CA6002" w:rsidRPr="0019037E" w:rsidRDefault="00F10E7D" w:rsidP="002E35D8">
      <w:pPr>
        <w:numPr>
          <w:ilvl w:val="0"/>
          <w:numId w:val="74"/>
        </w:numPr>
        <w:spacing w:before="120" w:after="120"/>
        <w:jc w:val="both"/>
        <w:rPr>
          <w:rFonts w:ascii="Garamond" w:hAnsi="Garamond"/>
          <w:sz w:val="24"/>
          <w:szCs w:val="24"/>
        </w:rPr>
      </w:pPr>
      <w:r w:rsidRPr="0019037E">
        <w:rPr>
          <w:rFonts w:ascii="Garamond" w:hAnsi="Garamond"/>
          <w:sz w:val="24"/>
          <w:szCs w:val="24"/>
        </w:rPr>
        <w:t>W okresie po stwierdzeniu w</w:t>
      </w:r>
      <w:r w:rsidR="00DD02B4">
        <w:rPr>
          <w:rFonts w:ascii="Garamond" w:hAnsi="Garamond"/>
          <w:sz w:val="24"/>
          <w:szCs w:val="24"/>
        </w:rPr>
        <w:t>ad/usterek</w:t>
      </w:r>
      <w:r w:rsidRPr="0019037E">
        <w:rPr>
          <w:rFonts w:ascii="Garamond" w:hAnsi="Garamond"/>
          <w:sz w:val="24"/>
          <w:szCs w:val="24"/>
        </w:rPr>
        <w:t xml:space="preserve"> i po poinformowaniu o tym Dostawcy, a przed jej usunięciem przez Dostawcę, Inwestor ma prawo podjąć czynności zmierzające do zminimalizowania szk</w:t>
      </w:r>
      <w:r w:rsidRPr="002E35D8">
        <w:rPr>
          <w:rFonts w:ascii="Garamond" w:hAnsi="Garamond"/>
          <w:sz w:val="24"/>
        </w:rPr>
        <w:t>ó</w:t>
      </w:r>
      <w:r w:rsidRPr="0019037E">
        <w:rPr>
          <w:rFonts w:ascii="Garamond" w:hAnsi="Garamond"/>
          <w:sz w:val="24"/>
          <w:szCs w:val="24"/>
        </w:rPr>
        <w:t>d i strat wynikłych z wystąpienia wady</w:t>
      </w:r>
      <w:r w:rsidR="00DD02B4">
        <w:rPr>
          <w:rFonts w:ascii="Garamond" w:hAnsi="Garamond"/>
          <w:sz w:val="24"/>
          <w:szCs w:val="24"/>
        </w:rPr>
        <w:t>/usterki</w:t>
      </w:r>
      <w:r w:rsidRPr="0019037E">
        <w:rPr>
          <w:rFonts w:ascii="Garamond" w:hAnsi="Garamond"/>
          <w:sz w:val="24"/>
          <w:szCs w:val="24"/>
        </w:rPr>
        <w:t>. W takim przypadku Dostawca jest zobowiązany pokryć wszystkie udokumentowane koszty poniesione przez Inwestora, a pełny koszt Inwestor będzie uprawiony dochodzić i pokryć z zabezpieczeń</w:t>
      </w:r>
      <w:r w:rsidR="005E7BCB">
        <w:rPr>
          <w:rFonts w:ascii="Garamond" w:hAnsi="Garamond"/>
          <w:sz w:val="24"/>
          <w:szCs w:val="24"/>
        </w:rPr>
        <w:t xml:space="preserve"> </w:t>
      </w:r>
      <w:r w:rsidRPr="0019037E">
        <w:rPr>
          <w:rFonts w:ascii="Garamond" w:hAnsi="Garamond"/>
          <w:sz w:val="24"/>
          <w:szCs w:val="24"/>
        </w:rPr>
        <w:t>uzyskanych zgodnie z Umową.</w:t>
      </w:r>
    </w:p>
    <w:p w14:paraId="28BA10C4" w14:textId="7E161CD9" w:rsidR="00CA6002" w:rsidRPr="002E35D8" w:rsidRDefault="00F10E7D" w:rsidP="002E35D8">
      <w:pPr>
        <w:numPr>
          <w:ilvl w:val="0"/>
          <w:numId w:val="74"/>
        </w:numPr>
        <w:spacing w:before="120" w:after="120"/>
        <w:jc w:val="both"/>
        <w:rPr>
          <w:rFonts w:ascii="Garamond" w:hAnsi="Garamond"/>
          <w:sz w:val="24"/>
        </w:rPr>
      </w:pPr>
      <w:r w:rsidRPr="00807ED1">
        <w:rPr>
          <w:rFonts w:ascii="Garamond" w:hAnsi="Garamond"/>
          <w:sz w:val="24"/>
        </w:rPr>
        <w:t xml:space="preserve">Dostawca wystawi kartę gwarancyjną, której wzór stanowi </w:t>
      </w:r>
      <w:r w:rsidRPr="00807ED1">
        <w:rPr>
          <w:rFonts w:ascii="Garamond" w:hAnsi="Garamond"/>
          <w:b/>
          <w:sz w:val="24"/>
        </w:rPr>
        <w:t xml:space="preserve">Załącznik nr </w:t>
      </w:r>
      <w:r w:rsidR="003C0048">
        <w:rPr>
          <w:rFonts w:ascii="Garamond" w:hAnsi="Garamond"/>
          <w:b/>
          <w:sz w:val="24"/>
        </w:rPr>
        <w:t>19</w:t>
      </w:r>
      <w:r w:rsidRPr="00807ED1">
        <w:rPr>
          <w:rFonts w:ascii="Garamond" w:hAnsi="Garamond"/>
          <w:sz w:val="24"/>
        </w:rPr>
        <w:t xml:space="preserve"> do Umowy obejmującą swym zakresem wszystkie Urządzenia zainstalowane na Terenie </w:t>
      </w:r>
      <w:r w:rsidR="00DD02B4">
        <w:rPr>
          <w:rFonts w:ascii="Garamond" w:hAnsi="Garamond"/>
          <w:sz w:val="24"/>
          <w:szCs w:val="24"/>
        </w:rPr>
        <w:t>b</w:t>
      </w:r>
      <w:r w:rsidR="00DD02B4" w:rsidRPr="00F34A70">
        <w:rPr>
          <w:rFonts w:ascii="Garamond" w:hAnsi="Garamond"/>
          <w:sz w:val="24"/>
          <w:szCs w:val="24"/>
        </w:rPr>
        <w:t>udowy</w:t>
      </w:r>
      <w:r w:rsidRPr="00807ED1">
        <w:rPr>
          <w:rFonts w:ascii="Garamond" w:hAnsi="Garamond"/>
          <w:sz w:val="24"/>
        </w:rPr>
        <w:t>, którą przekaże Inwestorowi wraz z dokumentacją powykonawczą</w:t>
      </w:r>
      <w:r w:rsidR="00DD02B4">
        <w:rPr>
          <w:rFonts w:ascii="Garamond" w:hAnsi="Garamond"/>
          <w:sz w:val="24"/>
          <w:szCs w:val="24"/>
        </w:rPr>
        <w:t>,</w:t>
      </w:r>
      <w:r w:rsidRPr="00807ED1">
        <w:rPr>
          <w:rFonts w:ascii="Garamond" w:hAnsi="Garamond"/>
          <w:sz w:val="24"/>
        </w:rPr>
        <w:t xml:space="preserve"> o której mowa w §4 ust. </w:t>
      </w:r>
      <w:r w:rsidR="008360DF">
        <w:rPr>
          <w:rFonts w:ascii="Garamond" w:hAnsi="Garamond"/>
          <w:sz w:val="24"/>
        </w:rPr>
        <w:t>6</w:t>
      </w:r>
      <w:r w:rsidR="00DD02B4" w:rsidRPr="00807ED1">
        <w:rPr>
          <w:rFonts w:ascii="Garamond" w:hAnsi="Garamond"/>
          <w:sz w:val="24"/>
        </w:rPr>
        <w:t xml:space="preserve"> </w:t>
      </w:r>
      <w:r w:rsidRPr="00807ED1">
        <w:rPr>
          <w:rFonts w:ascii="Garamond" w:hAnsi="Garamond"/>
          <w:sz w:val="24"/>
        </w:rPr>
        <w:t xml:space="preserve">Umowy. Po dokonaniu Odbioru Końcowego Inwestor zastrzega sobie prawo przeniesienia </w:t>
      </w:r>
      <w:r w:rsidRPr="00807ED1">
        <w:rPr>
          <w:rFonts w:ascii="Garamond" w:hAnsi="Garamond"/>
          <w:sz w:val="24"/>
        </w:rPr>
        <w:lastRenderedPageBreak/>
        <w:t xml:space="preserve">uprawnień wynikających z </w:t>
      </w:r>
      <w:r w:rsidR="003D7EE6" w:rsidRPr="00807ED1">
        <w:rPr>
          <w:rFonts w:ascii="Garamond" w:hAnsi="Garamond"/>
          <w:sz w:val="24"/>
        </w:rPr>
        <w:t>gwarancji, jakości</w:t>
      </w:r>
      <w:r w:rsidRPr="00807ED1">
        <w:rPr>
          <w:rFonts w:ascii="Garamond" w:hAnsi="Garamond"/>
          <w:sz w:val="24"/>
        </w:rPr>
        <w:t xml:space="preserve"> na inny podmiot wskazany przez Inwestora, n</w:t>
      </w:r>
      <w:r w:rsidRPr="002E35D8">
        <w:rPr>
          <w:rFonts w:ascii="Garamond" w:hAnsi="Garamond"/>
          <w:sz w:val="24"/>
        </w:rPr>
        <w:t xml:space="preserve">a co Dostawca wyraża zgodę. </w:t>
      </w:r>
    </w:p>
    <w:p w14:paraId="0521ED79" w14:textId="6199DD52" w:rsidR="00CA6002" w:rsidRPr="00D72CA5" w:rsidRDefault="00F10E7D" w:rsidP="002E35D8">
      <w:pPr>
        <w:numPr>
          <w:ilvl w:val="0"/>
          <w:numId w:val="74"/>
        </w:numPr>
        <w:spacing w:before="120" w:after="120"/>
        <w:jc w:val="both"/>
        <w:rPr>
          <w:rFonts w:ascii="Garamond" w:hAnsi="Garamond"/>
          <w:sz w:val="24"/>
          <w:szCs w:val="24"/>
        </w:rPr>
      </w:pPr>
      <w:r w:rsidRPr="0019037E">
        <w:rPr>
          <w:rFonts w:ascii="Garamond" w:hAnsi="Garamond"/>
          <w:sz w:val="24"/>
          <w:szCs w:val="24"/>
        </w:rPr>
        <w:t xml:space="preserve">W razie </w:t>
      </w:r>
      <w:r w:rsidRPr="00D72CA5">
        <w:rPr>
          <w:rFonts w:ascii="Garamond" w:hAnsi="Garamond"/>
          <w:sz w:val="24"/>
          <w:szCs w:val="24"/>
        </w:rPr>
        <w:t xml:space="preserve">stwierdzenia w okresie trwania gwarancji jakości lub rękojmi wad fizycznych </w:t>
      </w:r>
      <w:r w:rsidRPr="002E35D8">
        <w:rPr>
          <w:rFonts w:ascii="Garamond" w:hAnsi="Garamond"/>
          <w:sz w:val="24"/>
        </w:rPr>
        <w:t>nie nadających się do usunięcia Inwestor ma prawo według własnego uznania</w:t>
      </w:r>
      <w:r w:rsidRPr="00D72CA5">
        <w:rPr>
          <w:rFonts w:ascii="Garamond" w:hAnsi="Garamond"/>
          <w:sz w:val="24"/>
          <w:szCs w:val="24"/>
        </w:rPr>
        <w:t>:</w:t>
      </w:r>
    </w:p>
    <w:p w14:paraId="019FEC44" w14:textId="5FF73511" w:rsidR="00CA6002" w:rsidRPr="0019037E" w:rsidRDefault="00F10E7D" w:rsidP="002E35D8">
      <w:pPr>
        <w:keepLines/>
        <w:numPr>
          <w:ilvl w:val="0"/>
          <w:numId w:val="44"/>
        </w:numPr>
        <w:spacing w:before="120" w:after="120"/>
        <w:ind w:left="714" w:hanging="357"/>
        <w:jc w:val="both"/>
        <w:rPr>
          <w:rFonts w:ascii="Garamond" w:hAnsi="Garamond"/>
          <w:sz w:val="24"/>
          <w:szCs w:val="24"/>
        </w:rPr>
      </w:pPr>
      <w:r w:rsidRPr="00D72CA5">
        <w:rPr>
          <w:rFonts w:ascii="Garamond" w:hAnsi="Garamond"/>
          <w:sz w:val="24"/>
          <w:szCs w:val="24"/>
        </w:rPr>
        <w:t>jeżeli wady nie uniemożliwiają używania Urządzeń zgodnie z</w:t>
      </w:r>
      <w:r w:rsidRPr="0019037E">
        <w:rPr>
          <w:rFonts w:ascii="Garamond" w:hAnsi="Garamond"/>
          <w:sz w:val="24"/>
          <w:szCs w:val="24"/>
        </w:rPr>
        <w:t xml:space="preserve"> przeznaczeniem – obniżyć Wynagrodzenie odpowiednio do utraconej wartości użytkowej</w:t>
      </w:r>
      <w:r w:rsidR="00316992">
        <w:rPr>
          <w:rFonts w:ascii="Garamond" w:hAnsi="Garamond"/>
          <w:sz w:val="24"/>
          <w:szCs w:val="24"/>
        </w:rPr>
        <w:t xml:space="preserve"> oraz</w:t>
      </w:r>
      <w:r w:rsidRPr="0019037E">
        <w:rPr>
          <w:rFonts w:ascii="Garamond" w:hAnsi="Garamond"/>
          <w:sz w:val="24"/>
          <w:szCs w:val="24"/>
        </w:rPr>
        <w:t xml:space="preserve"> technicznej, albo żądać wykonania i dostarczenia Urządzeń po raz drugi, zachowując prawo do kary umownej oraz do żądania od Dostawcy naprawienia szkody wynikającej z wady oraz opóźnienia w realizacji Umowy;</w:t>
      </w:r>
    </w:p>
    <w:p w14:paraId="6F378DBE" w14:textId="66CC70AC" w:rsidR="00CA6002" w:rsidRPr="0019037E" w:rsidRDefault="00F10E7D" w:rsidP="002E35D8">
      <w:pPr>
        <w:keepLines/>
        <w:numPr>
          <w:ilvl w:val="0"/>
          <w:numId w:val="44"/>
        </w:numPr>
        <w:spacing w:before="120" w:after="120"/>
        <w:ind w:left="714" w:hanging="357"/>
        <w:jc w:val="both"/>
        <w:rPr>
          <w:rFonts w:ascii="Garamond" w:hAnsi="Garamond"/>
          <w:sz w:val="24"/>
          <w:szCs w:val="24"/>
        </w:rPr>
      </w:pPr>
      <w:r w:rsidRPr="0019037E">
        <w:rPr>
          <w:rFonts w:ascii="Garamond" w:hAnsi="Garamond"/>
          <w:sz w:val="24"/>
          <w:szCs w:val="24"/>
        </w:rPr>
        <w:t>jeżeli wady uniemożliwiają używanie Urządzeń zgodnie z ich przeznaczeniem – w</w:t>
      </w:r>
      <w:r w:rsidR="005E7BCB">
        <w:rPr>
          <w:rFonts w:ascii="Garamond" w:hAnsi="Garamond"/>
          <w:sz w:val="24"/>
          <w:szCs w:val="24"/>
        </w:rPr>
        <w:t xml:space="preserve"> </w:t>
      </w:r>
      <w:r w:rsidRPr="0019037E">
        <w:rPr>
          <w:rFonts w:ascii="Garamond" w:hAnsi="Garamond"/>
          <w:sz w:val="24"/>
          <w:szCs w:val="24"/>
        </w:rPr>
        <w:t>terminie do zakończenia okresu gwarancji odstąpić od Umowy w całości lub w części albo żądać wykonania i dostarczenia Urządzeń po raz drugi, zachowując prawo do kary umownej oraz do żądania od Dostawcy naprawienia szkody wynikającej z wady oraz opóźnienia w realizacji Umowy.</w:t>
      </w:r>
    </w:p>
    <w:p w14:paraId="4145B633" w14:textId="77777777" w:rsidR="00CA6002" w:rsidRPr="0019037E" w:rsidRDefault="00F10E7D" w:rsidP="002E35D8">
      <w:pPr>
        <w:numPr>
          <w:ilvl w:val="0"/>
          <w:numId w:val="74"/>
        </w:numPr>
        <w:spacing w:before="120" w:after="120"/>
        <w:jc w:val="both"/>
        <w:rPr>
          <w:rFonts w:ascii="Garamond" w:hAnsi="Garamond"/>
          <w:sz w:val="24"/>
          <w:szCs w:val="24"/>
        </w:rPr>
      </w:pPr>
      <w:r w:rsidRPr="0019037E">
        <w:rPr>
          <w:rFonts w:ascii="Garamond" w:hAnsi="Garamond"/>
          <w:sz w:val="24"/>
          <w:szCs w:val="24"/>
        </w:rPr>
        <w:t>W razie stwierdzenia przy odbiorze wad fizycznych nadających się do usunięcia lub stwierdzenia takich wad w okresie gwarancji jakości i rękojmi, Inwestor moż</w:t>
      </w:r>
      <w:r w:rsidRPr="002E35D8">
        <w:rPr>
          <w:rFonts w:ascii="Garamond" w:hAnsi="Garamond"/>
          <w:sz w:val="24"/>
        </w:rPr>
        <w:t>e wed</w:t>
      </w:r>
      <w:r w:rsidRPr="0019037E">
        <w:rPr>
          <w:rFonts w:ascii="Garamond" w:hAnsi="Garamond"/>
          <w:sz w:val="24"/>
          <w:szCs w:val="24"/>
        </w:rPr>
        <w:t>ł</w:t>
      </w:r>
      <w:r w:rsidRPr="00BB7827">
        <w:rPr>
          <w:rFonts w:ascii="Garamond" w:hAnsi="Garamond"/>
          <w:sz w:val="24"/>
          <w:szCs w:val="24"/>
        </w:rPr>
        <w:t>ug w</w:t>
      </w:r>
      <w:r w:rsidRPr="0019037E">
        <w:rPr>
          <w:rFonts w:ascii="Garamond" w:hAnsi="Garamond"/>
          <w:sz w:val="24"/>
          <w:szCs w:val="24"/>
        </w:rPr>
        <w:t>łasnego uznania:</w:t>
      </w:r>
    </w:p>
    <w:p w14:paraId="2A6B916E" w14:textId="77777777" w:rsidR="00CA6002" w:rsidRPr="0019037E" w:rsidRDefault="00F10E7D" w:rsidP="002E35D8">
      <w:pPr>
        <w:keepLines/>
        <w:numPr>
          <w:ilvl w:val="0"/>
          <w:numId w:val="46"/>
        </w:numPr>
        <w:spacing w:before="120" w:after="120"/>
        <w:ind w:left="714" w:hanging="357"/>
        <w:jc w:val="both"/>
        <w:rPr>
          <w:rFonts w:ascii="Garamond" w:hAnsi="Garamond"/>
          <w:sz w:val="24"/>
          <w:szCs w:val="24"/>
        </w:rPr>
      </w:pPr>
      <w:r w:rsidRPr="0019037E">
        <w:rPr>
          <w:rFonts w:ascii="Garamond" w:hAnsi="Garamond"/>
          <w:sz w:val="24"/>
          <w:szCs w:val="24"/>
        </w:rPr>
        <w:t>zażądać usunięcia wad, wyznaczając Dostawcy odpowiedni termin zachowując prawo do kary umownej oraz do żądania od Dostawcy naprawienia szkody wynikającej z opóźnienia w realizacji Umowy;</w:t>
      </w:r>
    </w:p>
    <w:p w14:paraId="7BB6E6B3" w14:textId="4A1B33F6" w:rsidR="00CA6002" w:rsidRPr="0019037E" w:rsidRDefault="00F10E7D" w:rsidP="002E35D8">
      <w:pPr>
        <w:keepLines/>
        <w:numPr>
          <w:ilvl w:val="0"/>
          <w:numId w:val="46"/>
        </w:numPr>
        <w:spacing w:before="120" w:after="120"/>
        <w:ind w:left="714" w:hanging="357"/>
        <w:jc w:val="both"/>
        <w:rPr>
          <w:rFonts w:ascii="Garamond" w:hAnsi="Garamond"/>
          <w:sz w:val="24"/>
          <w:szCs w:val="24"/>
        </w:rPr>
      </w:pPr>
      <w:r w:rsidRPr="0019037E">
        <w:rPr>
          <w:rFonts w:ascii="Garamond" w:hAnsi="Garamond"/>
          <w:sz w:val="24"/>
          <w:szCs w:val="24"/>
        </w:rPr>
        <w:t>obniżyć Wynagrodzenie odpowiednio do utraconej wartości użytkowej</w:t>
      </w:r>
      <w:r w:rsidR="00316992">
        <w:rPr>
          <w:rFonts w:ascii="Garamond" w:hAnsi="Garamond"/>
          <w:sz w:val="24"/>
          <w:szCs w:val="24"/>
        </w:rPr>
        <w:t xml:space="preserve"> </w:t>
      </w:r>
      <w:r w:rsidR="003D7EE6">
        <w:rPr>
          <w:rFonts w:ascii="Garamond" w:hAnsi="Garamond"/>
          <w:sz w:val="24"/>
          <w:szCs w:val="24"/>
        </w:rPr>
        <w:t xml:space="preserve">oraz </w:t>
      </w:r>
      <w:r w:rsidR="003D7EE6" w:rsidRPr="0019037E">
        <w:rPr>
          <w:rFonts w:ascii="Garamond" w:hAnsi="Garamond"/>
          <w:sz w:val="24"/>
          <w:szCs w:val="24"/>
        </w:rPr>
        <w:t>technicznej</w:t>
      </w:r>
      <w:r w:rsidRPr="0019037E">
        <w:rPr>
          <w:rFonts w:ascii="Garamond" w:hAnsi="Garamond"/>
          <w:sz w:val="24"/>
          <w:szCs w:val="24"/>
        </w:rPr>
        <w:t>.</w:t>
      </w:r>
    </w:p>
    <w:p w14:paraId="32BD54A5" w14:textId="77777777" w:rsidR="00CA6002" w:rsidRPr="0019037E" w:rsidRDefault="00F10E7D" w:rsidP="002E35D8">
      <w:pPr>
        <w:numPr>
          <w:ilvl w:val="0"/>
          <w:numId w:val="74"/>
        </w:numPr>
        <w:spacing w:before="120" w:after="120"/>
        <w:jc w:val="both"/>
        <w:rPr>
          <w:rFonts w:ascii="Garamond" w:hAnsi="Garamond"/>
          <w:sz w:val="24"/>
          <w:szCs w:val="24"/>
        </w:rPr>
      </w:pPr>
      <w:r w:rsidRPr="0019037E">
        <w:rPr>
          <w:rFonts w:ascii="Garamond" w:hAnsi="Garamond"/>
          <w:sz w:val="24"/>
          <w:szCs w:val="24"/>
        </w:rPr>
        <w:t xml:space="preserve">Uprawnienia Inwestora z tytułu gwarancji określone w Umowie nie wyłączają ani nie zawieszają prawa Inwestora do korzystania z uprawnień ustawowych w przypadku niezgodności Urządzeń z Umową. </w:t>
      </w:r>
    </w:p>
    <w:p w14:paraId="7EB53BB6" w14:textId="4C0B672D" w:rsidR="00CA6002" w:rsidRPr="009460B1" w:rsidRDefault="00F10E7D" w:rsidP="002E35D8">
      <w:pPr>
        <w:numPr>
          <w:ilvl w:val="0"/>
          <w:numId w:val="74"/>
        </w:numPr>
        <w:spacing w:before="120" w:after="120"/>
        <w:jc w:val="both"/>
        <w:rPr>
          <w:rFonts w:ascii="Garamond" w:hAnsi="Garamond"/>
          <w:sz w:val="24"/>
          <w:szCs w:val="24"/>
        </w:rPr>
      </w:pPr>
      <w:r w:rsidRPr="0019037E">
        <w:rPr>
          <w:rFonts w:ascii="Garamond" w:hAnsi="Garamond"/>
          <w:sz w:val="24"/>
          <w:szCs w:val="24"/>
        </w:rPr>
        <w:t>W przypadku, gdy Dostawca nie usuwa wad</w:t>
      </w:r>
      <w:r w:rsidR="00DD02B4">
        <w:rPr>
          <w:rFonts w:ascii="Garamond" w:hAnsi="Garamond"/>
          <w:sz w:val="24"/>
          <w:szCs w:val="24"/>
        </w:rPr>
        <w:t>/usterek</w:t>
      </w:r>
      <w:r w:rsidRPr="0019037E">
        <w:rPr>
          <w:rFonts w:ascii="Garamond" w:hAnsi="Garamond"/>
          <w:sz w:val="24"/>
          <w:szCs w:val="24"/>
        </w:rPr>
        <w:t xml:space="preserve"> wskazanych przez Inwestora w wyznaczonym przez Inwestora terminie, Inwestor może bez zgody sądu usunąć je w zastępstwie Dostawcy i na jego koszt wady nieusunięte w wyznaczonym terminie, obciążając Dostawcę kosztami usunięcia wad</w:t>
      </w:r>
      <w:r w:rsidR="00DD02B4">
        <w:rPr>
          <w:rFonts w:ascii="Garamond" w:hAnsi="Garamond"/>
          <w:sz w:val="24"/>
          <w:szCs w:val="24"/>
        </w:rPr>
        <w:t>/ustere</w:t>
      </w:r>
      <w:r w:rsidR="00C422F2">
        <w:rPr>
          <w:rFonts w:ascii="Garamond" w:hAnsi="Garamond"/>
          <w:sz w:val="24"/>
          <w:szCs w:val="24"/>
        </w:rPr>
        <w:t>k</w:t>
      </w:r>
      <w:r w:rsidRPr="0019037E">
        <w:rPr>
          <w:rFonts w:ascii="Garamond" w:hAnsi="Garamond"/>
          <w:sz w:val="24"/>
          <w:szCs w:val="24"/>
        </w:rPr>
        <w:t xml:space="preserve"> oraz kosztami ewentualnych szk</w:t>
      </w:r>
      <w:r w:rsidRPr="002E35D8">
        <w:rPr>
          <w:rFonts w:ascii="Garamond" w:hAnsi="Garamond"/>
          <w:sz w:val="24"/>
        </w:rPr>
        <w:t>ó</w:t>
      </w:r>
      <w:r w:rsidRPr="0019037E">
        <w:rPr>
          <w:rFonts w:ascii="Garamond" w:hAnsi="Garamond"/>
          <w:sz w:val="24"/>
          <w:szCs w:val="24"/>
        </w:rPr>
        <w:t>d, na co Dostawca wyraża nieodwołalną zgodę, przy czym Inwestorowi przysługuje w</w:t>
      </w:r>
      <w:r w:rsidRPr="002E35D8">
        <w:rPr>
          <w:rFonts w:ascii="Garamond" w:hAnsi="Garamond"/>
          <w:sz w:val="24"/>
        </w:rPr>
        <w:t>ó</w:t>
      </w:r>
      <w:r w:rsidRPr="0019037E">
        <w:rPr>
          <w:rFonts w:ascii="Garamond" w:hAnsi="Garamond"/>
          <w:sz w:val="24"/>
          <w:szCs w:val="24"/>
        </w:rPr>
        <w:t>wczas wynagrodzenie dodatkowe w wysokości 15% (piętnaście procent) koszt</w:t>
      </w:r>
      <w:r w:rsidRPr="002E35D8">
        <w:rPr>
          <w:rFonts w:ascii="Garamond" w:hAnsi="Garamond"/>
          <w:sz w:val="24"/>
        </w:rPr>
        <w:t>ó</w:t>
      </w:r>
      <w:r w:rsidRPr="0019037E">
        <w:rPr>
          <w:rFonts w:ascii="Garamond" w:hAnsi="Garamond"/>
          <w:sz w:val="24"/>
          <w:szCs w:val="24"/>
        </w:rPr>
        <w:t>w netto takiego usunięcia wady</w:t>
      </w:r>
      <w:r w:rsidR="00DD02B4">
        <w:rPr>
          <w:rFonts w:ascii="Garamond" w:hAnsi="Garamond"/>
          <w:sz w:val="24"/>
          <w:szCs w:val="24"/>
        </w:rPr>
        <w:t>/usterki</w:t>
      </w:r>
      <w:r w:rsidRPr="0019037E">
        <w:rPr>
          <w:rFonts w:ascii="Garamond" w:hAnsi="Garamond"/>
          <w:sz w:val="24"/>
          <w:szCs w:val="24"/>
        </w:rPr>
        <w:t>, a pełny koszt związany z takim wykonaniem zastępczym Inwestor będzie uprawiony dochodzić i pokryć z zabezpieczeń uzyskanych zgodnie z Umową.</w:t>
      </w:r>
    </w:p>
    <w:p w14:paraId="09C09FF8" w14:textId="2B7CACCF" w:rsidR="00CA6002" w:rsidRPr="00807ED1" w:rsidRDefault="00F10E7D" w:rsidP="002E35D8">
      <w:pPr>
        <w:numPr>
          <w:ilvl w:val="0"/>
          <w:numId w:val="74"/>
        </w:numPr>
        <w:spacing w:before="120" w:after="120"/>
        <w:jc w:val="both"/>
        <w:rPr>
          <w:rFonts w:ascii="Garamond" w:hAnsi="Garamond"/>
          <w:sz w:val="24"/>
        </w:rPr>
      </w:pPr>
      <w:r w:rsidRPr="00F34A70">
        <w:rPr>
          <w:rFonts w:ascii="Garamond" w:hAnsi="Garamond"/>
          <w:sz w:val="24"/>
          <w:szCs w:val="24"/>
        </w:rPr>
        <w:t xml:space="preserve">Dostawca </w:t>
      </w:r>
      <w:r w:rsidR="009460B1">
        <w:rPr>
          <w:rFonts w:ascii="Garamond" w:hAnsi="Garamond"/>
          <w:sz w:val="24"/>
          <w:szCs w:val="24"/>
        </w:rPr>
        <w:t>w ramach Wynagrodzenia określonego w §5 ust. 1 Umowy</w:t>
      </w:r>
      <w:r w:rsidR="009460B1" w:rsidRPr="00807ED1">
        <w:rPr>
          <w:rFonts w:ascii="Garamond" w:hAnsi="Garamond"/>
          <w:sz w:val="24"/>
        </w:rPr>
        <w:t xml:space="preserve"> </w:t>
      </w:r>
      <w:r w:rsidRPr="00807ED1">
        <w:rPr>
          <w:rFonts w:ascii="Garamond" w:hAnsi="Garamond"/>
          <w:sz w:val="24"/>
        </w:rPr>
        <w:t>zapewni wykonanie przeglądów oraz innego serwisu Urządzeń</w:t>
      </w:r>
      <w:r w:rsidR="009460B1" w:rsidRPr="00807ED1">
        <w:rPr>
          <w:rFonts w:ascii="Garamond" w:hAnsi="Garamond"/>
          <w:sz w:val="24"/>
        </w:rPr>
        <w:t xml:space="preserve"> </w:t>
      </w:r>
      <w:r w:rsidR="009460B1">
        <w:rPr>
          <w:rFonts w:ascii="Garamond" w:hAnsi="Garamond"/>
          <w:sz w:val="24"/>
          <w:szCs w:val="24"/>
        </w:rPr>
        <w:t>zgodnie z wymogami Producenta,</w:t>
      </w:r>
      <w:r w:rsidRPr="00F34A70">
        <w:rPr>
          <w:rFonts w:ascii="Garamond" w:hAnsi="Garamond"/>
          <w:sz w:val="24"/>
          <w:szCs w:val="24"/>
        </w:rPr>
        <w:t xml:space="preserve"> </w:t>
      </w:r>
      <w:r w:rsidRPr="00807ED1">
        <w:rPr>
          <w:rFonts w:ascii="Garamond" w:hAnsi="Garamond"/>
          <w:sz w:val="24"/>
        </w:rPr>
        <w:t xml:space="preserve">bez narażenia na utratę gwarancji </w:t>
      </w:r>
      <w:r w:rsidR="009460B1">
        <w:rPr>
          <w:rFonts w:ascii="Garamond" w:hAnsi="Garamond"/>
          <w:sz w:val="24"/>
          <w:szCs w:val="24"/>
        </w:rPr>
        <w:t xml:space="preserve">i </w:t>
      </w:r>
      <w:r w:rsidRPr="00807ED1">
        <w:rPr>
          <w:rFonts w:ascii="Garamond" w:hAnsi="Garamond"/>
          <w:sz w:val="24"/>
        </w:rPr>
        <w:t>przez</w:t>
      </w:r>
      <w:r w:rsidR="005E7BCB" w:rsidRPr="00807ED1">
        <w:rPr>
          <w:rFonts w:ascii="Garamond" w:hAnsi="Garamond"/>
          <w:sz w:val="24"/>
        </w:rPr>
        <w:t xml:space="preserve"> </w:t>
      </w:r>
      <w:r w:rsidRPr="00807ED1">
        <w:rPr>
          <w:rFonts w:ascii="Garamond" w:hAnsi="Garamond"/>
          <w:sz w:val="24"/>
        </w:rPr>
        <w:t>podmioty</w:t>
      </w:r>
      <w:r w:rsidR="005E7BCB" w:rsidRPr="00807ED1">
        <w:rPr>
          <w:rFonts w:ascii="Garamond" w:hAnsi="Garamond"/>
          <w:sz w:val="24"/>
        </w:rPr>
        <w:t xml:space="preserve"> </w:t>
      </w:r>
      <w:r w:rsidRPr="00807ED1">
        <w:rPr>
          <w:rFonts w:ascii="Garamond" w:hAnsi="Garamond"/>
          <w:sz w:val="24"/>
        </w:rPr>
        <w:t>posiadające</w:t>
      </w:r>
      <w:r w:rsidR="005E7BCB" w:rsidRPr="00807ED1">
        <w:rPr>
          <w:rFonts w:ascii="Garamond" w:hAnsi="Garamond"/>
          <w:sz w:val="24"/>
        </w:rPr>
        <w:t xml:space="preserve"> </w:t>
      </w:r>
      <w:r w:rsidRPr="00807ED1">
        <w:rPr>
          <w:rFonts w:ascii="Garamond" w:hAnsi="Garamond"/>
          <w:sz w:val="24"/>
        </w:rPr>
        <w:t>certyfikat Producenta Urządzeń do wykonywania napraw i serwisów. Jeżeli Dostawca nie zapewni przeprowadzenia przeglądu albo serwisu zgodnie ze zdaniem pierwszym</w:t>
      </w:r>
      <w:r w:rsidR="00C422F2">
        <w:rPr>
          <w:rFonts w:ascii="Garamond" w:hAnsi="Garamond"/>
          <w:sz w:val="24"/>
          <w:szCs w:val="24"/>
        </w:rPr>
        <w:t>,</w:t>
      </w:r>
      <w:r w:rsidRPr="00807ED1">
        <w:rPr>
          <w:rFonts w:ascii="Garamond" w:hAnsi="Garamond"/>
          <w:sz w:val="24"/>
        </w:rPr>
        <w:t xml:space="preserve"> to Inwestor będzie uprawniony do zlecenia przeglądu oraz serwisu Urządzeń przez podmioty trzecie wybrane przez Inwestora na koszt Dostawcy na co Dostawca wyraża niniejszym nieodwołalną zgodę, a taki przegląd albo serwis nie spowoduje utraty ani ograniczenia gwarancji Dostawcy na U</w:t>
      </w:r>
      <w:r w:rsidRPr="002E35D8">
        <w:rPr>
          <w:rFonts w:ascii="Garamond" w:hAnsi="Garamond"/>
          <w:sz w:val="24"/>
        </w:rPr>
        <w:t xml:space="preserve">rządzenia, przy czym Inwestorowi przysługuje wówczas wynagrodzenie dodatkowe w wysokości 15% (piętnaście </w:t>
      </w:r>
      <w:r w:rsidRPr="002E35D8">
        <w:rPr>
          <w:rFonts w:ascii="Garamond" w:hAnsi="Garamond"/>
          <w:sz w:val="24"/>
        </w:rPr>
        <w:lastRenderedPageBreak/>
        <w:t>procent) kosztów netto takiego serwisu, a pełny koszt związany z takim serwisem przez podmioty trzecie Inwestor będzie uprawiony dochodzić i pokryć z zabezpieczeń uzyskanych zgodnie z Umową</w:t>
      </w:r>
      <w:r w:rsidRPr="00F34A70">
        <w:rPr>
          <w:rFonts w:ascii="Garamond" w:hAnsi="Garamond"/>
          <w:sz w:val="24"/>
          <w:szCs w:val="24"/>
        </w:rPr>
        <w:t>.</w:t>
      </w:r>
      <w:r w:rsidRPr="00807ED1">
        <w:rPr>
          <w:rFonts w:ascii="Garamond" w:hAnsi="Garamond"/>
          <w:sz w:val="24"/>
        </w:rPr>
        <w:t xml:space="preserve"> </w:t>
      </w:r>
    </w:p>
    <w:p w14:paraId="3DC5A178" w14:textId="2A87D64D" w:rsidR="00CA6002" w:rsidRPr="00807ED1" w:rsidRDefault="00F10E7D" w:rsidP="002E35D8">
      <w:pPr>
        <w:numPr>
          <w:ilvl w:val="0"/>
          <w:numId w:val="74"/>
        </w:numPr>
        <w:spacing w:before="120" w:after="120"/>
        <w:jc w:val="both"/>
        <w:rPr>
          <w:rFonts w:ascii="Garamond" w:hAnsi="Garamond"/>
          <w:sz w:val="24"/>
        </w:rPr>
      </w:pPr>
      <w:r w:rsidRPr="002E35D8">
        <w:rPr>
          <w:rFonts w:ascii="Garamond" w:hAnsi="Garamond"/>
          <w:sz w:val="24"/>
        </w:rPr>
        <w:t>Niezależnie od powyższego, jeśli dana część materia</w:t>
      </w:r>
      <w:r w:rsidR="005C783B">
        <w:rPr>
          <w:rFonts w:ascii="Garamond" w:hAnsi="Garamond"/>
          <w:sz w:val="24"/>
        </w:rPr>
        <w:t>łów</w:t>
      </w:r>
      <w:r w:rsidRPr="002E35D8">
        <w:rPr>
          <w:rFonts w:ascii="Garamond" w:hAnsi="Garamond"/>
          <w:sz w:val="24"/>
        </w:rPr>
        <w:t>/urządzeń/sprzętu ulegnie awarii więcej niż trzykrotnie w trakcie odpowiedniego okresu gwarancji Inwestor będzie miał prawo zażądać od Dostawcy wymiany tej części materiałów/urządzeń/sprzętu na nowy. W przypadku dokonania takiej wymiany odpowiedni okres gwarancji dla takiej części sprzętu rozpocznie swój bieg na nowo od dnia, w którym zakończone zostanie dokonywanie jej wymiany.</w:t>
      </w:r>
      <w:r w:rsidR="005E7BCB" w:rsidRPr="002E35D8">
        <w:rPr>
          <w:rFonts w:ascii="Garamond" w:hAnsi="Garamond"/>
          <w:sz w:val="24"/>
        </w:rPr>
        <w:t xml:space="preserve"> </w:t>
      </w:r>
    </w:p>
    <w:p w14:paraId="3D16566A" w14:textId="11C732EB" w:rsidR="00E42E49" w:rsidRDefault="0030715C" w:rsidP="0030715C">
      <w:pPr>
        <w:numPr>
          <w:ilvl w:val="0"/>
          <w:numId w:val="74"/>
        </w:numPr>
        <w:pBdr>
          <w:top w:val="none" w:sz="0" w:space="0" w:color="auto"/>
          <w:left w:val="none" w:sz="0" w:space="0" w:color="auto"/>
          <w:bottom w:val="none" w:sz="0" w:space="0" w:color="auto"/>
          <w:right w:val="none" w:sz="0" w:space="0" w:color="auto"/>
          <w:between w:val="none" w:sz="0" w:space="0" w:color="auto"/>
          <w:bar w:val="none" w:sz="0" w:color="auto"/>
        </w:pBdr>
        <w:spacing w:after="240"/>
        <w:jc w:val="both"/>
        <w:outlineLvl w:val="2"/>
        <w:rPr>
          <w:rFonts w:ascii="Garamond" w:eastAsia="Times New Roman" w:hAnsi="Garamond" w:cs="Arial"/>
          <w:color w:val="auto"/>
          <w:sz w:val="24"/>
          <w:szCs w:val="24"/>
          <w:bdr w:val="none" w:sz="0" w:space="0" w:color="auto"/>
          <w:lang w:eastAsia="en-US"/>
        </w:rPr>
      </w:pPr>
      <w:bookmarkStart w:id="13" w:name="_Ref434823202"/>
      <w:bookmarkStart w:id="14" w:name="_Ref485996177"/>
      <w:r w:rsidRPr="007175A6">
        <w:rPr>
          <w:rFonts w:ascii="Garamond" w:eastAsia="Times New Roman" w:hAnsi="Garamond" w:cs="Arial"/>
          <w:color w:val="auto"/>
          <w:sz w:val="24"/>
          <w:szCs w:val="24"/>
          <w:bdr w:val="none" w:sz="0" w:space="0" w:color="auto"/>
          <w:lang w:eastAsia="en-US"/>
        </w:rPr>
        <w:t>W celu zabezpieczenia roszczeń Inwestora z tytułu gwarancji jakości i rękojmi</w:t>
      </w:r>
      <w:bookmarkEnd w:id="13"/>
      <w:r w:rsidRPr="007175A6">
        <w:rPr>
          <w:rFonts w:ascii="Garamond" w:eastAsia="Times New Roman" w:hAnsi="Garamond" w:cs="Arial"/>
          <w:color w:val="auto"/>
          <w:sz w:val="24"/>
          <w:szCs w:val="24"/>
          <w:bdr w:val="none" w:sz="0" w:space="0" w:color="auto"/>
          <w:lang w:eastAsia="en-US"/>
        </w:rPr>
        <w:t xml:space="preserve"> </w:t>
      </w:r>
      <w:r w:rsidR="003D5C1D" w:rsidRPr="007175A6">
        <w:rPr>
          <w:rFonts w:ascii="Garamond" w:eastAsia="Times New Roman" w:hAnsi="Garamond" w:cs="Arial"/>
          <w:color w:val="auto"/>
          <w:sz w:val="24"/>
          <w:szCs w:val="24"/>
          <w:bdr w:val="none" w:sz="0" w:space="0" w:color="auto"/>
          <w:lang w:eastAsia="en-US"/>
        </w:rPr>
        <w:t xml:space="preserve">w wysokości </w:t>
      </w:r>
      <w:r w:rsidR="00D81651">
        <w:rPr>
          <w:rFonts w:ascii="Garamond" w:eastAsia="Times New Roman" w:hAnsi="Garamond" w:cs="Arial"/>
          <w:color w:val="auto"/>
          <w:sz w:val="24"/>
          <w:szCs w:val="24"/>
          <w:bdr w:val="none" w:sz="0" w:space="0" w:color="auto"/>
          <w:lang w:eastAsia="en-US"/>
        </w:rPr>
        <w:t>3</w:t>
      </w:r>
      <w:r w:rsidR="003D5C1D" w:rsidRPr="007175A6">
        <w:rPr>
          <w:rFonts w:ascii="Garamond" w:eastAsia="Times New Roman" w:hAnsi="Garamond" w:cs="Arial"/>
          <w:color w:val="auto"/>
          <w:sz w:val="24"/>
          <w:szCs w:val="24"/>
          <w:bdr w:val="none" w:sz="0" w:space="0" w:color="auto"/>
          <w:lang w:eastAsia="en-US"/>
        </w:rPr>
        <w:t>% (</w:t>
      </w:r>
      <w:r w:rsidR="00D81651">
        <w:rPr>
          <w:rFonts w:ascii="Garamond" w:eastAsia="Times New Roman" w:hAnsi="Garamond" w:cs="Arial"/>
          <w:color w:val="auto"/>
          <w:sz w:val="24"/>
          <w:szCs w:val="24"/>
          <w:bdr w:val="none" w:sz="0" w:space="0" w:color="auto"/>
          <w:lang w:eastAsia="en-US"/>
        </w:rPr>
        <w:t>trzy</w:t>
      </w:r>
      <w:r w:rsidR="00D81651" w:rsidRPr="007175A6">
        <w:rPr>
          <w:rFonts w:ascii="Garamond" w:eastAsia="Times New Roman" w:hAnsi="Garamond" w:cs="Arial"/>
          <w:color w:val="auto"/>
          <w:sz w:val="24"/>
          <w:szCs w:val="24"/>
          <w:bdr w:val="none" w:sz="0" w:space="0" w:color="auto"/>
          <w:lang w:eastAsia="en-US"/>
        </w:rPr>
        <w:t xml:space="preserve"> </w:t>
      </w:r>
      <w:r w:rsidR="003D5C1D" w:rsidRPr="007175A6">
        <w:rPr>
          <w:rFonts w:ascii="Garamond" w:eastAsia="Times New Roman" w:hAnsi="Garamond" w:cs="Arial"/>
          <w:color w:val="auto"/>
          <w:sz w:val="24"/>
          <w:szCs w:val="24"/>
          <w:bdr w:val="none" w:sz="0" w:space="0" w:color="auto"/>
          <w:lang w:eastAsia="en-US"/>
        </w:rPr>
        <w:t xml:space="preserve">procent) Wynagrodzenia brutto określonego w §5 ust. 1 Umowy </w:t>
      </w:r>
      <w:r w:rsidRPr="007175A6">
        <w:rPr>
          <w:rFonts w:ascii="Garamond" w:eastAsia="Times New Roman" w:hAnsi="Garamond" w:cs="Arial"/>
          <w:color w:val="auto"/>
          <w:sz w:val="24"/>
          <w:szCs w:val="24"/>
          <w:bdr w:val="none" w:sz="0" w:space="0" w:color="auto"/>
          <w:lang w:eastAsia="en-US"/>
        </w:rPr>
        <w:t xml:space="preserve">Dostawca dostarczy Inwestorowi w terminie </w:t>
      </w:r>
      <w:r>
        <w:rPr>
          <w:rFonts w:ascii="Garamond" w:eastAsia="Times New Roman" w:hAnsi="Garamond" w:cs="Arial"/>
          <w:color w:val="auto"/>
          <w:sz w:val="24"/>
          <w:szCs w:val="24"/>
          <w:bdr w:val="none" w:sz="0" w:space="0" w:color="auto"/>
          <w:lang w:eastAsia="en-US"/>
        </w:rPr>
        <w:t xml:space="preserve">nie późniejszym niż </w:t>
      </w:r>
      <w:r w:rsidRPr="007175A6">
        <w:rPr>
          <w:rFonts w:ascii="Garamond" w:eastAsia="Times New Roman" w:hAnsi="Garamond" w:cs="Arial"/>
          <w:color w:val="auto"/>
          <w:sz w:val="24"/>
          <w:szCs w:val="24"/>
          <w:bdr w:val="none" w:sz="0" w:space="0" w:color="auto"/>
          <w:lang w:eastAsia="en-US"/>
        </w:rPr>
        <w:t>14 (czterna</w:t>
      </w:r>
      <w:r>
        <w:rPr>
          <w:rFonts w:ascii="Garamond" w:eastAsia="Times New Roman" w:hAnsi="Garamond" w:cs="Arial"/>
          <w:color w:val="auto"/>
          <w:sz w:val="24"/>
          <w:szCs w:val="24"/>
          <w:bdr w:val="none" w:sz="0" w:space="0" w:color="auto"/>
          <w:lang w:eastAsia="en-US"/>
        </w:rPr>
        <w:t>ście</w:t>
      </w:r>
      <w:r w:rsidRPr="007175A6">
        <w:rPr>
          <w:rFonts w:ascii="Garamond" w:eastAsia="Times New Roman" w:hAnsi="Garamond" w:cs="Arial"/>
          <w:color w:val="auto"/>
          <w:sz w:val="24"/>
          <w:szCs w:val="24"/>
          <w:bdr w:val="none" w:sz="0" w:space="0" w:color="auto"/>
          <w:lang w:eastAsia="en-US"/>
        </w:rPr>
        <w:t>)</w:t>
      </w:r>
      <w:r w:rsidRPr="007175A6" w:rsidDel="001C0370">
        <w:rPr>
          <w:rFonts w:ascii="Garamond" w:eastAsia="Times New Roman" w:hAnsi="Garamond" w:cs="Arial"/>
          <w:color w:val="auto"/>
          <w:sz w:val="24"/>
          <w:szCs w:val="24"/>
          <w:bdr w:val="none" w:sz="0" w:space="0" w:color="auto"/>
          <w:lang w:eastAsia="en-US"/>
        </w:rPr>
        <w:t xml:space="preserve"> </w:t>
      </w:r>
      <w:r w:rsidRPr="007175A6">
        <w:rPr>
          <w:rFonts w:ascii="Garamond" w:eastAsia="Times New Roman" w:hAnsi="Garamond" w:cs="Arial"/>
          <w:color w:val="auto"/>
          <w:sz w:val="24"/>
          <w:szCs w:val="24"/>
          <w:bdr w:val="none" w:sz="0" w:space="0" w:color="auto"/>
          <w:lang w:eastAsia="en-US"/>
        </w:rPr>
        <w:t xml:space="preserve">dni </w:t>
      </w:r>
      <w:r>
        <w:rPr>
          <w:rFonts w:ascii="Garamond" w:eastAsia="Times New Roman" w:hAnsi="Garamond" w:cs="Arial"/>
          <w:color w:val="auto"/>
          <w:sz w:val="24"/>
          <w:szCs w:val="24"/>
          <w:bdr w:val="none" w:sz="0" w:space="0" w:color="auto"/>
          <w:lang w:eastAsia="en-US"/>
        </w:rPr>
        <w:t>przed dniem upływu ważności gwarancji określonej w §7 ust. 1 Umowy</w:t>
      </w:r>
      <w:r w:rsidRPr="007175A6">
        <w:rPr>
          <w:rFonts w:ascii="Garamond" w:eastAsia="Times New Roman" w:hAnsi="Garamond" w:cs="Arial"/>
          <w:color w:val="auto"/>
          <w:sz w:val="24"/>
          <w:szCs w:val="24"/>
          <w:bdr w:val="none" w:sz="0" w:space="0" w:color="auto"/>
          <w:lang w:eastAsia="en-US"/>
        </w:rPr>
        <w:t xml:space="preserve">, </w:t>
      </w:r>
      <w:r w:rsidR="003D5C1D">
        <w:rPr>
          <w:rFonts w:ascii="Garamond" w:eastAsia="Times New Roman" w:hAnsi="Garamond" w:cs="Arial"/>
          <w:color w:val="auto"/>
          <w:sz w:val="24"/>
          <w:szCs w:val="24"/>
          <w:bdr w:val="none" w:sz="0" w:space="0" w:color="auto"/>
          <w:lang w:eastAsia="en-US"/>
        </w:rPr>
        <w:t>nową</w:t>
      </w:r>
      <w:r w:rsidR="00E42E49">
        <w:rPr>
          <w:rFonts w:ascii="Garamond" w:eastAsia="Times New Roman" w:hAnsi="Garamond" w:cs="Arial"/>
          <w:color w:val="auto"/>
          <w:sz w:val="24"/>
          <w:szCs w:val="24"/>
          <w:bdr w:val="none" w:sz="0" w:space="0" w:color="auto"/>
          <w:lang w:eastAsia="en-US"/>
        </w:rPr>
        <w:t>:</w:t>
      </w:r>
      <w:r w:rsidR="003D5C1D">
        <w:rPr>
          <w:rFonts w:ascii="Garamond" w:eastAsia="Times New Roman" w:hAnsi="Garamond" w:cs="Arial"/>
          <w:color w:val="auto"/>
          <w:sz w:val="24"/>
          <w:szCs w:val="24"/>
          <w:bdr w:val="none" w:sz="0" w:space="0" w:color="auto"/>
          <w:lang w:eastAsia="en-US"/>
        </w:rPr>
        <w:t xml:space="preserve">  (i) gwarancję ubezpieczeniową </w:t>
      </w:r>
      <w:r w:rsidR="003D5C1D" w:rsidRPr="007175A6">
        <w:rPr>
          <w:rFonts w:ascii="Garamond" w:eastAsia="Times New Roman" w:hAnsi="Garamond" w:cs="Arial"/>
          <w:color w:val="auto"/>
          <w:sz w:val="24"/>
          <w:szCs w:val="24"/>
          <w:bdr w:val="none" w:sz="0" w:space="0" w:color="auto"/>
          <w:lang w:eastAsia="en-US"/>
        </w:rPr>
        <w:t>wystawioną przez renomowan</w:t>
      </w:r>
      <w:r w:rsidR="003D5C1D">
        <w:rPr>
          <w:rFonts w:ascii="Garamond" w:eastAsia="Times New Roman" w:hAnsi="Garamond" w:cs="Arial"/>
          <w:color w:val="auto"/>
          <w:sz w:val="24"/>
          <w:szCs w:val="24"/>
          <w:bdr w:val="none" w:sz="0" w:space="0" w:color="auto"/>
          <w:lang w:eastAsia="en-US"/>
        </w:rPr>
        <w:t xml:space="preserve">ą instytucję ubezpieczeniową </w:t>
      </w:r>
      <w:r w:rsidR="003D5C1D" w:rsidRPr="007175A6">
        <w:rPr>
          <w:rFonts w:ascii="Garamond" w:eastAsia="Times New Roman" w:hAnsi="Garamond" w:cs="Arial"/>
          <w:color w:val="auto"/>
          <w:sz w:val="24"/>
          <w:szCs w:val="24"/>
          <w:bdr w:val="none" w:sz="0" w:space="0" w:color="auto"/>
          <w:lang w:eastAsia="en-US"/>
        </w:rPr>
        <w:t xml:space="preserve">działający na terytorium Rzeczypospolitej Polskiej w formie spółki akcyjnej </w:t>
      </w:r>
      <w:r w:rsidR="003D5C1D">
        <w:rPr>
          <w:rFonts w:ascii="Garamond" w:eastAsia="Times New Roman" w:hAnsi="Garamond" w:cs="Arial"/>
          <w:color w:val="auto"/>
          <w:sz w:val="24"/>
          <w:szCs w:val="24"/>
          <w:bdr w:val="none" w:sz="0" w:space="0" w:color="auto"/>
          <w:lang w:eastAsia="en-US"/>
        </w:rPr>
        <w:t xml:space="preserve">albo (ii) gwarancję bankową </w:t>
      </w:r>
      <w:r w:rsidR="003D5C1D" w:rsidRPr="003C2CD3">
        <w:rPr>
          <w:rFonts w:ascii="Garamond" w:hAnsi="Garamond" w:cs="Arial"/>
          <w:sz w:val="24"/>
          <w:szCs w:val="24"/>
        </w:rPr>
        <w:t>wystawioną przez renomowany bank działający na terytorium Polski w formie spółki akcyjnej lub oddziału banku zagranicznego</w:t>
      </w:r>
      <w:r w:rsidR="003D5C1D">
        <w:rPr>
          <w:rFonts w:ascii="Garamond" w:eastAsia="Times New Roman" w:hAnsi="Garamond" w:cs="Arial"/>
          <w:color w:val="auto"/>
          <w:sz w:val="24"/>
          <w:szCs w:val="24"/>
          <w:bdr w:val="none" w:sz="0" w:space="0" w:color="auto"/>
          <w:lang w:eastAsia="en-US"/>
        </w:rPr>
        <w:t xml:space="preserve">, </w:t>
      </w:r>
    </w:p>
    <w:p w14:paraId="7B61D823" w14:textId="5EEAF31C" w:rsidR="0030715C" w:rsidRDefault="003D5C1D" w:rsidP="00E42E49">
      <w:pPr>
        <w:pBdr>
          <w:top w:val="none" w:sz="0" w:space="0" w:color="auto"/>
          <w:left w:val="none" w:sz="0" w:space="0" w:color="auto"/>
          <w:bottom w:val="none" w:sz="0" w:space="0" w:color="auto"/>
          <w:right w:val="none" w:sz="0" w:space="0" w:color="auto"/>
          <w:between w:val="none" w:sz="0" w:space="0" w:color="auto"/>
          <w:bar w:val="none" w:sz="0" w:color="auto"/>
        </w:pBdr>
        <w:spacing w:after="240"/>
        <w:ind w:left="360"/>
        <w:jc w:val="both"/>
        <w:outlineLvl w:val="2"/>
        <w:rPr>
          <w:rFonts w:ascii="Garamond" w:eastAsia="Times New Roman" w:hAnsi="Garamond" w:cs="Arial"/>
          <w:color w:val="auto"/>
          <w:sz w:val="24"/>
          <w:szCs w:val="24"/>
          <w:bdr w:val="none" w:sz="0" w:space="0" w:color="auto"/>
          <w:lang w:eastAsia="en-US"/>
        </w:rPr>
      </w:pPr>
      <w:r>
        <w:rPr>
          <w:rFonts w:ascii="Garamond" w:eastAsia="Times New Roman" w:hAnsi="Garamond" w:cs="Arial"/>
          <w:color w:val="auto"/>
          <w:sz w:val="24"/>
          <w:szCs w:val="24"/>
          <w:bdr w:val="none" w:sz="0" w:space="0" w:color="auto"/>
          <w:lang w:eastAsia="en-US"/>
        </w:rPr>
        <w:t xml:space="preserve">która będzie: </w:t>
      </w:r>
      <w:r w:rsidR="0030715C" w:rsidRPr="007175A6">
        <w:rPr>
          <w:rFonts w:ascii="Garamond" w:eastAsia="Times New Roman" w:hAnsi="Garamond" w:cs="Arial"/>
          <w:color w:val="auto"/>
          <w:sz w:val="24"/>
          <w:szCs w:val="24"/>
          <w:bdr w:val="none" w:sz="0" w:space="0" w:color="auto"/>
          <w:lang w:eastAsia="en-US"/>
        </w:rPr>
        <w:t>nieodwołaln</w:t>
      </w:r>
      <w:r>
        <w:rPr>
          <w:rFonts w:ascii="Garamond" w:eastAsia="Times New Roman" w:hAnsi="Garamond" w:cs="Arial"/>
          <w:color w:val="auto"/>
          <w:sz w:val="24"/>
          <w:szCs w:val="24"/>
          <w:bdr w:val="none" w:sz="0" w:space="0" w:color="auto"/>
          <w:lang w:eastAsia="en-US"/>
        </w:rPr>
        <w:t>a</w:t>
      </w:r>
      <w:r w:rsidR="0030715C" w:rsidRPr="007175A6">
        <w:rPr>
          <w:rFonts w:ascii="Garamond" w:eastAsia="Times New Roman" w:hAnsi="Garamond" w:cs="Arial"/>
          <w:color w:val="auto"/>
          <w:sz w:val="24"/>
          <w:szCs w:val="24"/>
          <w:bdr w:val="none" w:sz="0" w:space="0" w:color="auto"/>
          <w:lang w:eastAsia="en-US"/>
        </w:rPr>
        <w:t>, bezwarunkow</w:t>
      </w:r>
      <w:r>
        <w:rPr>
          <w:rFonts w:ascii="Garamond" w:eastAsia="Times New Roman" w:hAnsi="Garamond" w:cs="Arial"/>
          <w:color w:val="auto"/>
          <w:sz w:val="24"/>
          <w:szCs w:val="24"/>
          <w:bdr w:val="none" w:sz="0" w:space="0" w:color="auto"/>
          <w:lang w:eastAsia="en-US"/>
        </w:rPr>
        <w:t>a</w:t>
      </w:r>
      <w:r w:rsidR="0030715C" w:rsidRPr="007175A6">
        <w:rPr>
          <w:rFonts w:ascii="Garamond" w:eastAsia="Times New Roman" w:hAnsi="Garamond" w:cs="Arial"/>
          <w:color w:val="auto"/>
          <w:sz w:val="24"/>
          <w:szCs w:val="24"/>
          <w:bdr w:val="none" w:sz="0" w:space="0" w:color="auto"/>
          <w:lang w:eastAsia="en-US"/>
        </w:rPr>
        <w:t>, przenoszaln</w:t>
      </w:r>
      <w:r>
        <w:rPr>
          <w:rFonts w:ascii="Garamond" w:eastAsia="Times New Roman" w:hAnsi="Garamond" w:cs="Arial"/>
          <w:color w:val="auto"/>
          <w:sz w:val="24"/>
          <w:szCs w:val="24"/>
          <w:bdr w:val="none" w:sz="0" w:space="0" w:color="auto"/>
          <w:lang w:eastAsia="en-US"/>
        </w:rPr>
        <w:t>a</w:t>
      </w:r>
      <w:r w:rsidR="00E74622">
        <w:rPr>
          <w:rFonts w:ascii="Garamond" w:eastAsia="Times New Roman" w:hAnsi="Garamond" w:cs="Arial"/>
          <w:color w:val="auto"/>
          <w:sz w:val="24"/>
          <w:szCs w:val="24"/>
          <w:bdr w:val="none" w:sz="0" w:space="0" w:color="auto"/>
          <w:lang w:eastAsia="en-US"/>
        </w:rPr>
        <w:t xml:space="preserve"> na bank finansujący Inwestycję</w:t>
      </w:r>
      <w:r w:rsidR="0030715C" w:rsidRPr="007175A6">
        <w:rPr>
          <w:rFonts w:ascii="Garamond" w:eastAsia="Times New Roman" w:hAnsi="Garamond" w:cs="Arial"/>
          <w:color w:val="auto"/>
          <w:sz w:val="24"/>
          <w:szCs w:val="24"/>
          <w:bdr w:val="none" w:sz="0" w:space="0" w:color="auto"/>
          <w:lang w:eastAsia="en-US"/>
        </w:rPr>
        <w:t>, płatn</w:t>
      </w:r>
      <w:r>
        <w:rPr>
          <w:rFonts w:ascii="Garamond" w:eastAsia="Times New Roman" w:hAnsi="Garamond" w:cs="Arial"/>
          <w:color w:val="auto"/>
          <w:sz w:val="24"/>
          <w:szCs w:val="24"/>
          <w:bdr w:val="none" w:sz="0" w:space="0" w:color="auto"/>
          <w:lang w:eastAsia="en-US"/>
        </w:rPr>
        <w:t>a</w:t>
      </w:r>
      <w:r w:rsidR="0030715C" w:rsidRPr="007175A6">
        <w:rPr>
          <w:rFonts w:ascii="Garamond" w:eastAsia="Times New Roman" w:hAnsi="Garamond" w:cs="Arial"/>
          <w:color w:val="auto"/>
          <w:sz w:val="24"/>
          <w:szCs w:val="24"/>
          <w:bdr w:val="none" w:sz="0" w:space="0" w:color="auto"/>
          <w:lang w:eastAsia="en-US"/>
        </w:rPr>
        <w:t xml:space="preserve"> na pierwsze żądanie, </w:t>
      </w:r>
      <w:r w:rsidRPr="002A524D">
        <w:rPr>
          <w:rFonts w:ascii="Garamond" w:eastAsia="Times New Roman" w:hAnsi="Garamond" w:cs="Arial"/>
          <w:color w:val="auto"/>
          <w:sz w:val="24"/>
          <w:szCs w:val="24"/>
          <w:bdr w:val="none" w:sz="0" w:space="0" w:color="auto"/>
          <w:lang w:eastAsia="en-US"/>
        </w:rPr>
        <w:t xml:space="preserve">i o treści zaakceptowanej przez Inwestora </w:t>
      </w:r>
      <w:r w:rsidR="0030715C" w:rsidRPr="007175A6">
        <w:rPr>
          <w:rFonts w:ascii="Garamond" w:eastAsia="Times New Roman" w:hAnsi="Garamond" w:cs="Arial"/>
          <w:color w:val="auto"/>
          <w:sz w:val="24"/>
          <w:szCs w:val="24"/>
          <w:bdr w:val="none" w:sz="0" w:space="0" w:color="auto"/>
          <w:lang w:eastAsia="en-US"/>
        </w:rPr>
        <w:t>z terminem ważności nie krótszym niż 3</w:t>
      </w:r>
      <w:r w:rsidR="0030715C">
        <w:rPr>
          <w:rFonts w:ascii="Garamond" w:eastAsia="Times New Roman" w:hAnsi="Garamond" w:cs="Arial"/>
          <w:color w:val="auto"/>
          <w:sz w:val="24"/>
          <w:szCs w:val="24"/>
          <w:bdr w:val="none" w:sz="0" w:space="0" w:color="auto"/>
          <w:lang w:eastAsia="en-US"/>
        </w:rPr>
        <w:t>7</w:t>
      </w:r>
      <w:r w:rsidR="0030715C" w:rsidRPr="007175A6">
        <w:rPr>
          <w:rFonts w:ascii="Garamond" w:eastAsia="Times New Roman" w:hAnsi="Garamond" w:cs="Arial"/>
          <w:color w:val="auto"/>
          <w:sz w:val="24"/>
          <w:szCs w:val="24"/>
          <w:bdr w:val="none" w:sz="0" w:space="0" w:color="auto"/>
          <w:lang w:eastAsia="en-US"/>
        </w:rPr>
        <w:t xml:space="preserve"> (trzydzieści siedem) miesięcy </w:t>
      </w:r>
      <w:r w:rsidR="0030715C">
        <w:rPr>
          <w:rFonts w:ascii="Garamond" w:eastAsia="Times New Roman" w:hAnsi="Garamond" w:cs="Arial"/>
          <w:color w:val="auto"/>
          <w:sz w:val="24"/>
          <w:szCs w:val="24"/>
          <w:bdr w:val="none" w:sz="0" w:space="0" w:color="auto"/>
          <w:lang w:eastAsia="en-US"/>
        </w:rPr>
        <w:t xml:space="preserve">od </w:t>
      </w:r>
      <w:r w:rsidR="0030715C" w:rsidRPr="007175A6">
        <w:rPr>
          <w:rFonts w:ascii="Garamond" w:eastAsia="Times New Roman" w:hAnsi="Garamond" w:cs="Arial"/>
          <w:color w:val="auto"/>
          <w:sz w:val="24"/>
          <w:szCs w:val="24"/>
          <w:bdr w:val="none" w:sz="0" w:space="0" w:color="auto"/>
          <w:lang w:eastAsia="en-US"/>
        </w:rPr>
        <w:t>rozpoczęcia biegu terminu gwarancji.</w:t>
      </w:r>
      <w:bookmarkEnd w:id="14"/>
      <w:r w:rsidR="0030715C" w:rsidRPr="007175A6">
        <w:rPr>
          <w:rFonts w:ascii="Garamond" w:eastAsia="Times New Roman" w:hAnsi="Garamond" w:cs="Arial"/>
          <w:color w:val="auto"/>
          <w:sz w:val="24"/>
          <w:szCs w:val="24"/>
          <w:bdr w:val="none" w:sz="0" w:space="0" w:color="auto"/>
          <w:lang w:eastAsia="en-US"/>
        </w:rPr>
        <w:t xml:space="preserve"> </w:t>
      </w:r>
    </w:p>
    <w:p w14:paraId="73ADC30D" w14:textId="458C7639" w:rsidR="0030715C" w:rsidRDefault="0030715C" w:rsidP="0030715C">
      <w:pPr>
        <w:pBdr>
          <w:top w:val="none" w:sz="0" w:space="0" w:color="auto"/>
          <w:left w:val="none" w:sz="0" w:space="0" w:color="auto"/>
          <w:bottom w:val="none" w:sz="0" w:space="0" w:color="auto"/>
          <w:right w:val="none" w:sz="0" w:space="0" w:color="auto"/>
          <w:between w:val="none" w:sz="0" w:space="0" w:color="auto"/>
          <w:bar w:val="none" w:sz="0" w:color="auto"/>
        </w:pBdr>
        <w:spacing w:after="240"/>
        <w:ind w:left="425"/>
        <w:jc w:val="both"/>
        <w:outlineLvl w:val="2"/>
        <w:rPr>
          <w:rFonts w:ascii="Garamond" w:eastAsia="Times New Roman" w:hAnsi="Garamond" w:cs="Arial"/>
          <w:color w:val="auto"/>
          <w:sz w:val="24"/>
          <w:szCs w:val="24"/>
          <w:bdr w:val="none" w:sz="0" w:space="0" w:color="auto"/>
          <w:lang w:eastAsia="en-US"/>
        </w:rPr>
      </w:pPr>
      <w:r w:rsidRPr="007175A6">
        <w:rPr>
          <w:rFonts w:ascii="Garamond" w:hAnsi="Garamond"/>
          <w:sz w:val="24"/>
          <w:szCs w:val="24"/>
        </w:rPr>
        <w:t xml:space="preserve">Jeżeli Dostawca nie dostarczy Inwestorowi </w:t>
      </w:r>
      <w:r>
        <w:rPr>
          <w:rFonts w:ascii="Garamond" w:hAnsi="Garamond"/>
          <w:sz w:val="24"/>
          <w:szCs w:val="24"/>
        </w:rPr>
        <w:t xml:space="preserve">gwarancji w terminie określonym w zdaniu pierwszym to </w:t>
      </w:r>
      <w:r w:rsidRPr="007175A6">
        <w:rPr>
          <w:rFonts w:ascii="Garamond" w:hAnsi="Garamond"/>
          <w:sz w:val="24"/>
          <w:szCs w:val="24"/>
        </w:rPr>
        <w:t xml:space="preserve">Inwestor będzie uprawniony </w:t>
      </w:r>
      <w:r w:rsidRPr="007175A6">
        <w:rPr>
          <w:rFonts w:ascii="Garamond" w:eastAsia="Times New Roman" w:hAnsi="Garamond" w:cs="Arial"/>
          <w:color w:val="auto"/>
          <w:sz w:val="24"/>
          <w:szCs w:val="24"/>
          <w:bdr w:val="none" w:sz="0" w:space="0" w:color="auto"/>
          <w:lang w:eastAsia="en-US"/>
        </w:rPr>
        <w:t xml:space="preserve">do dokonania pełnej wypłaty z dotychczasowej gwarancji </w:t>
      </w:r>
      <w:r>
        <w:rPr>
          <w:rFonts w:ascii="Garamond" w:eastAsia="Times New Roman" w:hAnsi="Garamond" w:cs="Arial"/>
          <w:color w:val="auto"/>
          <w:sz w:val="24"/>
          <w:szCs w:val="24"/>
          <w:bdr w:val="none" w:sz="0" w:space="0" w:color="auto"/>
          <w:lang w:eastAsia="en-US"/>
        </w:rPr>
        <w:t>o której mowa w §7 ust. 1 Umowy</w:t>
      </w:r>
      <w:r w:rsidRPr="007175A6">
        <w:rPr>
          <w:rFonts w:ascii="Garamond" w:eastAsia="Times New Roman" w:hAnsi="Garamond" w:cs="Arial"/>
          <w:color w:val="auto"/>
          <w:sz w:val="24"/>
          <w:szCs w:val="24"/>
          <w:bdr w:val="none" w:sz="0" w:space="0" w:color="auto"/>
          <w:lang w:eastAsia="en-US"/>
        </w:rPr>
        <w:t>.</w:t>
      </w:r>
    </w:p>
    <w:p w14:paraId="0214E96B" w14:textId="744E5EF1" w:rsidR="00E9478C" w:rsidRDefault="00E9478C" w:rsidP="00E74622">
      <w:pPr>
        <w:pStyle w:val="Akapitzlist"/>
        <w:pBdr>
          <w:top w:val="none" w:sz="0" w:space="0" w:color="auto"/>
          <w:left w:val="none" w:sz="0" w:space="0" w:color="auto"/>
          <w:bottom w:val="none" w:sz="0" w:space="0" w:color="auto"/>
          <w:right w:val="none" w:sz="0" w:space="0" w:color="auto"/>
          <w:between w:val="none" w:sz="0" w:space="0" w:color="auto"/>
          <w:bar w:val="none" w:sz="0" w:color="auto"/>
        </w:pBdr>
        <w:spacing w:after="240"/>
        <w:ind w:left="426"/>
        <w:jc w:val="both"/>
        <w:outlineLvl w:val="2"/>
      </w:pPr>
      <w:r>
        <w:rPr>
          <w:rFonts w:ascii="Garamond" w:eastAsia="Times New Roman" w:hAnsi="Garamond" w:cs="Arial"/>
          <w:color w:val="auto"/>
          <w:sz w:val="24"/>
          <w:szCs w:val="24"/>
          <w:bdr w:val="none" w:sz="0" w:space="0" w:color="auto"/>
          <w:lang w:eastAsia="en-US"/>
        </w:rPr>
        <w:t xml:space="preserve">W przypadku jeżeli Dostawca nie dostarczył </w:t>
      </w:r>
      <w:r w:rsidR="003D7EE6">
        <w:rPr>
          <w:rFonts w:ascii="Garamond" w:eastAsia="Times New Roman" w:hAnsi="Garamond" w:cs="Arial"/>
          <w:color w:val="auto"/>
          <w:sz w:val="24"/>
          <w:szCs w:val="24"/>
          <w:bdr w:val="none" w:sz="0" w:space="0" w:color="auto"/>
          <w:lang w:eastAsia="en-US"/>
        </w:rPr>
        <w:t>gwarancji, o której</w:t>
      </w:r>
      <w:r>
        <w:rPr>
          <w:rFonts w:ascii="Garamond" w:eastAsia="Times New Roman" w:hAnsi="Garamond" w:cs="Arial"/>
          <w:color w:val="auto"/>
          <w:sz w:val="24"/>
          <w:szCs w:val="24"/>
          <w:bdr w:val="none" w:sz="0" w:space="0" w:color="auto"/>
          <w:lang w:eastAsia="en-US"/>
        </w:rPr>
        <w:t xml:space="preserve"> mowa w §7 ust. 1 Umowy i </w:t>
      </w:r>
      <w:r w:rsidRPr="009460B1">
        <w:rPr>
          <w:rFonts w:ascii="Garamond" w:hAnsi="Garamond"/>
          <w:sz w:val="24"/>
          <w:szCs w:val="24"/>
        </w:rPr>
        <w:t xml:space="preserve">Inwestor </w:t>
      </w:r>
      <w:r w:rsidR="00FF2DE3">
        <w:rPr>
          <w:rFonts w:ascii="Garamond" w:hAnsi="Garamond"/>
          <w:sz w:val="24"/>
          <w:szCs w:val="24"/>
        </w:rPr>
        <w:t xml:space="preserve">działając na podstawie §7 ust. 2 Umowy </w:t>
      </w:r>
      <w:r>
        <w:rPr>
          <w:rFonts w:ascii="Garamond" w:hAnsi="Garamond"/>
          <w:sz w:val="24"/>
          <w:szCs w:val="24"/>
        </w:rPr>
        <w:t>zatrzymał</w:t>
      </w:r>
      <w:r w:rsidRPr="009460B1">
        <w:rPr>
          <w:rFonts w:ascii="Garamond" w:hAnsi="Garamond"/>
          <w:sz w:val="24"/>
          <w:szCs w:val="24"/>
        </w:rPr>
        <w:t xml:space="preserve"> z Wynagrodzenia należnego Dostawcy 10% (dziesięć procent) wartości określonego w §5 ust. 1 Wynagrodzenia brutto jako zabezpieczen</w:t>
      </w:r>
      <w:r>
        <w:rPr>
          <w:rFonts w:ascii="Garamond" w:hAnsi="Garamond"/>
          <w:sz w:val="24"/>
          <w:szCs w:val="24"/>
        </w:rPr>
        <w:t xml:space="preserve">ia prawidłowego wykonania Umowy to </w:t>
      </w:r>
      <w:r w:rsidR="00E74622">
        <w:rPr>
          <w:rFonts w:ascii="Garamond" w:hAnsi="Garamond"/>
          <w:sz w:val="24"/>
          <w:szCs w:val="24"/>
        </w:rPr>
        <w:t xml:space="preserve">– o ile zabezpieczenie to nie zostanie wcześniej wykorzystane przez Inwestora zgodnie z Umową – w terminie 14 dni od dnia uzyskania ostatecznego Pozwolenia na Użytkowanie Inwestor zwróci </w:t>
      </w:r>
      <w:r w:rsidR="00FF2DE3">
        <w:rPr>
          <w:rFonts w:ascii="Garamond" w:eastAsia="Times New Roman" w:hAnsi="Garamond" w:cs="Arial"/>
          <w:color w:val="auto"/>
          <w:sz w:val="24"/>
          <w:szCs w:val="24"/>
          <w:bdr w:val="none" w:sz="0" w:space="0" w:color="auto"/>
          <w:lang w:eastAsia="en-US"/>
        </w:rPr>
        <w:t xml:space="preserve">Dostawcy </w:t>
      </w:r>
      <w:r w:rsidR="00D81651">
        <w:rPr>
          <w:rFonts w:ascii="Garamond" w:eastAsia="Times New Roman" w:hAnsi="Garamond" w:cs="Arial"/>
          <w:color w:val="auto"/>
          <w:sz w:val="24"/>
          <w:szCs w:val="24"/>
          <w:bdr w:val="none" w:sz="0" w:space="0" w:color="auto"/>
          <w:lang w:eastAsia="en-US"/>
        </w:rPr>
        <w:t>7</w:t>
      </w:r>
      <w:r>
        <w:rPr>
          <w:rFonts w:ascii="Garamond" w:eastAsia="Times New Roman" w:hAnsi="Garamond" w:cs="Arial"/>
          <w:color w:val="auto"/>
          <w:sz w:val="24"/>
          <w:szCs w:val="24"/>
          <w:bdr w:val="none" w:sz="0" w:space="0" w:color="auto"/>
          <w:lang w:eastAsia="en-US"/>
        </w:rPr>
        <w:t>% (</w:t>
      </w:r>
      <w:r w:rsidR="00D81651">
        <w:rPr>
          <w:rFonts w:ascii="Garamond" w:eastAsia="Times New Roman" w:hAnsi="Garamond" w:cs="Arial"/>
          <w:color w:val="auto"/>
          <w:sz w:val="24"/>
          <w:szCs w:val="24"/>
          <w:bdr w:val="none" w:sz="0" w:space="0" w:color="auto"/>
          <w:lang w:eastAsia="en-US"/>
        </w:rPr>
        <w:t>siedem</w:t>
      </w:r>
      <w:r w:rsidR="00D81651">
        <w:rPr>
          <w:rFonts w:ascii="Garamond" w:eastAsia="Times New Roman" w:hAnsi="Garamond" w:cs="Arial"/>
          <w:color w:val="auto"/>
          <w:sz w:val="24"/>
          <w:szCs w:val="24"/>
          <w:bdr w:val="none" w:sz="0" w:space="0" w:color="auto"/>
          <w:lang w:eastAsia="en-US"/>
        </w:rPr>
        <w:t xml:space="preserve"> </w:t>
      </w:r>
      <w:r>
        <w:rPr>
          <w:rFonts w:ascii="Garamond" w:eastAsia="Times New Roman" w:hAnsi="Garamond" w:cs="Arial"/>
          <w:color w:val="auto"/>
          <w:sz w:val="24"/>
          <w:szCs w:val="24"/>
          <w:bdr w:val="none" w:sz="0" w:space="0" w:color="auto"/>
          <w:lang w:eastAsia="en-US"/>
        </w:rPr>
        <w:t xml:space="preserve">procent) wartości </w:t>
      </w:r>
      <w:r w:rsidR="00FF2DE3">
        <w:rPr>
          <w:rFonts w:ascii="Garamond" w:eastAsia="Times New Roman" w:hAnsi="Garamond" w:cs="Arial"/>
          <w:color w:val="auto"/>
          <w:sz w:val="24"/>
          <w:szCs w:val="24"/>
          <w:bdr w:val="none" w:sz="0" w:space="0" w:color="auto"/>
          <w:lang w:eastAsia="en-US"/>
        </w:rPr>
        <w:t xml:space="preserve">brutto </w:t>
      </w:r>
      <w:r>
        <w:rPr>
          <w:rFonts w:ascii="Garamond" w:eastAsia="Times New Roman" w:hAnsi="Garamond" w:cs="Arial"/>
          <w:color w:val="auto"/>
          <w:sz w:val="24"/>
          <w:szCs w:val="24"/>
          <w:bdr w:val="none" w:sz="0" w:space="0" w:color="auto"/>
          <w:lang w:eastAsia="en-US"/>
        </w:rPr>
        <w:t xml:space="preserve">Wynagrodzenia </w:t>
      </w:r>
      <w:r w:rsidRPr="009460B1">
        <w:rPr>
          <w:rFonts w:ascii="Garamond" w:hAnsi="Garamond"/>
          <w:sz w:val="24"/>
          <w:szCs w:val="24"/>
        </w:rPr>
        <w:t>określonego w §5 ust. 1</w:t>
      </w:r>
      <w:r w:rsidR="00A87BAC">
        <w:rPr>
          <w:rFonts w:ascii="Garamond" w:hAnsi="Garamond"/>
          <w:sz w:val="24"/>
          <w:szCs w:val="24"/>
        </w:rPr>
        <w:t>,</w:t>
      </w:r>
      <w:r>
        <w:rPr>
          <w:rFonts w:ascii="Garamond" w:hAnsi="Garamond"/>
          <w:sz w:val="24"/>
          <w:szCs w:val="24"/>
        </w:rPr>
        <w:t xml:space="preserve"> a pozostałe </w:t>
      </w:r>
      <w:r w:rsidR="00D81651">
        <w:rPr>
          <w:rFonts w:ascii="Garamond" w:hAnsi="Garamond"/>
          <w:sz w:val="24"/>
          <w:szCs w:val="24"/>
        </w:rPr>
        <w:t>3</w:t>
      </w:r>
      <w:r>
        <w:rPr>
          <w:rFonts w:ascii="Garamond" w:hAnsi="Garamond"/>
          <w:sz w:val="24"/>
          <w:szCs w:val="24"/>
        </w:rPr>
        <w:t>% (</w:t>
      </w:r>
      <w:r w:rsidR="00D81651">
        <w:rPr>
          <w:rFonts w:ascii="Garamond" w:hAnsi="Garamond"/>
          <w:sz w:val="24"/>
          <w:szCs w:val="24"/>
        </w:rPr>
        <w:t>trzy</w:t>
      </w:r>
      <w:r w:rsidR="00D81651">
        <w:rPr>
          <w:rFonts w:ascii="Garamond" w:hAnsi="Garamond"/>
          <w:sz w:val="24"/>
          <w:szCs w:val="24"/>
        </w:rPr>
        <w:t xml:space="preserve"> </w:t>
      </w:r>
      <w:r>
        <w:rPr>
          <w:rFonts w:ascii="Garamond" w:hAnsi="Garamond"/>
          <w:sz w:val="24"/>
          <w:szCs w:val="24"/>
        </w:rPr>
        <w:t xml:space="preserve">procent) </w:t>
      </w:r>
      <w:r w:rsidR="00FF2DE3">
        <w:rPr>
          <w:rFonts w:ascii="Garamond" w:eastAsia="Times New Roman" w:hAnsi="Garamond" w:cs="Arial"/>
          <w:color w:val="auto"/>
          <w:sz w:val="24"/>
          <w:szCs w:val="24"/>
          <w:bdr w:val="none" w:sz="0" w:space="0" w:color="auto"/>
          <w:lang w:eastAsia="en-US"/>
        </w:rPr>
        <w:t xml:space="preserve">wartości brutto Wynagrodzenia </w:t>
      </w:r>
      <w:r>
        <w:rPr>
          <w:rFonts w:ascii="Garamond" w:hAnsi="Garamond"/>
          <w:sz w:val="24"/>
          <w:szCs w:val="24"/>
        </w:rPr>
        <w:t xml:space="preserve">zostanie zatrzymane na poczet zabezpieczenia </w:t>
      </w:r>
      <w:r w:rsidR="00E74622">
        <w:rPr>
          <w:rFonts w:ascii="Garamond" w:hAnsi="Garamond"/>
          <w:sz w:val="24"/>
          <w:szCs w:val="24"/>
        </w:rPr>
        <w:t>roszczeń Inwestora w okresie gwarancji i rękojmi</w:t>
      </w:r>
      <w:r w:rsidR="00A87BAC">
        <w:rPr>
          <w:rFonts w:ascii="Garamond" w:hAnsi="Garamond"/>
          <w:sz w:val="24"/>
          <w:szCs w:val="24"/>
        </w:rPr>
        <w:t xml:space="preserve">, przy czym jeżeli ostateczne Pozwolenie na Użytkowanie nie zostanie uzyskane do 31 lipca 2010r., a przed tą datą Inwestor podpisze bez uwag </w:t>
      </w:r>
      <w:r w:rsidR="00A87BAC" w:rsidRPr="00A87BAC">
        <w:rPr>
          <w:rFonts w:ascii="Garamond" w:hAnsi="Garamond"/>
          <w:i/>
          <w:sz w:val="24"/>
          <w:szCs w:val="24"/>
        </w:rPr>
        <w:t>Protokół Odbioru Końcowego</w:t>
      </w:r>
      <w:r w:rsidR="00A87BAC">
        <w:rPr>
          <w:rFonts w:ascii="Garamond" w:hAnsi="Garamond"/>
          <w:i/>
          <w:sz w:val="24"/>
          <w:szCs w:val="24"/>
        </w:rPr>
        <w:t xml:space="preserve"> </w:t>
      </w:r>
      <w:r w:rsidR="00A87BAC" w:rsidRPr="00A87BAC">
        <w:rPr>
          <w:rFonts w:ascii="Garamond" w:hAnsi="Garamond"/>
          <w:sz w:val="24"/>
          <w:szCs w:val="24"/>
        </w:rPr>
        <w:t xml:space="preserve">to pierwsze </w:t>
      </w:r>
      <w:r w:rsidR="00D81651">
        <w:rPr>
          <w:rFonts w:ascii="Garamond" w:eastAsia="Times New Roman" w:hAnsi="Garamond" w:cs="Arial"/>
          <w:color w:val="auto"/>
          <w:sz w:val="24"/>
          <w:szCs w:val="24"/>
          <w:bdr w:val="none" w:sz="0" w:space="0" w:color="auto"/>
          <w:lang w:eastAsia="en-US"/>
        </w:rPr>
        <w:t>7</w:t>
      </w:r>
      <w:r w:rsidR="00A87BAC" w:rsidRPr="00A87BAC">
        <w:rPr>
          <w:rFonts w:ascii="Garamond" w:eastAsia="Times New Roman" w:hAnsi="Garamond" w:cs="Arial"/>
          <w:color w:val="auto"/>
          <w:sz w:val="24"/>
          <w:szCs w:val="24"/>
          <w:bdr w:val="none" w:sz="0" w:space="0" w:color="auto"/>
          <w:lang w:eastAsia="en-US"/>
        </w:rPr>
        <w:t>%</w:t>
      </w:r>
      <w:r w:rsidR="00A87BAC">
        <w:rPr>
          <w:rFonts w:ascii="Garamond" w:eastAsia="Times New Roman" w:hAnsi="Garamond" w:cs="Arial"/>
          <w:color w:val="auto"/>
          <w:sz w:val="24"/>
          <w:szCs w:val="24"/>
          <w:bdr w:val="none" w:sz="0" w:space="0" w:color="auto"/>
          <w:lang w:eastAsia="en-US"/>
        </w:rPr>
        <w:t xml:space="preserve"> (</w:t>
      </w:r>
      <w:r w:rsidR="00D81651">
        <w:rPr>
          <w:rFonts w:ascii="Garamond" w:eastAsia="Times New Roman" w:hAnsi="Garamond" w:cs="Arial"/>
          <w:color w:val="auto"/>
          <w:sz w:val="24"/>
          <w:szCs w:val="24"/>
          <w:bdr w:val="none" w:sz="0" w:space="0" w:color="auto"/>
          <w:lang w:eastAsia="en-US"/>
        </w:rPr>
        <w:t>siedem</w:t>
      </w:r>
      <w:r w:rsidR="00A87BAC">
        <w:rPr>
          <w:rFonts w:ascii="Garamond" w:eastAsia="Times New Roman" w:hAnsi="Garamond" w:cs="Arial"/>
          <w:color w:val="auto"/>
          <w:sz w:val="24"/>
          <w:szCs w:val="24"/>
          <w:bdr w:val="none" w:sz="0" w:space="0" w:color="auto"/>
          <w:lang w:eastAsia="en-US"/>
        </w:rPr>
        <w:t xml:space="preserve"> procent) wartości brutto Wynagrodzenia </w:t>
      </w:r>
      <w:r w:rsidR="00A87BAC" w:rsidRPr="009460B1">
        <w:rPr>
          <w:rFonts w:ascii="Garamond" w:hAnsi="Garamond"/>
          <w:sz w:val="24"/>
          <w:szCs w:val="24"/>
        </w:rPr>
        <w:t>określonego w §5 ust. 1</w:t>
      </w:r>
      <w:r w:rsidR="00A87BAC">
        <w:rPr>
          <w:rFonts w:ascii="Garamond" w:hAnsi="Garamond"/>
          <w:sz w:val="24"/>
          <w:szCs w:val="24"/>
        </w:rPr>
        <w:t xml:space="preserve"> zostanie zwrócone Dostawcy do dnia 31 sierpnia 2020r.</w:t>
      </w:r>
      <w:r w:rsidR="00BE79C6">
        <w:rPr>
          <w:rFonts w:ascii="Garamond" w:hAnsi="Garamond"/>
          <w:sz w:val="24"/>
          <w:szCs w:val="24"/>
        </w:rPr>
        <w:t xml:space="preserve"> </w:t>
      </w:r>
      <w:r w:rsidR="00E74622">
        <w:rPr>
          <w:rFonts w:ascii="Garamond" w:hAnsi="Garamond"/>
          <w:sz w:val="24"/>
          <w:szCs w:val="24"/>
        </w:rPr>
        <w:t xml:space="preserve">Zatrzymane </w:t>
      </w:r>
      <w:r w:rsidR="00D81651">
        <w:rPr>
          <w:rFonts w:ascii="Garamond" w:hAnsi="Garamond"/>
          <w:sz w:val="24"/>
          <w:szCs w:val="24"/>
        </w:rPr>
        <w:t>3</w:t>
      </w:r>
      <w:r w:rsidR="00E74622">
        <w:rPr>
          <w:rFonts w:ascii="Garamond" w:hAnsi="Garamond"/>
          <w:sz w:val="24"/>
          <w:szCs w:val="24"/>
        </w:rPr>
        <w:t>% (</w:t>
      </w:r>
      <w:r w:rsidR="00D81651">
        <w:rPr>
          <w:rFonts w:ascii="Garamond" w:hAnsi="Garamond"/>
          <w:sz w:val="24"/>
          <w:szCs w:val="24"/>
        </w:rPr>
        <w:t>trzy</w:t>
      </w:r>
      <w:bookmarkStart w:id="15" w:name="_GoBack"/>
      <w:bookmarkEnd w:id="15"/>
      <w:r w:rsidR="00D81651">
        <w:rPr>
          <w:rFonts w:ascii="Garamond" w:hAnsi="Garamond"/>
          <w:sz w:val="24"/>
          <w:szCs w:val="24"/>
        </w:rPr>
        <w:t xml:space="preserve"> </w:t>
      </w:r>
      <w:r w:rsidR="00E74622">
        <w:rPr>
          <w:rFonts w:ascii="Garamond" w:hAnsi="Garamond"/>
          <w:sz w:val="24"/>
          <w:szCs w:val="24"/>
        </w:rPr>
        <w:t xml:space="preserve">procent) </w:t>
      </w:r>
      <w:r w:rsidR="00E74622">
        <w:rPr>
          <w:rFonts w:ascii="Garamond" w:eastAsia="Times New Roman" w:hAnsi="Garamond" w:cs="Arial"/>
          <w:color w:val="auto"/>
          <w:sz w:val="24"/>
          <w:szCs w:val="24"/>
          <w:bdr w:val="none" w:sz="0" w:space="0" w:color="auto"/>
          <w:lang w:eastAsia="en-US"/>
        </w:rPr>
        <w:t xml:space="preserve">wartości brutto Wynagrodzenia zostanie zwrócone Dostawcy w terminie 30 </w:t>
      </w:r>
      <w:r w:rsidR="008360DF">
        <w:rPr>
          <w:rFonts w:ascii="Garamond" w:eastAsia="Times New Roman" w:hAnsi="Garamond" w:cs="Arial"/>
          <w:color w:val="auto"/>
          <w:sz w:val="24"/>
          <w:szCs w:val="24"/>
          <w:bdr w:val="none" w:sz="0" w:space="0" w:color="auto"/>
          <w:lang w:eastAsia="en-US"/>
        </w:rPr>
        <w:t xml:space="preserve">(trzydziestu) </w:t>
      </w:r>
      <w:r w:rsidR="00E74622">
        <w:rPr>
          <w:rFonts w:ascii="Garamond" w:eastAsia="Times New Roman" w:hAnsi="Garamond" w:cs="Arial"/>
          <w:color w:val="auto"/>
          <w:sz w:val="24"/>
          <w:szCs w:val="24"/>
          <w:bdr w:val="none" w:sz="0" w:space="0" w:color="auto"/>
          <w:lang w:eastAsia="en-US"/>
        </w:rPr>
        <w:t xml:space="preserve">dni po zakończeniu ostatniego dnia gwarancji lub rękojmi, chyba że wcześniej Inwestor wykorzysta kwotę zatrzymaną zgodnie z Umową. </w:t>
      </w:r>
    </w:p>
    <w:p w14:paraId="6C20D22A" w14:textId="36EFF5AC" w:rsidR="0030715C" w:rsidRDefault="0030715C" w:rsidP="0030715C">
      <w:pPr>
        <w:pBdr>
          <w:top w:val="none" w:sz="0" w:space="0" w:color="auto"/>
          <w:left w:val="none" w:sz="0" w:space="0" w:color="auto"/>
          <w:bottom w:val="none" w:sz="0" w:space="0" w:color="auto"/>
          <w:right w:val="none" w:sz="0" w:space="0" w:color="auto"/>
          <w:between w:val="none" w:sz="0" w:space="0" w:color="auto"/>
          <w:bar w:val="none" w:sz="0" w:color="auto"/>
        </w:pBdr>
        <w:spacing w:after="240"/>
        <w:ind w:left="425"/>
        <w:jc w:val="both"/>
        <w:outlineLvl w:val="2"/>
        <w:rPr>
          <w:rFonts w:ascii="Garamond" w:eastAsia="Times New Roman" w:hAnsi="Garamond" w:cs="Arial"/>
          <w:color w:val="auto"/>
          <w:sz w:val="24"/>
          <w:szCs w:val="24"/>
          <w:bdr w:val="none" w:sz="0" w:space="0" w:color="auto"/>
          <w:lang w:eastAsia="en-US"/>
        </w:rPr>
      </w:pPr>
      <w:r w:rsidRPr="007175A6">
        <w:rPr>
          <w:rFonts w:ascii="Garamond" w:eastAsia="Times New Roman" w:hAnsi="Garamond" w:cs="Arial"/>
          <w:color w:val="auto"/>
          <w:sz w:val="24"/>
          <w:szCs w:val="24"/>
          <w:bdr w:val="none" w:sz="0" w:space="0" w:color="auto"/>
          <w:lang w:eastAsia="en-US"/>
        </w:rPr>
        <w:t xml:space="preserve">Jeżeli okres gwarancji lub rękojmi zostanie wydłużony to Dostawca zobowiązany jest do przedłużenia </w:t>
      </w:r>
      <w:r w:rsidR="003D7EE6" w:rsidRPr="007175A6">
        <w:rPr>
          <w:rFonts w:ascii="Garamond" w:eastAsia="Times New Roman" w:hAnsi="Garamond" w:cs="Arial"/>
          <w:color w:val="auto"/>
          <w:sz w:val="24"/>
          <w:szCs w:val="24"/>
          <w:bdr w:val="none" w:sz="0" w:space="0" w:color="auto"/>
          <w:lang w:eastAsia="en-US"/>
        </w:rPr>
        <w:t>gwarancji, o której</w:t>
      </w:r>
      <w:r w:rsidRPr="007175A6">
        <w:rPr>
          <w:rFonts w:ascii="Garamond" w:eastAsia="Times New Roman" w:hAnsi="Garamond" w:cs="Arial"/>
          <w:color w:val="auto"/>
          <w:sz w:val="24"/>
          <w:szCs w:val="24"/>
          <w:bdr w:val="none" w:sz="0" w:space="0" w:color="auto"/>
          <w:lang w:eastAsia="en-US"/>
        </w:rPr>
        <w:t xml:space="preserve"> mowa w niniejszym ustępie odpowiednio o czas, o który przedłużono termin gwarancji lub rękojmi. Dostawca zobowiązany jest przedłożyć </w:t>
      </w:r>
      <w:r w:rsidRPr="007175A6">
        <w:rPr>
          <w:rFonts w:ascii="Garamond" w:eastAsia="Times New Roman" w:hAnsi="Garamond" w:cs="Arial"/>
          <w:color w:val="auto"/>
          <w:sz w:val="24"/>
          <w:szCs w:val="24"/>
          <w:bdr w:val="none" w:sz="0" w:space="0" w:color="auto"/>
          <w:lang w:eastAsia="en-US"/>
        </w:rPr>
        <w:lastRenderedPageBreak/>
        <w:t xml:space="preserve">Inwestorowi przedłużoną gwarancję w terminie do 14 </w:t>
      </w:r>
      <w:r>
        <w:rPr>
          <w:rFonts w:ascii="Garamond" w:eastAsia="Times New Roman" w:hAnsi="Garamond" w:cs="Arial"/>
          <w:color w:val="auto"/>
          <w:sz w:val="24"/>
          <w:szCs w:val="24"/>
          <w:bdr w:val="none" w:sz="0" w:space="0" w:color="auto"/>
          <w:lang w:eastAsia="en-US"/>
        </w:rPr>
        <w:t xml:space="preserve">/czternastu/ </w:t>
      </w:r>
      <w:r w:rsidRPr="007175A6">
        <w:rPr>
          <w:rFonts w:ascii="Garamond" w:eastAsia="Times New Roman" w:hAnsi="Garamond" w:cs="Arial"/>
          <w:color w:val="auto"/>
          <w:sz w:val="24"/>
          <w:szCs w:val="24"/>
          <w:bdr w:val="none" w:sz="0" w:space="0" w:color="auto"/>
          <w:lang w:eastAsia="en-US"/>
        </w:rPr>
        <w:t>dni kalendarzowych od dnia dokonania przedłużenia okresu gwarancji lub rękojmi, a w przypadku nieprzedłużenia gwarancji Inwestor uprawiony jest do dokonania pełnej wypłaty z dotychczasowej gwarancji</w:t>
      </w:r>
      <w:r>
        <w:rPr>
          <w:rFonts w:ascii="Garamond" w:eastAsia="Times New Roman" w:hAnsi="Garamond" w:cs="Arial"/>
          <w:color w:val="auto"/>
          <w:sz w:val="24"/>
          <w:szCs w:val="24"/>
          <w:bdr w:val="none" w:sz="0" w:space="0" w:color="auto"/>
          <w:lang w:eastAsia="en-US"/>
        </w:rPr>
        <w:t>.</w:t>
      </w:r>
    </w:p>
    <w:p w14:paraId="6BAA4B5E" w14:textId="552C2B53" w:rsidR="009A400C" w:rsidRPr="009A400C" w:rsidRDefault="009A400C" w:rsidP="009A400C">
      <w:pPr>
        <w:pStyle w:val="Akapitzlist"/>
        <w:numPr>
          <w:ilvl w:val="0"/>
          <w:numId w:val="74"/>
        </w:numPr>
        <w:pBdr>
          <w:top w:val="none" w:sz="0" w:space="0" w:color="auto"/>
          <w:left w:val="none" w:sz="0" w:space="0" w:color="auto"/>
          <w:bottom w:val="none" w:sz="0" w:space="0" w:color="auto"/>
          <w:right w:val="none" w:sz="0" w:space="0" w:color="auto"/>
          <w:between w:val="none" w:sz="0" w:space="0" w:color="auto"/>
          <w:bar w:val="none" w:sz="0" w:color="auto"/>
        </w:pBdr>
        <w:spacing w:after="240"/>
        <w:jc w:val="both"/>
        <w:outlineLvl w:val="2"/>
        <w:rPr>
          <w:rFonts w:ascii="Garamond" w:eastAsia="Times New Roman" w:hAnsi="Garamond" w:cs="Arial"/>
          <w:color w:val="auto"/>
          <w:sz w:val="24"/>
          <w:szCs w:val="24"/>
          <w:bdr w:val="none" w:sz="0" w:space="0" w:color="auto"/>
          <w:lang w:eastAsia="en-US"/>
        </w:rPr>
      </w:pPr>
      <w:r w:rsidRPr="009A400C">
        <w:rPr>
          <w:rFonts w:ascii="Garamond" w:hAnsi="Garamond"/>
          <w:sz w:val="24"/>
          <w:szCs w:val="24"/>
        </w:rPr>
        <w:t>Zabezpieczenia, o których powyżej w ust. 1</w:t>
      </w:r>
      <w:r w:rsidR="00E74622">
        <w:rPr>
          <w:rFonts w:ascii="Garamond" w:hAnsi="Garamond"/>
          <w:sz w:val="24"/>
          <w:szCs w:val="24"/>
        </w:rPr>
        <w:t>2</w:t>
      </w:r>
      <w:r w:rsidRPr="009A400C">
        <w:rPr>
          <w:rFonts w:ascii="Garamond" w:hAnsi="Garamond"/>
          <w:sz w:val="24"/>
          <w:szCs w:val="24"/>
        </w:rPr>
        <w:t xml:space="preserve"> mogą zostać wykorzystane przez Inwestora w szczególności w przypadku zabezpieczenia wszelkich roszczeń </w:t>
      </w:r>
      <w:r>
        <w:rPr>
          <w:rFonts w:ascii="Garamond" w:hAnsi="Garamond"/>
          <w:sz w:val="24"/>
          <w:szCs w:val="24"/>
        </w:rPr>
        <w:t xml:space="preserve">gwarancyjnych </w:t>
      </w:r>
      <w:r w:rsidRPr="009A400C">
        <w:rPr>
          <w:rFonts w:ascii="Garamond" w:hAnsi="Garamond"/>
          <w:sz w:val="24"/>
          <w:szCs w:val="24"/>
        </w:rPr>
        <w:t>Inwestora wobec Dostawcy wynikających z niniejszej Umowy, przez co rozumieć należy w szczególności:</w:t>
      </w:r>
    </w:p>
    <w:p w14:paraId="30A52B4E" w14:textId="77777777" w:rsidR="009A400C" w:rsidRPr="0019037E" w:rsidRDefault="009A400C" w:rsidP="00851399">
      <w:pPr>
        <w:numPr>
          <w:ilvl w:val="0"/>
          <w:numId w:val="120"/>
        </w:numPr>
        <w:spacing w:before="120" w:after="120"/>
        <w:ind w:left="1276"/>
        <w:jc w:val="both"/>
        <w:outlineLvl w:val="2"/>
        <w:rPr>
          <w:rFonts w:ascii="Garamond" w:hAnsi="Garamond"/>
          <w:sz w:val="24"/>
          <w:szCs w:val="24"/>
        </w:rPr>
      </w:pPr>
      <w:r w:rsidRPr="0019037E">
        <w:rPr>
          <w:rFonts w:ascii="Garamond" w:hAnsi="Garamond"/>
          <w:sz w:val="24"/>
          <w:szCs w:val="24"/>
        </w:rPr>
        <w:t>roszczeń o zapłatę kar umownych lub roszczeń odszkodowawczych</w:t>
      </w:r>
      <w:r>
        <w:rPr>
          <w:rFonts w:ascii="Garamond" w:hAnsi="Garamond"/>
          <w:sz w:val="24"/>
          <w:szCs w:val="24"/>
        </w:rPr>
        <w:t>;</w:t>
      </w:r>
    </w:p>
    <w:p w14:paraId="4D60869B" w14:textId="77777777" w:rsidR="009A400C" w:rsidRPr="0019037E" w:rsidRDefault="009A400C" w:rsidP="00851399">
      <w:pPr>
        <w:numPr>
          <w:ilvl w:val="0"/>
          <w:numId w:val="120"/>
        </w:numPr>
        <w:spacing w:before="120" w:after="120"/>
        <w:ind w:left="1276"/>
        <w:jc w:val="both"/>
        <w:outlineLvl w:val="2"/>
        <w:rPr>
          <w:rFonts w:ascii="Garamond" w:hAnsi="Garamond"/>
          <w:sz w:val="24"/>
          <w:szCs w:val="24"/>
        </w:rPr>
      </w:pPr>
      <w:r w:rsidRPr="0019037E">
        <w:rPr>
          <w:rFonts w:ascii="Garamond" w:hAnsi="Garamond"/>
          <w:sz w:val="24"/>
          <w:szCs w:val="24"/>
        </w:rPr>
        <w:t>zwrotu kosztów wykonania zastępczego</w:t>
      </w:r>
      <w:r>
        <w:rPr>
          <w:rFonts w:ascii="Garamond" w:hAnsi="Garamond"/>
          <w:sz w:val="24"/>
          <w:szCs w:val="24"/>
        </w:rPr>
        <w:t>;</w:t>
      </w:r>
    </w:p>
    <w:p w14:paraId="2F9293C8" w14:textId="05D5D662" w:rsidR="00E9478C" w:rsidRPr="00512AFC" w:rsidRDefault="009A400C" w:rsidP="00851399">
      <w:pPr>
        <w:numPr>
          <w:ilvl w:val="0"/>
          <w:numId w:val="120"/>
        </w:numPr>
        <w:spacing w:before="120" w:after="120"/>
        <w:ind w:left="1276"/>
        <w:jc w:val="both"/>
        <w:outlineLvl w:val="2"/>
        <w:rPr>
          <w:rFonts w:ascii="Garamond" w:hAnsi="Garamond"/>
          <w:sz w:val="24"/>
          <w:szCs w:val="24"/>
        </w:rPr>
      </w:pPr>
      <w:r w:rsidRPr="0019037E">
        <w:rPr>
          <w:rFonts w:ascii="Garamond" w:hAnsi="Garamond"/>
          <w:sz w:val="24"/>
          <w:szCs w:val="24"/>
        </w:rPr>
        <w:t>zwrotu nadpłaconych kwot</w:t>
      </w:r>
      <w:r>
        <w:rPr>
          <w:rFonts w:ascii="Garamond" w:hAnsi="Garamond"/>
          <w:sz w:val="24"/>
          <w:szCs w:val="24"/>
        </w:rPr>
        <w:t>.</w:t>
      </w:r>
    </w:p>
    <w:p w14:paraId="4BA3AFD3" w14:textId="77777777" w:rsidR="00E92923" w:rsidRDefault="00E92923" w:rsidP="002E35D8">
      <w:pPr>
        <w:spacing w:before="120" w:after="120"/>
        <w:ind w:left="360"/>
        <w:jc w:val="center"/>
        <w:rPr>
          <w:rFonts w:ascii="Garamond" w:hAnsi="Garamond"/>
          <w:b/>
          <w:bCs/>
          <w:sz w:val="24"/>
          <w:szCs w:val="24"/>
        </w:rPr>
      </w:pPr>
    </w:p>
    <w:p w14:paraId="0FC66033" w14:textId="711EBBEB" w:rsidR="00CA6002" w:rsidRPr="009460B1" w:rsidRDefault="00F10E7D" w:rsidP="002E35D8">
      <w:pPr>
        <w:spacing w:before="120" w:after="120"/>
        <w:ind w:left="360"/>
        <w:jc w:val="center"/>
        <w:rPr>
          <w:rFonts w:ascii="Garamond" w:eastAsia="Garamond" w:hAnsi="Garamond" w:cs="Garamond"/>
          <w:b/>
          <w:bCs/>
          <w:sz w:val="24"/>
          <w:szCs w:val="24"/>
        </w:rPr>
      </w:pPr>
      <w:r w:rsidRPr="009460B1">
        <w:rPr>
          <w:rFonts w:ascii="Garamond" w:hAnsi="Garamond"/>
          <w:b/>
          <w:bCs/>
          <w:sz w:val="24"/>
          <w:szCs w:val="24"/>
        </w:rPr>
        <w:t>§9. Ubezpieczenie</w:t>
      </w:r>
    </w:p>
    <w:p w14:paraId="486530E2" w14:textId="633955AF" w:rsidR="00CA6002" w:rsidRPr="0019037E" w:rsidRDefault="00F10E7D" w:rsidP="002E35D8">
      <w:pPr>
        <w:numPr>
          <w:ilvl w:val="0"/>
          <w:numId w:val="48"/>
        </w:numPr>
        <w:spacing w:before="120" w:after="120"/>
        <w:jc w:val="both"/>
        <w:rPr>
          <w:rFonts w:ascii="Garamond" w:hAnsi="Garamond"/>
          <w:sz w:val="24"/>
          <w:szCs w:val="24"/>
        </w:rPr>
      </w:pPr>
      <w:r w:rsidRPr="0019037E">
        <w:rPr>
          <w:rFonts w:ascii="Garamond" w:hAnsi="Garamond"/>
          <w:sz w:val="24"/>
          <w:szCs w:val="24"/>
        </w:rPr>
        <w:t xml:space="preserve">Dostawca zobowiązuje się do dnia wydania Świadectwa Przejęcia Inwestycji (w rozumieniu Umowy GW) posiadać w szczególności: </w:t>
      </w:r>
    </w:p>
    <w:p w14:paraId="4943F70C" w14:textId="0F9F83E8" w:rsidR="00CA6002" w:rsidRPr="006E0625" w:rsidRDefault="006E0625" w:rsidP="002E35D8">
      <w:pPr>
        <w:numPr>
          <w:ilvl w:val="1"/>
          <w:numId w:val="50"/>
        </w:numPr>
        <w:spacing w:before="120" w:after="120"/>
        <w:ind w:left="714" w:hanging="357"/>
        <w:jc w:val="both"/>
        <w:rPr>
          <w:rFonts w:ascii="Garamond" w:hAnsi="Garamond"/>
          <w:sz w:val="24"/>
          <w:szCs w:val="24"/>
        </w:rPr>
      </w:pPr>
      <w:r>
        <w:rPr>
          <w:rFonts w:ascii="Garamond" w:hAnsi="Garamond"/>
          <w:sz w:val="24"/>
          <w:szCs w:val="24"/>
        </w:rPr>
        <w:t xml:space="preserve">ubezpieczenie </w:t>
      </w:r>
      <w:r w:rsidR="00F10E7D" w:rsidRPr="0019037E">
        <w:rPr>
          <w:rFonts w:ascii="Garamond" w:hAnsi="Garamond"/>
          <w:sz w:val="24"/>
          <w:szCs w:val="24"/>
        </w:rPr>
        <w:t xml:space="preserve">odpowiedzialności cywilnej deliktowo-kontraktowej za szkody na osobie i mieniu wyrządzone </w:t>
      </w:r>
      <w:r w:rsidR="00F10E7D" w:rsidRPr="006E0625">
        <w:rPr>
          <w:rFonts w:ascii="Garamond" w:hAnsi="Garamond"/>
          <w:sz w:val="24"/>
          <w:szCs w:val="24"/>
        </w:rPr>
        <w:t xml:space="preserve">osobom trzecim, albo spowodowane wypadkami na </w:t>
      </w:r>
      <w:r w:rsidR="0032126F" w:rsidRPr="006E0625">
        <w:rPr>
          <w:rFonts w:ascii="Garamond" w:hAnsi="Garamond"/>
          <w:sz w:val="24"/>
          <w:szCs w:val="24"/>
        </w:rPr>
        <w:t xml:space="preserve">Terenie </w:t>
      </w:r>
      <w:r w:rsidR="00F10E7D" w:rsidRPr="006E0625">
        <w:rPr>
          <w:rFonts w:ascii="Garamond" w:hAnsi="Garamond"/>
          <w:sz w:val="24"/>
          <w:szCs w:val="24"/>
        </w:rPr>
        <w:t xml:space="preserve">budowy na kwotę co najmniej </w:t>
      </w:r>
      <w:r w:rsidRPr="006E0625">
        <w:rPr>
          <w:rFonts w:ascii="Garamond" w:hAnsi="Garamond"/>
          <w:sz w:val="24"/>
          <w:szCs w:val="24"/>
        </w:rPr>
        <w:t>1 000 </w:t>
      </w:r>
      <w:r w:rsidRPr="00312E42">
        <w:rPr>
          <w:rFonts w:ascii="Garamond" w:hAnsi="Garamond"/>
          <w:sz w:val="24"/>
          <w:szCs w:val="24"/>
        </w:rPr>
        <w:t xml:space="preserve">000 </w:t>
      </w:r>
      <w:r w:rsidR="00F10E7D" w:rsidRPr="00312E42">
        <w:rPr>
          <w:rFonts w:ascii="Garamond" w:hAnsi="Garamond"/>
          <w:sz w:val="24"/>
          <w:szCs w:val="24"/>
        </w:rPr>
        <w:t>/</w:t>
      </w:r>
      <w:r w:rsidRPr="00312E42">
        <w:rPr>
          <w:rFonts w:ascii="Garamond" w:hAnsi="Garamond"/>
          <w:sz w:val="24"/>
          <w:szCs w:val="24"/>
        </w:rPr>
        <w:t>jeden milion/ PLN</w:t>
      </w:r>
      <w:r w:rsidR="0050467C" w:rsidRPr="00312E42">
        <w:rPr>
          <w:rFonts w:ascii="Garamond" w:hAnsi="Garamond"/>
          <w:sz w:val="24"/>
          <w:szCs w:val="24"/>
        </w:rPr>
        <w:t>;</w:t>
      </w:r>
      <w:r w:rsidR="00F10E7D" w:rsidRPr="00312E42">
        <w:rPr>
          <w:rFonts w:ascii="Garamond" w:hAnsi="Garamond"/>
          <w:sz w:val="24"/>
          <w:szCs w:val="24"/>
        </w:rPr>
        <w:t xml:space="preserve"> oraz</w:t>
      </w:r>
    </w:p>
    <w:p w14:paraId="4F695882" w14:textId="0B5745B2" w:rsidR="00CA6002" w:rsidRPr="0019037E" w:rsidRDefault="00F10E7D" w:rsidP="002E35D8">
      <w:pPr>
        <w:numPr>
          <w:ilvl w:val="1"/>
          <w:numId w:val="50"/>
        </w:numPr>
        <w:spacing w:before="120" w:after="120"/>
        <w:ind w:left="714" w:hanging="357"/>
        <w:jc w:val="both"/>
        <w:rPr>
          <w:rFonts w:ascii="Garamond" w:hAnsi="Garamond"/>
          <w:sz w:val="24"/>
          <w:szCs w:val="24"/>
        </w:rPr>
      </w:pPr>
      <w:r w:rsidRPr="006E0625">
        <w:rPr>
          <w:rFonts w:ascii="Garamond" w:hAnsi="Garamond"/>
          <w:sz w:val="24"/>
          <w:szCs w:val="24"/>
        </w:rPr>
        <w:t xml:space="preserve">ubezpieczenie </w:t>
      </w:r>
      <w:r w:rsidR="006E0625">
        <w:rPr>
          <w:rFonts w:ascii="Garamond" w:hAnsi="Garamond"/>
          <w:sz w:val="24"/>
          <w:szCs w:val="24"/>
        </w:rPr>
        <w:t xml:space="preserve">w zakresie następstw nieszczęśliwych wypadków </w:t>
      </w:r>
      <w:r w:rsidRPr="006E0625">
        <w:rPr>
          <w:rFonts w:ascii="Garamond" w:hAnsi="Garamond"/>
          <w:sz w:val="24"/>
          <w:szCs w:val="24"/>
        </w:rPr>
        <w:t>całego personelu zatrudnionego w celu wykonania</w:t>
      </w:r>
      <w:r w:rsidRPr="0019037E">
        <w:rPr>
          <w:rFonts w:ascii="Garamond" w:hAnsi="Garamond"/>
          <w:sz w:val="24"/>
          <w:szCs w:val="24"/>
        </w:rPr>
        <w:t xml:space="preserve"> Przedmiotu Umowy (ubezpieczenie NNW).</w:t>
      </w:r>
    </w:p>
    <w:p w14:paraId="17754234" w14:textId="717A6452" w:rsidR="00CA6002" w:rsidRPr="0019037E" w:rsidRDefault="00F10E7D" w:rsidP="002E35D8">
      <w:pPr>
        <w:numPr>
          <w:ilvl w:val="0"/>
          <w:numId w:val="51"/>
        </w:numPr>
        <w:spacing w:before="120" w:after="120"/>
        <w:jc w:val="both"/>
        <w:rPr>
          <w:rFonts w:ascii="Garamond" w:hAnsi="Garamond"/>
          <w:sz w:val="24"/>
          <w:szCs w:val="24"/>
        </w:rPr>
      </w:pPr>
      <w:r w:rsidRPr="0019037E">
        <w:rPr>
          <w:rFonts w:ascii="Garamond" w:hAnsi="Garamond"/>
          <w:sz w:val="24"/>
          <w:szCs w:val="24"/>
        </w:rPr>
        <w:t xml:space="preserve">Ewentualne wyłączenia odpowiedzialności ubezpieczyciela muszą bezwzględnie zostać uzgodnione z Inwestorem. Wszelkie istniejące i przyszłe wierzytelności przysługujące </w:t>
      </w:r>
      <w:r w:rsidR="00354DD2">
        <w:rPr>
          <w:rFonts w:ascii="Garamond" w:hAnsi="Garamond"/>
          <w:sz w:val="24"/>
          <w:szCs w:val="24"/>
        </w:rPr>
        <w:t xml:space="preserve">Dostawcy lub </w:t>
      </w:r>
      <w:r w:rsidRPr="0019037E">
        <w:rPr>
          <w:rFonts w:ascii="Garamond" w:hAnsi="Garamond"/>
          <w:sz w:val="24"/>
          <w:szCs w:val="24"/>
        </w:rPr>
        <w:t xml:space="preserve">Inwestorowi względem towarzystwa ubezpieczeniowego zgodnie z daną polisą mogą zostać przelane na rzecz instytucji finansującej Inwestycję, na co </w:t>
      </w:r>
      <w:r w:rsidR="00354DD2">
        <w:rPr>
          <w:rFonts w:ascii="Garamond" w:hAnsi="Garamond"/>
          <w:sz w:val="24"/>
          <w:szCs w:val="24"/>
        </w:rPr>
        <w:t>Dostawca</w:t>
      </w:r>
      <w:r w:rsidRPr="0019037E">
        <w:rPr>
          <w:rFonts w:ascii="Garamond" w:hAnsi="Garamond"/>
          <w:sz w:val="24"/>
          <w:szCs w:val="24"/>
        </w:rPr>
        <w:t xml:space="preserve"> wyraża zgodę.</w:t>
      </w:r>
    </w:p>
    <w:p w14:paraId="0879899B" w14:textId="62BB4140" w:rsidR="00CA6002" w:rsidRDefault="00F10E7D" w:rsidP="002E35D8">
      <w:pPr>
        <w:numPr>
          <w:ilvl w:val="0"/>
          <w:numId w:val="48"/>
        </w:numPr>
        <w:spacing w:before="120" w:after="120"/>
        <w:jc w:val="both"/>
        <w:rPr>
          <w:rFonts w:ascii="Garamond" w:hAnsi="Garamond"/>
          <w:sz w:val="24"/>
          <w:szCs w:val="24"/>
        </w:rPr>
      </w:pPr>
      <w:r w:rsidRPr="0019037E">
        <w:rPr>
          <w:rFonts w:ascii="Garamond" w:hAnsi="Garamond"/>
          <w:sz w:val="24"/>
          <w:szCs w:val="24"/>
        </w:rPr>
        <w:t>Dostawca zobowiązuje się do niezwłocznego, nie później jednak niż w terminie 7 dnia od zawarcia niniejszej Umowy, przedłożenia Inwestorowi odpowiednich polis i dowod</w:t>
      </w:r>
      <w:r w:rsidRPr="002E35D8">
        <w:rPr>
          <w:rFonts w:ascii="Garamond" w:hAnsi="Garamond"/>
          <w:sz w:val="24"/>
        </w:rPr>
        <w:t>ó</w:t>
      </w:r>
      <w:r w:rsidRPr="0019037E">
        <w:rPr>
          <w:rFonts w:ascii="Garamond" w:hAnsi="Garamond"/>
          <w:sz w:val="24"/>
          <w:szCs w:val="24"/>
        </w:rPr>
        <w:t>w ich opłacenia, a także do przedkładania Inwestorowi stosownych polis każdorazowo w terminie 7 siedmiu dni od dnia przedstawienia przez Inwestora takiego żądania, a w razie upływu</w:t>
      </w:r>
      <w:r w:rsidR="005E7BCB">
        <w:rPr>
          <w:rFonts w:ascii="Garamond" w:hAnsi="Garamond"/>
          <w:sz w:val="24"/>
          <w:szCs w:val="24"/>
        </w:rPr>
        <w:t xml:space="preserve"> </w:t>
      </w:r>
      <w:r w:rsidRPr="0019037E">
        <w:rPr>
          <w:rFonts w:ascii="Garamond" w:hAnsi="Garamond"/>
          <w:sz w:val="24"/>
          <w:szCs w:val="24"/>
        </w:rPr>
        <w:t>ważności polisy, do przedłużania obowiązywania na cały okres realizacji Umowy. W przypadku nieotrzymania przez Inwestora dowodu zawarcia lub przedłużenia ubezpieczenia, Inwestor będzie uprawniony do</w:t>
      </w:r>
      <w:r w:rsidR="006E0625">
        <w:rPr>
          <w:rFonts w:ascii="Garamond" w:hAnsi="Garamond"/>
          <w:sz w:val="24"/>
          <w:szCs w:val="24"/>
        </w:rPr>
        <w:t xml:space="preserve"> </w:t>
      </w:r>
      <w:r w:rsidRPr="006E0625">
        <w:rPr>
          <w:rFonts w:ascii="Garamond" w:hAnsi="Garamond"/>
          <w:sz w:val="24"/>
          <w:szCs w:val="24"/>
        </w:rPr>
        <w:t xml:space="preserve">zawarcia stosownej umowy ubezpieczenia na rzecz i koszt Dostawcy, z prawem do naliczenia marży w wysokości 5% </w:t>
      </w:r>
      <w:r w:rsidR="008360DF">
        <w:rPr>
          <w:rFonts w:ascii="Garamond" w:hAnsi="Garamond"/>
          <w:sz w:val="24"/>
          <w:szCs w:val="24"/>
        </w:rPr>
        <w:t xml:space="preserve">(pięć procent) </w:t>
      </w:r>
      <w:r w:rsidRPr="006E0625">
        <w:rPr>
          <w:rFonts w:ascii="Garamond" w:hAnsi="Garamond"/>
          <w:sz w:val="24"/>
          <w:szCs w:val="24"/>
        </w:rPr>
        <w:t>składki na rzecz zawarcia ubezpieczenia, a pełny koszt zawarcia polisy wraz z marżą może zostać potrącony z Wynagrodzenia Dostawcy</w:t>
      </w:r>
      <w:r w:rsidR="0032126F" w:rsidRPr="006E0625">
        <w:rPr>
          <w:rFonts w:ascii="Garamond" w:hAnsi="Garamond"/>
          <w:sz w:val="24"/>
          <w:szCs w:val="24"/>
        </w:rPr>
        <w:t>, na co D</w:t>
      </w:r>
      <w:r w:rsidR="006E0625" w:rsidRPr="006E0625">
        <w:rPr>
          <w:rFonts w:ascii="Garamond" w:hAnsi="Garamond"/>
          <w:sz w:val="24"/>
          <w:szCs w:val="24"/>
        </w:rPr>
        <w:t>ostawca niniejszym wyraża zgodę</w:t>
      </w:r>
      <w:r w:rsidR="006E0625">
        <w:rPr>
          <w:rFonts w:ascii="Garamond" w:hAnsi="Garamond"/>
          <w:sz w:val="24"/>
          <w:szCs w:val="24"/>
        </w:rPr>
        <w:t>.</w:t>
      </w:r>
    </w:p>
    <w:p w14:paraId="39A0A213" w14:textId="77777777" w:rsidR="00CA6002" w:rsidRPr="006E0625" w:rsidRDefault="00F10E7D" w:rsidP="006E0625">
      <w:pPr>
        <w:numPr>
          <w:ilvl w:val="0"/>
          <w:numId w:val="48"/>
        </w:numPr>
        <w:spacing w:before="120" w:after="120"/>
        <w:jc w:val="both"/>
        <w:rPr>
          <w:rFonts w:ascii="Garamond" w:hAnsi="Garamond"/>
          <w:sz w:val="24"/>
          <w:szCs w:val="24"/>
        </w:rPr>
      </w:pPr>
      <w:r w:rsidRPr="006E0625">
        <w:rPr>
          <w:rFonts w:ascii="Garamond" w:hAnsi="Garamond"/>
          <w:sz w:val="24"/>
          <w:szCs w:val="24"/>
        </w:rPr>
        <w:t>Zawarcie umowy ubezpieczenia od odpowiedzialności cywilnej w zakresie, o kt</w:t>
      </w:r>
      <w:r w:rsidRPr="002E35D8">
        <w:rPr>
          <w:rFonts w:ascii="Garamond" w:hAnsi="Garamond"/>
          <w:sz w:val="24"/>
        </w:rPr>
        <w:t>ó</w:t>
      </w:r>
      <w:r w:rsidRPr="006E0625">
        <w:rPr>
          <w:rFonts w:ascii="Garamond" w:hAnsi="Garamond"/>
          <w:sz w:val="24"/>
          <w:szCs w:val="24"/>
        </w:rPr>
        <w:t>rym mowa powyżej nie ogranicza odpowiedzialności odszkodowawczej Dostawcy wobec Inwestora, jak r</w:t>
      </w:r>
      <w:r w:rsidRPr="002E35D8">
        <w:rPr>
          <w:rFonts w:ascii="Garamond" w:hAnsi="Garamond"/>
          <w:sz w:val="24"/>
        </w:rPr>
        <w:t>ó</w:t>
      </w:r>
      <w:r w:rsidRPr="006E0625">
        <w:rPr>
          <w:rFonts w:ascii="Garamond" w:hAnsi="Garamond"/>
          <w:sz w:val="24"/>
          <w:szCs w:val="24"/>
        </w:rPr>
        <w:t>wnież os</w:t>
      </w:r>
      <w:r w:rsidRPr="002E35D8">
        <w:rPr>
          <w:rFonts w:ascii="Garamond" w:hAnsi="Garamond"/>
          <w:sz w:val="24"/>
        </w:rPr>
        <w:t>ó</w:t>
      </w:r>
      <w:r w:rsidRPr="006E0625">
        <w:rPr>
          <w:rFonts w:ascii="Garamond" w:hAnsi="Garamond"/>
          <w:sz w:val="24"/>
          <w:szCs w:val="24"/>
        </w:rPr>
        <w:t>b trzecich.</w:t>
      </w:r>
    </w:p>
    <w:p w14:paraId="3A8EDA02" w14:textId="77777777" w:rsidR="0019037E" w:rsidRPr="002E35D8" w:rsidRDefault="0019037E" w:rsidP="002E35D8">
      <w:pPr>
        <w:pStyle w:val="BMKHeading2"/>
        <w:tabs>
          <w:tab w:val="clear" w:pos="860"/>
        </w:tabs>
        <w:spacing w:before="120" w:after="120"/>
        <w:jc w:val="center"/>
        <w:rPr>
          <w:rFonts w:ascii="Garamond" w:hAnsi="Garamond"/>
          <w:sz w:val="24"/>
          <w:lang w:val="pl-PL"/>
        </w:rPr>
      </w:pPr>
    </w:p>
    <w:p w14:paraId="62769787" w14:textId="77777777" w:rsidR="00CA6002" w:rsidRPr="002E35D8" w:rsidRDefault="00F10E7D" w:rsidP="002E35D8">
      <w:pPr>
        <w:pStyle w:val="BMKHeading2"/>
        <w:tabs>
          <w:tab w:val="clear" w:pos="860"/>
        </w:tabs>
        <w:spacing w:before="120" w:after="120"/>
        <w:jc w:val="center"/>
        <w:rPr>
          <w:rFonts w:ascii="Garamond" w:hAnsi="Garamond"/>
          <w:sz w:val="24"/>
          <w:lang w:val="pl-PL"/>
        </w:rPr>
      </w:pPr>
      <w:r w:rsidRPr="002E35D8">
        <w:rPr>
          <w:rFonts w:ascii="Garamond" w:hAnsi="Garamond"/>
          <w:sz w:val="24"/>
          <w:lang w:val="pl-PL"/>
        </w:rPr>
        <w:t>§10. Prawa autorskie</w:t>
      </w:r>
    </w:p>
    <w:p w14:paraId="7AA01412" w14:textId="77777777" w:rsidR="00CA6002" w:rsidRPr="00BB7827" w:rsidRDefault="00F10E7D" w:rsidP="002E35D8">
      <w:pPr>
        <w:pStyle w:val="BMKHeading3"/>
        <w:numPr>
          <w:ilvl w:val="2"/>
          <w:numId w:val="76"/>
        </w:numPr>
        <w:spacing w:before="120" w:after="120"/>
        <w:ind w:left="357" w:hanging="357"/>
        <w:rPr>
          <w:rFonts w:ascii="Garamond" w:eastAsia="Garamond" w:hAnsi="Garamond" w:cs="Garamond"/>
          <w:sz w:val="24"/>
          <w:szCs w:val="24"/>
          <w:lang w:val="pl-PL"/>
        </w:rPr>
      </w:pPr>
      <w:bookmarkStart w:id="16" w:name="_Ref485996762"/>
      <w:r w:rsidRPr="00BB7827">
        <w:rPr>
          <w:rFonts w:ascii="Garamond" w:hAnsi="Garamond"/>
          <w:sz w:val="24"/>
          <w:szCs w:val="24"/>
          <w:lang w:val="pl-PL"/>
        </w:rPr>
        <w:lastRenderedPageBreak/>
        <w:t>Jeżeli przedmiotem jakiegokolwiek odbioru od Dostawcy będzie projekt, instrukcja, dokumentacja, opracowanie lub urządzenie stanowiące utwór w rozumieniu Ustawy o prawie autorskim i prawach pokrewnych („</w:t>
      </w:r>
      <w:r w:rsidRPr="00BB7827">
        <w:rPr>
          <w:rFonts w:ascii="Garamond" w:hAnsi="Garamond"/>
          <w:b/>
          <w:bCs/>
          <w:sz w:val="24"/>
          <w:szCs w:val="24"/>
          <w:lang w:val="pl-PL"/>
        </w:rPr>
        <w:t>Utwór</w:t>
      </w:r>
      <w:r w:rsidRPr="00BB7827">
        <w:rPr>
          <w:rFonts w:ascii="Garamond" w:hAnsi="Garamond"/>
          <w:sz w:val="24"/>
          <w:szCs w:val="24"/>
          <w:lang w:val="pl-PL"/>
        </w:rPr>
        <w:t>”), z dniem przekazania Inwestorowi przez Dostawcę, Dostawca przenosi na Inwestora autorskie prawa majątkowe wraz z prawami zależnymi do wykonanego Utworu, na następujących zasadach:</w:t>
      </w:r>
      <w:bookmarkEnd w:id="16"/>
    </w:p>
    <w:p w14:paraId="6A2EE44F" w14:textId="77777777" w:rsidR="00CA6002" w:rsidRPr="0019037E" w:rsidRDefault="00F10E7D" w:rsidP="002E35D8">
      <w:pPr>
        <w:pStyle w:val="Akapitzlist"/>
        <w:numPr>
          <w:ilvl w:val="1"/>
          <w:numId w:val="77"/>
        </w:numPr>
        <w:spacing w:before="120" w:after="120"/>
        <w:ind w:left="714" w:hanging="357"/>
        <w:jc w:val="both"/>
        <w:rPr>
          <w:rFonts w:ascii="Garamond" w:hAnsi="Garamond"/>
          <w:sz w:val="24"/>
          <w:szCs w:val="24"/>
        </w:rPr>
      </w:pPr>
      <w:r w:rsidRPr="0019037E">
        <w:rPr>
          <w:rFonts w:ascii="Garamond" w:hAnsi="Garamond"/>
          <w:sz w:val="24"/>
          <w:szCs w:val="24"/>
        </w:rPr>
        <w:t>Dostawca przenosi na Inwestora autorskie prawa majątkowe wraz z autorskimi prawami zależnymi do Utworu, na następujących polach eksploatacji:</w:t>
      </w:r>
    </w:p>
    <w:p w14:paraId="23F98896" w14:textId="77777777" w:rsidR="00CA6002" w:rsidRPr="00BB7827" w:rsidRDefault="00F10E7D" w:rsidP="002E35D8">
      <w:pPr>
        <w:pStyle w:val="BMKHeading5"/>
        <w:numPr>
          <w:ilvl w:val="4"/>
          <w:numId w:val="54"/>
        </w:numPr>
        <w:spacing w:before="120" w:after="120"/>
        <w:ind w:left="1071" w:hanging="357"/>
        <w:rPr>
          <w:rFonts w:ascii="Garamond" w:hAnsi="Garamond"/>
          <w:sz w:val="24"/>
          <w:szCs w:val="24"/>
          <w:lang w:val="pl-PL"/>
        </w:rPr>
      </w:pPr>
      <w:r w:rsidRPr="00BB7827">
        <w:rPr>
          <w:rFonts w:ascii="Garamond" w:hAnsi="Garamond"/>
          <w:sz w:val="24"/>
          <w:szCs w:val="24"/>
          <w:lang w:val="pl-PL"/>
        </w:rPr>
        <w:t>utrwalanie Utworu i egzemplarzy tego Utworu na wszystkich możliwych nośnikach, w tym na papierze, na papierze fotograficznym, nośnikach magnetycznych, cyfrowych, taśmie światłoczułej, dysku komputerowym, fonogramie lub wideogramie analogowym lub cyfrowym;</w:t>
      </w:r>
    </w:p>
    <w:p w14:paraId="36F9ACD2" w14:textId="77777777" w:rsidR="00CA6002" w:rsidRPr="00BB7827" w:rsidRDefault="00F10E7D" w:rsidP="002E35D8">
      <w:pPr>
        <w:pStyle w:val="BMKHeading5"/>
        <w:numPr>
          <w:ilvl w:val="4"/>
          <w:numId w:val="54"/>
        </w:numPr>
        <w:spacing w:before="120" w:after="120"/>
        <w:ind w:left="1071" w:hanging="357"/>
        <w:rPr>
          <w:rFonts w:ascii="Garamond" w:hAnsi="Garamond"/>
          <w:sz w:val="24"/>
          <w:szCs w:val="24"/>
          <w:lang w:val="pl-PL"/>
        </w:rPr>
      </w:pPr>
      <w:r w:rsidRPr="00BB7827">
        <w:rPr>
          <w:rFonts w:ascii="Garamond" w:hAnsi="Garamond"/>
          <w:sz w:val="24"/>
          <w:szCs w:val="24"/>
          <w:lang w:val="pl-PL"/>
        </w:rPr>
        <w:t>zwielokrotnianie Utworu i egzemplarzy tego Utworu każdą techniką, w tym techniką wideo, światłoczułą, magnetyczną, cyfrową, fonograficzną, drukarską i reprograficzną;</w:t>
      </w:r>
    </w:p>
    <w:p w14:paraId="2367D553" w14:textId="77777777" w:rsidR="00CA6002" w:rsidRPr="00BB7827" w:rsidRDefault="00F10E7D" w:rsidP="002E35D8">
      <w:pPr>
        <w:pStyle w:val="BMKHeading5"/>
        <w:numPr>
          <w:ilvl w:val="4"/>
          <w:numId w:val="54"/>
        </w:numPr>
        <w:spacing w:before="120" w:after="120"/>
        <w:ind w:left="1071" w:hanging="357"/>
        <w:rPr>
          <w:rFonts w:ascii="Garamond" w:hAnsi="Garamond"/>
          <w:sz w:val="24"/>
          <w:szCs w:val="24"/>
          <w:lang w:val="pl-PL"/>
        </w:rPr>
      </w:pPr>
      <w:r w:rsidRPr="00BB7827">
        <w:rPr>
          <w:rFonts w:ascii="Garamond" w:hAnsi="Garamond"/>
          <w:sz w:val="24"/>
          <w:szCs w:val="24"/>
          <w:lang w:val="pl-PL"/>
        </w:rPr>
        <w:t>rozpowszechniania Utworu i egzemplarzy tego Utworu oraz ich części, w szczególności w drodze publicznego odtwarzania, wyświetlania, wystawiania, publicznego udostępniania w taki sposób, aby każdy mógł mieć do nich dostęp w miejscu i w czasie przez siebie wybranym, w tym przez Internet, wprowadzania do pamięci komputera i sieci multimedialnej,</w:t>
      </w:r>
    </w:p>
    <w:p w14:paraId="616F8D3E" w14:textId="77777777" w:rsidR="00CA6002" w:rsidRPr="00BB7827" w:rsidRDefault="00F10E7D" w:rsidP="002E35D8">
      <w:pPr>
        <w:pStyle w:val="BMKHeading5"/>
        <w:numPr>
          <w:ilvl w:val="4"/>
          <w:numId w:val="54"/>
        </w:numPr>
        <w:spacing w:before="120" w:after="120"/>
        <w:ind w:left="1071" w:hanging="357"/>
        <w:rPr>
          <w:rFonts w:ascii="Garamond" w:hAnsi="Garamond"/>
          <w:sz w:val="24"/>
          <w:szCs w:val="24"/>
          <w:lang w:val="pl-PL"/>
        </w:rPr>
      </w:pPr>
      <w:r w:rsidRPr="00BB7827">
        <w:rPr>
          <w:rFonts w:ascii="Garamond" w:hAnsi="Garamond"/>
          <w:sz w:val="24"/>
          <w:szCs w:val="24"/>
          <w:lang w:val="pl-PL"/>
        </w:rPr>
        <w:t>wprowadzanie Utworu lub egzemplarzy tego Utworu do obrotu w kraju i za granicą;</w:t>
      </w:r>
    </w:p>
    <w:p w14:paraId="0F8A774A" w14:textId="77777777" w:rsidR="00CA6002" w:rsidRPr="00BB7827" w:rsidRDefault="00F10E7D" w:rsidP="002E35D8">
      <w:pPr>
        <w:pStyle w:val="BMKHeading5"/>
        <w:numPr>
          <w:ilvl w:val="4"/>
          <w:numId w:val="54"/>
        </w:numPr>
        <w:spacing w:before="120" w:after="120"/>
        <w:ind w:left="1071" w:hanging="357"/>
        <w:rPr>
          <w:rFonts w:ascii="Garamond" w:hAnsi="Garamond"/>
          <w:sz w:val="24"/>
          <w:szCs w:val="24"/>
          <w:lang w:val="pl-PL"/>
        </w:rPr>
      </w:pPr>
      <w:r w:rsidRPr="00BB7827">
        <w:rPr>
          <w:rFonts w:ascii="Garamond" w:hAnsi="Garamond"/>
          <w:sz w:val="24"/>
          <w:szCs w:val="24"/>
          <w:lang w:val="pl-PL"/>
        </w:rPr>
        <w:t>wykorzystanie części lub całości Utworu do reklamy i promocji lub w celach informacyjnych.</w:t>
      </w:r>
    </w:p>
    <w:p w14:paraId="4E0F1DB6" w14:textId="77777777" w:rsidR="00CA6002" w:rsidRPr="0019037E" w:rsidRDefault="00F10E7D" w:rsidP="002E35D8">
      <w:pPr>
        <w:pStyle w:val="Akapitzlist"/>
        <w:numPr>
          <w:ilvl w:val="1"/>
          <w:numId w:val="77"/>
        </w:numPr>
        <w:spacing w:before="120" w:after="120"/>
        <w:ind w:left="714" w:hanging="357"/>
        <w:jc w:val="both"/>
        <w:rPr>
          <w:rFonts w:ascii="Garamond" w:hAnsi="Garamond"/>
          <w:sz w:val="24"/>
          <w:szCs w:val="24"/>
        </w:rPr>
      </w:pPr>
      <w:r w:rsidRPr="0019037E">
        <w:rPr>
          <w:rFonts w:ascii="Garamond" w:hAnsi="Garamond"/>
          <w:sz w:val="24"/>
          <w:szCs w:val="24"/>
        </w:rPr>
        <w:t>Do przeniesienia autorskich praw majątkowych i praw zależnych do wykonanego Utworu nie jest wymagane żadne dodatkowe oświadczenie Dostawcy ani Inwestora.</w:t>
      </w:r>
    </w:p>
    <w:p w14:paraId="34F3A210" w14:textId="77777777" w:rsidR="00CA6002" w:rsidRPr="0019037E" w:rsidRDefault="00F10E7D" w:rsidP="002E35D8">
      <w:pPr>
        <w:pStyle w:val="Akapitzlist"/>
        <w:numPr>
          <w:ilvl w:val="1"/>
          <w:numId w:val="77"/>
        </w:numPr>
        <w:spacing w:before="120" w:after="120"/>
        <w:ind w:left="714" w:hanging="357"/>
        <w:jc w:val="both"/>
        <w:rPr>
          <w:rFonts w:ascii="Garamond" w:hAnsi="Garamond"/>
          <w:sz w:val="24"/>
          <w:szCs w:val="24"/>
        </w:rPr>
      </w:pPr>
      <w:r w:rsidRPr="0019037E">
        <w:rPr>
          <w:rFonts w:ascii="Garamond" w:hAnsi="Garamond"/>
          <w:sz w:val="24"/>
          <w:szCs w:val="24"/>
        </w:rPr>
        <w:t>Dostawca potwierdza, że wraz z przeniesieniem autorskich praw majątkowych nastąpiło przeniesienie na Inwestora prawa własności materialnych nośnik</w:t>
      </w:r>
      <w:r w:rsidRPr="002E35D8">
        <w:rPr>
          <w:rFonts w:ascii="Garamond" w:hAnsi="Garamond"/>
          <w:sz w:val="24"/>
        </w:rPr>
        <w:t>ó</w:t>
      </w:r>
      <w:r w:rsidRPr="0019037E">
        <w:rPr>
          <w:rFonts w:ascii="Garamond" w:hAnsi="Garamond"/>
          <w:sz w:val="24"/>
          <w:szCs w:val="24"/>
        </w:rPr>
        <w:t>w, na kt</w:t>
      </w:r>
      <w:r w:rsidRPr="002E35D8">
        <w:rPr>
          <w:rFonts w:ascii="Garamond" w:hAnsi="Garamond"/>
          <w:sz w:val="24"/>
        </w:rPr>
        <w:t>ó</w:t>
      </w:r>
      <w:r w:rsidRPr="0019037E">
        <w:rPr>
          <w:rFonts w:ascii="Garamond" w:hAnsi="Garamond"/>
          <w:sz w:val="24"/>
          <w:szCs w:val="24"/>
        </w:rPr>
        <w:t>rych Utw</w:t>
      </w:r>
      <w:r w:rsidRPr="002E35D8">
        <w:rPr>
          <w:rFonts w:ascii="Garamond" w:hAnsi="Garamond"/>
          <w:sz w:val="24"/>
        </w:rPr>
        <w:t>ó</w:t>
      </w:r>
      <w:r w:rsidRPr="0019037E">
        <w:rPr>
          <w:rFonts w:ascii="Garamond" w:hAnsi="Garamond"/>
          <w:sz w:val="24"/>
          <w:szCs w:val="24"/>
        </w:rPr>
        <w:t>r został utrwalony.</w:t>
      </w:r>
    </w:p>
    <w:p w14:paraId="019D1C94" w14:textId="54B41C02" w:rsidR="00CA6002" w:rsidRPr="0019037E" w:rsidRDefault="00F10E7D" w:rsidP="002E35D8">
      <w:pPr>
        <w:pStyle w:val="Akapitzlist"/>
        <w:numPr>
          <w:ilvl w:val="1"/>
          <w:numId w:val="77"/>
        </w:numPr>
        <w:spacing w:before="120" w:after="120"/>
        <w:ind w:left="714" w:hanging="357"/>
        <w:jc w:val="both"/>
        <w:rPr>
          <w:rFonts w:ascii="Garamond" w:hAnsi="Garamond"/>
          <w:sz w:val="24"/>
          <w:szCs w:val="24"/>
        </w:rPr>
      </w:pPr>
      <w:r w:rsidRPr="0019037E">
        <w:rPr>
          <w:rFonts w:ascii="Garamond" w:hAnsi="Garamond"/>
          <w:sz w:val="24"/>
          <w:szCs w:val="24"/>
        </w:rPr>
        <w:t>Wynagrodzenie określona w §5 ust. 1 Umowy obejmuje całkowite wynagrodzenie Dostawcy z tytułu przeniesienia autorskich praw majątkowych i praw zależnych do Utwor</w:t>
      </w:r>
      <w:r w:rsidRPr="002E35D8">
        <w:rPr>
          <w:rFonts w:ascii="Garamond" w:hAnsi="Garamond"/>
          <w:sz w:val="24"/>
        </w:rPr>
        <w:t>ó</w:t>
      </w:r>
      <w:r w:rsidRPr="0019037E">
        <w:rPr>
          <w:rFonts w:ascii="Garamond" w:hAnsi="Garamond"/>
          <w:sz w:val="24"/>
          <w:szCs w:val="24"/>
        </w:rPr>
        <w:t>w na Inwestora, a także wynagrodzenie z tytułu powstrzymania się od wykonywania praw osobistych zgodnie z pkt 7</w:t>
      </w:r>
      <w:r w:rsidR="0032126F">
        <w:rPr>
          <w:rFonts w:ascii="Garamond" w:hAnsi="Garamond"/>
          <w:sz w:val="24"/>
          <w:szCs w:val="24"/>
        </w:rPr>
        <w:t>)</w:t>
      </w:r>
      <w:r w:rsidRPr="0019037E">
        <w:rPr>
          <w:rFonts w:ascii="Garamond" w:hAnsi="Garamond"/>
          <w:sz w:val="24"/>
          <w:szCs w:val="24"/>
        </w:rPr>
        <w:t xml:space="preserve"> poniżej. Wynagrodzenie Dostawcy obejmuje wynagrodzenie za korzystanie z Utwor</w:t>
      </w:r>
      <w:r w:rsidRPr="002E35D8">
        <w:rPr>
          <w:rFonts w:ascii="Garamond" w:hAnsi="Garamond"/>
          <w:sz w:val="24"/>
        </w:rPr>
        <w:t>ó</w:t>
      </w:r>
      <w:r w:rsidRPr="0019037E">
        <w:rPr>
          <w:rFonts w:ascii="Garamond" w:hAnsi="Garamond"/>
          <w:sz w:val="24"/>
          <w:szCs w:val="24"/>
        </w:rPr>
        <w:t>w na wszystkich polach eksploatacji wymienionych powyżej.</w:t>
      </w:r>
    </w:p>
    <w:p w14:paraId="035E084D" w14:textId="77777777" w:rsidR="00CA6002" w:rsidRPr="0019037E" w:rsidRDefault="00F10E7D" w:rsidP="002E35D8">
      <w:pPr>
        <w:pStyle w:val="Akapitzlist"/>
        <w:numPr>
          <w:ilvl w:val="1"/>
          <w:numId w:val="77"/>
        </w:numPr>
        <w:spacing w:before="120" w:after="120"/>
        <w:ind w:left="714" w:hanging="357"/>
        <w:jc w:val="both"/>
        <w:rPr>
          <w:rFonts w:ascii="Garamond" w:hAnsi="Garamond"/>
          <w:sz w:val="24"/>
          <w:szCs w:val="24"/>
        </w:rPr>
      </w:pPr>
      <w:r w:rsidRPr="0019037E">
        <w:rPr>
          <w:rFonts w:ascii="Garamond" w:hAnsi="Garamond"/>
          <w:sz w:val="24"/>
          <w:szCs w:val="24"/>
        </w:rPr>
        <w:t>Dostawca oświadcza, że wyżej wymienione autorskie prawa majątkowe wraz z autorskimi prawami zależnymi przysługują mu na zasadzie wyłączności, nie są obciąż</w:t>
      </w:r>
      <w:r w:rsidRPr="002E35D8">
        <w:rPr>
          <w:rFonts w:ascii="Garamond" w:hAnsi="Garamond"/>
          <w:sz w:val="24"/>
        </w:rPr>
        <w:t xml:space="preserve">one </w:t>
      </w:r>
      <w:r w:rsidRPr="0019037E">
        <w:rPr>
          <w:rFonts w:ascii="Garamond" w:hAnsi="Garamond"/>
          <w:sz w:val="24"/>
          <w:szCs w:val="24"/>
        </w:rPr>
        <w:t>żadnymi prawami os</w:t>
      </w:r>
      <w:r w:rsidRPr="002E35D8">
        <w:rPr>
          <w:rFonts w:ascii="Garamond" w:hAnsi="Garamond"/>
          <w:sz w:val="24"/>
        </w:rPr>
        <w:t>ó</w:t>
      </w:r>
      <w:r w:rsidRPr="0019037E">
        <w:rPr>
          <w:rFonts w:ascii="Garamond" w:hAnsi="Garamond"/>
          <w:sz w:val="24"/>
          <w:szCs w:val="24"/>
        </w:rPr>
        <w:t>b trzecich, nie są przedmiotem postępowania sądowego lub egzekucyjnego oraz że posiada autorskie prawa majątkowe oraz autorskie prawa zależne do zastosowanych rozwiązań technologicznych i technicznych.</w:t>
      </w:r>
    </w:p>
    <w:p w14:paraId="49711DBB" w14:textId="77777777" w:rsidR="00CA6002" w:rsidRPr="0019037E" w:rsidRDefault="00F10E7D" w:rsidP="002E35D8">
      <w:pPr>
        <w:pStyle w:val="Akapitzlist"/>
        <w:numPr>
          <w:ilvl w:val="1"/>
          <w:numId w:val="77"/>
        </w:numPr>
        <w:spacing w:before="120" w:after="120"/>
        <w:ind w:left="714" w:hanging="357"/>
        <w:jc w:val="both"/>
        <w:rPr>
          <w:rFonts w:ascii="Garamond" w:hAnsi="Garamond"/>
          <w:sz w:val="24"/>
          <w:szCs w:val="24"/>
        </w:rPr>
      </w:pPr>
      <w:r w:rsidRPr="0019037E">
        <w:rPr>
          <w:rFonts w:ascii="Garamond" w:hAnsi="Garamond"/>
          <w:sz w:val="24"/>
          <w:szCs w:val="24"/>
        </w:rPr>
        <w:t>Dostawca zobowiązany jest podjąć wszelkie niezbędne działania w celu zabezpieczenia i ochrony Inwestora przed wszelkimi roszczeniami, szkodami, wydatkami, krokami prawnymi lub innymi działaniami os</w:t>
      </w:r>
      <w:r w:rsidRPr="002E35D8">
        <w:rPr>
          <w:rFonts w:ascii="Garamond" w:hAnsi="Garamond"/>
          <w:sz w:val="24"/>
        </w:rPr>
        <w:t>ó</w:t>
      </w:r>
      <w:r w:rsidRPr="0019037E">
        <w:rPr>
          <w:rFonts w:ascii="Garamond" w:hAnsi="Garamond"/>
          <w:sz w:val="24"/>
          <w:szCs w:val="24"/>
        </w:rPr>
        <w:t xml:space="preserve">b trzecich, wynikłymi lub spowodowanymi </w:t>
      </w:r>
      <w:r w:rsidRPr="0019037E">
        <w:rPr>
          <w:rFonts w:ascii="Garamond" w:hAnsi="Garamond"/>
          <w:sz w:val="24"/>
          <w:szCs w:val="24"/>
        </w:rPr>
        <w:lastRenderedPageBreak/>
        <w:t>naruszaniem jakichkolwiek praw patentowych lub innych praw własności przemysłowej i intelektualnej związanych z realizacją Przedmiotu Umowy.</w:t>
      </w:r>
    </w:p>
    <w:p w14:paraId="138E7745" w14:textId="77777777" w:rsidR="00CA6002" w:rsidRPr="0019037E" w:rsidRDefault="00F10E7D" w:rsidP="002E35D8">
      <w:pPr>
        <w:pStyle w:val="Akapitzlist"/>
        <w:numPr>
          <w:ilvl w:val="1"/>
          <w:numId w:val="77"/>
        </w:numPr>
        <w:spacing w:before="120" w:after="120"/>
        <w:ind w:left="714" w:hanging="357"/>
        <w:jc w:val="both"/>
        <w:rPr>
          <w:rFonts w:ascii="Garamond" w:hAnsi="Garamond"/>
          <w:sz w:val="24"/>
          <w:szCs w:val="24"/>
        </w:rPr>
      </w:pPr>
      <w:r w:rsidRPr="0019037E">
        <w:rPr>
          <w:rFonts w:ascii="Garamond" w:hAnsi="Garamond"/>
          <w:sz w:val="24"/>
          <w:szCs w:val="24"/>
        </w:rPr>
        <w:t>Dostawca potwierdza, że skutecznie i nieodwołalnie zobowiązuje się do niewykonywania wobec Inwestora i jego nastę</w:t>
      </w:r>
      <w:r w:rsidRPr="002E35D8">
        <w:rPr>
          <w:rFonts w:ascii="Garamond" w:hAnsi="Garamond"/>
          <w:sz w:val="24"/>
        </w:rPr>
        <w:t>pcó</w:t>
      </w:r>
      <w:r w:rsidRPr="0019037E">
        <w:rPr>
          <w:rFonts w:ascii="Garamond" w:hAnsi="Garamond"/>
          <w:sz w:val="24"/>
          <w:szCs w:val="24"/>
        </w:rPr>
        <w:t>w prawnych autorskich praw osobistych do Utworu i zapewnia, ż</w:t>
      </w:r>
      <w:r w:rsidRPr="002E35D8">
        <w:rPr>
          <w:rFonts w:ascii="Garamond" w:hAnsi="Garamond"/>
          <w:sz w:val="24"/>
        </w:rPr>
        <w:t>e twó</w:t>
      </w:r>
      <w:r w:rsidRPr="0019037E">
        <w:rPr>
          <w:rFonts w:ascii="Garamond" w:hAnsi="Garamond"/>
          <w:sz w:val="24"/>
          <w:szCs w:val="24"/>
        </w:rPr>
        <w:t>rcy posiadający autorskie prawa osobiste do jakiejkolwiek części Utworu, nie będą wykonywać przysługujących im w stosunku do Utworu autorskich praw osobistych, w złej wierze, ani w żaden inny spos</w:t>
      </w:r>
      <w:r w:rsidRPr="002E35D8">
        <w:rPr>
          <w:rFonts w:ascii="Garamond" w:hAnsi="Garamond"/>
          <w:sz w:val="24"/>
        </w:rPr>
        <w:t>ób mog</w:t>
      </w:r>
      <w:r w:rsidRPr="0019037E">
        <w:rPr>
          <w:rFonts w:ascii="Garamond" w:hAnsi="Garamond"/>
          <w:sz w:val="24"/>
          <w:szCs w:val="24"/>
        </w:rPr>
        <w:t>ący zaszkodzić ukończeniu, konserwacji, naprawom, użytkowaniu lub modernizacji Inwestycji czy adaptacji/dalszemu opracowaniu Utworu (w szczeg</w:t>
      </w:r>
      <w:r w:rsidRPr="002E35D8">
        <w:rPr>
          <w:rFonts w:ascii="Garamond" w:hAnsi="Garamond"/>
          <w:sz w:val="24"/>
        </w:rPr>
        <w:t>ó</w:t>
      </w:r>
      <w:r w:rsidRPr="0019037E">
        <w:rPr>
          <w:rFonts w:ascii="Garamond" w:hAnsi="Garamond"/>
          <w:sz w:val="24"/>
          <w:szCs w:val="24"/>
        </w:rPr>
        <w:t xml:space="preserve">lności w zakresie nienaruszalności formy i treści, decydowania o pierwszym udostępnieniu Utworu publiczności oraz nadzoru nad sposobem korzystania z Utworu). </w:t>
      </w:r>
    </w:p>
    <w:p w14:paraId="5B824E9B" w14:textId="38B0E54C" w:rsidR="00CA6002" w:rsidRPr="00BB7827" w:rsidRDefault="00F10E7D" w:rsidP="002E35D8">
      <w:pPr>
        <w:pStyle w:val="BMKHeading3"/>
        <w:numPr>
          <w:ilvl w:val="0"/>
          <w:numId w:val="55"/>
        </w:numPr>
        <w:spacing w:before="120" w:after="120"/>
        <w:rPr>
          <w:rFonts w:ascii="Garamond" w:hAnsi="Garamond"/>
          <w:sz w:val="24"/>
          <w:szCs w:val="24"/>
          <w:lang w:val="pl-PL"/>
        </w:rPr>
      </w:pPr>
      <w:r w:rsidRPr="00BB7827">
        <w:rPr>
          <w:rFonts w:ascii="Garamond" w:hAnsi="Garamond"/>
          <w:sz w:val="24"/>
          <w:szCs w:val="24"/>
          <w:lang w:val="pl-PL"/>
        </w:rPr>
        <w:t>Dostawca zwróci Inwestorowi wszelkie poniesione przez Inwestora koszty, w tym koszty postępowań sądowych, jak również przejmie wszelkie uzasadnione roszczenia osób trzecich kierowane wobec Inwestora w związku z naruszeniem jakichkolwiek praw osób trzecich, w szczególności praw własności intelektualnej, wynikłe z tego, że Dostawca nie był uprawniony do przeniesienia praw majątkowych lub udzielenia zezwoleń w zakresie praw zależnych lub praw osobistych do Utworu, o których mowa powyżej.</w:t>
      </w:r>
      <w:r w:rsidR="0032126F">
        <w:rPr>
          <w:rFonts w:ascii="Garamond" w:hAnsi="Garamond"/>
          <w:sz w:val="24"/>
          <w:szCs w:val="24"/>
          <w:lang w:val="pl-PL"/>
        </w:rPr>
        <w:t xml:space="preserve"> Dostawca </w:t>
      </w:r>
      <w:r w:rsidR="0032126F" w:rsidRPr="0032126F">
        <w:rPr>
          <w:rFonts w:ascii="Garamond" w:hAnsi="Garamond"/>
          <w:sz w:val="24"/>
          <w:szCs w:val="24"/>
          <w:lang w:val="pl-PL"/>
        </w:rPr>
        <w:t>będzie zobowiązany udzielić Inwestorowi wszelkiej niezbędnej pomocy i informacji w przedmiotowym zakresie</w:t>
      </w:r>
    </w:p>
    <w:p w14:paraId="310E8785" w14:textId="77777777" w:rsidR="00CA6002" w:rsidRPr="00BB7827" w:rsidRDefault="00F10E7D" w:rsidP="002E35D8">
      <w:pPr>
        <w:pStyle w:val="BMKHeading3"/>
        <w:numPr>
          <w:ilvl w:val="0"/>
          <w:numId w:val="55"/>
        </w:numPr>
        <w:spacing w:before="120" w:after="120"/>
        <w:rPr>
          <w:rFonts w:ascii="Garamond" w:hAnsi="Garamond"/>
          <w:sz w:val="24"/>
          <w:szCs w:val="24"/>
          <w:lang w:val="pl-PL"/>
        </w:rPr>
      </w:pPr>
      <w:r w:rsidRPr="00BB7827">
        <w:rPr>
          <w:rFonts w:ascii="Garamond" w:hAnsi="Garamond"/>
          <w:sz w:val="24"/>
          <w:szCs w:val="24"/>
          <w:lang w:val="pl-PL"/>
        </w:rPr>
        <w:t>W przypadku, gdy jakakolwiek część materiałów objętych prawami autorskim zawiera wynalazki, modele użytkowe, znaki firmowe, projekty, oznaczenia geograficzne, topografię obwodów scalonych lub jakiekolwiek inne rozwiązanie/technologię chronione przez prawo, zwłaszcza prawo własności przemysłowej lub traktat międzynarodowy, Dostawca poinformuje Inwestora o tym fakcie podczas dostarczenia takich materiałów do Inwestora.</w:t>
      </w:r>
    </w:p>
    <w:p w14:paraId="4DC9F0F1" w14:textId="77777777" w:rsidR="00A906EB" w:rsidRPr="0019037E" w:rsidRDefault="00A906EB" w:rsidP="0019037E">
      <w:pPr>
        <w:spacing w:before="120" w:after="120"/>
        <w:jc w:val="center"/>
        <w:rPr>
          <w:rFonts w:ascii="Garamond" w:hAnsi="Garamond"/>
          <w:b/>
          <w:bCs/>
          <w:sz w:val="24"/>
          <w:szCs w:val="24"/>
        </w:rPr>
      </w:pPr>
    </w:p>
    <w:p w14:paraId="1571D2C9" w14:textId="77777777" w:rsidR="00CA6002" w:rsidRPr="0019037E" w:rsidRDefault="00F10E7D" w:rsidP="002E35D8">
      <w:pPr>
        <w:spacing w:before="120" w:after="120"/>
        <w:jc w:val="center"/>
        <w:rPr>
          <w:rFonts w:ascii="Garamond" w:eastAsia="Garamond" w:hAnsi="Garamond" w:cs="Garamond"/>
          <w:b/>
          <w:bCs/>
          <w:sz w:val="24"/>
          <w:szCs w:val="24"/>
        </w:rPr>
      </w:pPr>
      <w:r w:rsidRPr="0019037E">
        <w:rPr>
          <w:rFonts w:ascii="Garamond" w:hAnsi="Garamond"/>
          <w:b/>
          <w:bCs/>
          <w:sz w:val="24"/>
          <w:szCs w:val="24"/>
        </w:rPr>
        <w:t xml:space="preserve">§11. Doręczenia </w:t>
      </w:r>
    </w:p>
    <w:p w14:paraId="4AB017D9" w14:textId="77777777" w:rsidR="00CA6002" w:rsidRPr="0019037E" w:rsidRDefault="00F10E7D" w:rsidP="002E35D8">
      <w:pPr>
        <w:numPr>
          <w:ilvl w:val="0"/>
          <w:numId w:val="57"/>
        </w:numPr>
        <w:spacing w:before="120" w:after="120"/>
        <w:ind w:left="357" w:hanging="357"/>
        <w:jc w:val="both"/>
        <w:rPr>
          <w:rFonts w:ascii="Garamond" w:hAnsi="Garamond"/>
          <w:sz w:val="24"/>
          <w:szCs w:val="24"/>
        </w:rPr>
      </w:pPr>
      <w:r w:rsidRPr="0019037E">
        <w:rPr>
          <w:rFonts w:ascii="Garamond" w:hAnsi="Garamond"/>
          <w:sz w:val="24"/>
          <w:szCs w:val="24"/>
        </w:rPr>
        <w:t>Osobami wyznaczonymi do wzajemnych kontakt</w:t>
      </w:r>
      <w:r w:rsidRPr="002E35D8">
        <w:rPr>
          <w:rFonts w:ascii="Garamond" w:hAnsi="Garamond"/>
          <w:sz w:val="24"/>
        </w:rPr>
        <w:t>ó</w:t>
      </w:r>
      <w:r w:rsidRPr="0019037E">
        <w:rPr>
          <w:rFonts w:ascii="Garamond" w:hAnsi="Garamond"/>
          <w:sz w:val="24"/>
          <w:szCs w:val="24"/>
        </w:rPr>
        <w:t>w będą:</w:t>
      </w:r>
    </w:p>
    <w:p w14:paraId="608FCDD3" w14:textId="77777777" w:rsidR="00CA6002" w:rsidRPr="0019037E" w:rsidRDefault="00F10E7D" w:rsidP="002E35D8">
      <w:pPr>
        <w:numPr>
          <w:ilvl w:val="0"/>
          <w:numId w:val="59"/>
        </w:numPr>
        <w:spacing w:before="120" w:after="120"/>
        <w:ind w:left="714" w:hanging="357"/>
        <w:jc w:val="both"/>
        <w:rPr>
          <w:rFonts w:ascii="Garamond" w:hAnsi="Garamond"/>
          <w:sz w:val="24"/>
          <w:szCs w:val="24"/>
        </w:rPr>
      </w:pPr>
      <w:r w:rsidRPr="0019037E">
        <w:rPr>
          <w:rFonts w:ascii="Garamond" w:hAnsi="Garamond"/>
          <w:sz w:val="24"/>
          <w:szCs w:val="24"/>
        </w:rPr>
        <w:t>ze Strony Inwestora:</w:t>
      </w:r>
    </w:p>
    <w:p w14:paraId="07D80A5F" w14:textId="77777777" w:rsidR="00CA6002" w:rsidRPr="0019037E" w:rsidRDefault="00F10E7D" w:rsidP="002E35D8">
      <w:pPr>
        <w:spacing w:before="120" w:after="120"/>
        <w:ind w:left="709"/>
        <w:jc w:val="both"/>
        <w:rPr>
          <w:rFonts w:ascii="Garamond" w:eastAsia="Garamond" w:hAnsi="Garamond" w:cs="Garamond"/>
          <w:sz w:val="24"/>
          <w:szCs w:val="24"/>
        </w:rPr>
      </w:pPr>
      <w:r w:rsidRPr="0019037E">
        <w:rPr>
          <w:rFonts w:ascii="Garamond" w:hAnsi="Garamond"/>
          <w:sz w:val="24"/>
          <w:szCs w:val="24"/>
        </w:rPr>
        <w:t>- ………………………………… - stanowisko, tel. ……………………. lub</w:t>
      </w:r>
    </w:p>
    <w:p w14:paraId="06129583" w14:textId="77777777" w:rsidR="00CA6002" w:rsidRPr="0019037E" w:rsidRDefault="00F10E7D" w:rsidP="002E35D8">
      <w:pPr>
        <w:spacing w:before="120" w:after="120"/>
        <w:ind w:left="709"/>
        <w:jc w:val="both"/>
        <w:rPr>
          <w:rFonts w:ascii="Garamond" w:eastAsia="Garamond" w:hAnsi="Garamond" w:cs="Garamond"/>
          <w:sz w:val="24"/>
          <w:szCs w:val="24"/>
        </w:rPr>
      </w:pPr>
      <w:r w:rsidRPr="0019037E">
        <w:rPr>
          <w:rFonts w:ascii="Garamond" w:hAnsi="Garamond"/>
          <w:sz w:val="24"/>
          <w:szCs w:val="24"/>
        </w:rPr>
        <w:t xml:space="preserve">- ………………………………… - stanowisko, tel. ……………………. </w:t>
      </w:r>
    </w:p>
    <w:p w14:paraId="11FE8282" w14:textId="77777777" w:rsidR="00CA6002" w:rsidRPr="0019037E" w:rsidRDefault="00CA6002" w:rsidP="002E35D8">
      <w:pPr>
        <w:spacing w:before="120" w:after="120"/>
        <w:ind w:left="720"/>
        <w:jc w:val="both"/>
        <w:rPr>
          <w:rFonts w:ascii="Garamond" w:eastAsia="Garamond" w:hAnsi="Garamond" w:cs="Garamond"/>
          <w:sz w:val="24"/>
          <w:szCs w:val="24"/>
        </w:rPr>
      </w:pPr>
    </w:p>
    <w:p w14:paraId="6BE16661" w14:textId="77777777" w:rsidR="00CA6002" w:rsidRPr="0019037E" w:rsidRDefault="00F10E7D" w:rsidP="002E35D8">
      <w:pPr>
        <w:numPr>
          <w:ilvl w:val="0"/>
          <w:numId w:val="59"/>
        </w:numPr>
        <w:spacing w:before="120" w:after="120"/>
        <w:ind w:left="714" w:hanging="357"/>
        <w:jc w:val="both"/>
        <w:rPr>
          <w:rFonts w:ascii="Garamond" w:hAnsi="Garamond"/>
          <w:sz w:val="24"/>
          <w:szCs w:val="24"/>
        </w:rPr>
      </w:pPr>
      <w:r w:rsidRPr="0019037E">
        <w:rPr>
          <w:rFonts w:ascii="Garamond" w:hAnsi="Garamond"/>
          <w:sz w:val="24"/>
          <w:szCs w:val="24"/>
        </w:rPr>
        <w:t>ze Strony Dostawcy:</w:t>
      </w:r>
    </w:p>
    <w:p w14:paraId="41217712" w14:textId="77777777" w:rsidR="00CA6002" w:rsidRPr="0019037E" w:rsidRDefault="00F10E7D" w:rsidP="002E35D8">
      <w:pPr>
        <w:spacing w:before="120" w:after="120"/>
        <w:ind w:left="540"/>
        <w:jc w:val="both"/>
        <w:rPr>
          <w:rFonts w:ascii="Garamond" w:eastAsia="Garamond" w:hAnsi="Garamond" w:cs="Garamond"/>
          <w:sz w:val="24"/>
          <w:szCs w:val="24"/>
        </w:rPr>
      </w:pPr>
      <w:r w:rsidRPr="0019037E">
        <w:rPr>
          <w:rFonts w:ascii="Garamond" w:eastAsia="Garamond" w:hAnsi="Garamond" w:cs="Garamond"/>
          <w:sz w:val="24"/>
          <w:szCs w:val="24"/>
        </w:rPr>
        <w:tab/>
        <w:t xml:space="preserve">- </w:t>
      </w:r>
      <w:r w:rsidRPr="0019037E">
        <w:rPr>
          <w:rFonts w:ascii="Garamond" w:hAnsi="Garamond"/>
          <w:sz w:val="24"/>
          <w:szCs w:val="24"/>
        </w:rPr>
        <w:t>………………………………… - stanowisko, tel. ……………………. lub</w:t>
      </w:r>
    </w:p>
    <w:p w14:paraId="3BE1D3AB" w14:textId="77777777" w:rsidR="00CA6002" w:rsidRPr="0019037E" w:rsidRDefault="00F10E7D" w:rsidP="002E35D8">
      <w:pPr>
        <w:spacing w:before="120" w:after="120"/>
        <w:ind w:left="540"/>
        <w:jc w:val="both"/>
        <w:rPr>
          <w:rFonts w:ascii="Garamond" w:eastAsia="Garamond" w:hAnsi="Garamond" w:cs="Garamond"/>
          <w:sz w:val="24"/>
          <w:szCs w:val="24"/>
        </w:rPr>
      </w:pPr>
      <w:r w:rsidRPr="0019037E">
        <w:rPr>
          <w:rFonts w:ascii="Garamond" w:eastAsia="Garamond" w:hAnsi="Garamond" w:cs="Garamond"/>
          <w:sz w:val="24"/>
          <w:szCs w:val="24"/>
        </w:rPr>
        <w:tab/>
        <w:t xml:space="preserve">- </w:t>
      </w:r>
      <w:r w:rsidRPr="0019037E">
        <w:rPr>
          <w:rFonts w:ascii="Garamond" w:hAnsi="Garamond"/>
          <w:sz w:val="24"/>
          <w:szCs w:val="24"/>
        </w:rPr>
        <w:t xml:space="preserve">………………………………… - stanowisko, tel. ……………………. </w:t>
      </w:r>
    </w:p>
    <w:p w14:paraId="55C78B1A" w14:textId="77777777" w:rsidR="00CA6002" w:rsidRPr="0019037E" w:rsidRDefault="00F10E7D" w:rsidP="002E35D8">
      <w:pPr>
        <w:numPr>
          <w:ilvl w:val="0"/>
          <w:numId w:val="60"/>
        </w:numPr>
        <w:spacing w:before="120" w:after="120"/>
        <w:jc w:val="both"/>
        <w:rPr>
          <w:rFonts w:ascii="Garamond" w:hAnsi="Garamond"/>
          <w:sz w:val="24"/>
          <w:szCs w:val="24"/>
        </w:rPr>
      </w:pPr>
      <w:r w:rsidRPr="0019037E">
        <w:rPr>
          <w:rFonts w:ascii="Garamond" w:hAnsi="Garamond"/>
          <w:sz w:val="24"/>
          <w:szCs w:val="24"/>
        </w:rPr>
        <w:t>Adres do korespondencji, w przypadku gdy Umowa wymaga zachowania formy pisemnej (listu poleconego) oraz poczty elektronicznej:</w:t>
      </w:r>
    </w:p>
    <w:p w14:paraId="633049BF" w14:textId="77777777" w:rsidR="00CA6002" w:rsidRPr="0019037E" w:rsidRDefault="00F10E7D" w:rsidP="002E35D8">
      <w:pPr>
        <w:numPr>
          <w:ilvl w:val="0"/>
          <w:numId w:val="78"/>
        </w:numPr>
        <w:spacing w:before="120" w:after="120"/>
        <w:jc w:val="both"/>
        <w:rPr>
          <w:rFonts w:ascii="Garamond" w:hAnsi="Garamond"/>
          <w:sz w:val="24"/>
          <w:szCs w:val="24"/>
        </w:rPr>
      </w:pPr>
      <w:r w:rsidRPr="0019037E">
        <w:rPr>
          <w:rFonts w:ascii="Garamond" w:hAnsi="Garamond"/>
          <w:sz w:val="24"/>
          <w:szCs w:val="24"/>
        </w:rPr>
        <w:t xml:space="preserve">ze strony Inwestora: </w:t>
      </w:r>
      <w:r w:rsidRPr="0019037E">
        <w:rPr>
          <w:rFonts w:ascii="Garamond" w:hAnsi="Garamond"/>
          <w:sz w:val="24"/>
          <w:szCs w:val="24"/>
        </w:rPr>
        <w:tab/>
      </w:r>
    </w:p>
    <w:p w14:paraId="4E8A1467" w14:textId="77777777" w:rsidR="00CA6002" w:rsidRPr="0019037E" w:rsidRDefault="00F10E7D" w:rsidP="002E35D8">
      <w:pPr>
        <w:tabs>
          <w:tab w:val="left" w:pos="426"/>
          <w:tab w:val="left" w:pos="1440"/>
        </w:tabs>
        <w:spacing w:before="120" w:after="120"/>
        <w:ind w:left="1418"/>
        <w:jc w:val="both"/>
        <w:rPr>
          <w:rFonts w:ascii="Garamond" w:eastAsia="Garamond" w:hAnsi="Garamond" w:cs="Garamond"/>
          <w:sz w:val="24"/>
          <w:szCs w:val="24"/>
        </w:rPr>
      </w:pPr>
      <w:r w:rsidRPr="0019037E">
        <w:rPr>
          <w:rFonts w:ascii="Garamond" w:hAnsi="Garamond"/>
          <w:sz w:val="24"/>
          <w:szCs w:val="24"/>
        </w:rPr>
        <w:t>adres:</w:t>
      </w:r>
      <w:r w:rsidRPr="0019037E">
        <w:rPr>
          <w:rFonts w:ascii="Garamond" w:hAnsi="Garamond"/>
          <w:sz w:val="24"/>
          <w:szCs w:val="24"/>
        </w:rPr>
        <w:tab/>
      </w:r>
      <w:r w:rsidRPr="0019037E">
        <w:rPr>
          <w:rFonts w:ascii="Garamond" w:hAnsi="Garamond"/>
          <w:b/>
          <w:bCs/>
          <w:sz w:val="24"/>
          <w:szCs w:val="24"/>
        </w:rPr>
        <w:t>[●]</w:t>
      </w:r>
      <w:r w:rsidRPr="0019037E">
        <w:rPr>
          <w:rFonts w:ascii="Garamond" w:eastAsia="Garamond" w:hAnsi="Garamond" w:cs="Garamond"/>
          <w:sz w:val="24"/>
          <w:szCs w:val="24"/>
        </w:rPr>
        <w:tab/>
      </w:r>
      <w:r w:rsidRPr="0019037E">
        <w:rPr>
          <w:rFonts w:ascii="Garamond" w:eastAsia="Garamond" w:hAnsi="Garamond" w:cs="Garamond"/>
          <w:sz w:val="24"/>
          <w:szCs w:val="24"/>
        </w:rPr>
        <w:tab/>
      </w:r>
    </w:p>
    <w:p w14:paraId="223DA277" w14:textId="77777777" w:rsidR="00CA6002" w:rsidRPr="0019037E" w:rsidRDefault="00F10E7D" w:rsidP="002E35D8">
      <w:pPr>
        <w:tabs>
          <w:tab w:val="left" w:pos="426"/>
          <w:tab w:val="left" w:pos="1440"/>
        </w:tabs>
        <w:spacing w:before="120" w:after="120"/>
        <w:ind w:left="1418"/>
        <w:jc w:val="both"/>
        <w:rPr>
          <w:rFonts w:ascii="Garamond" w:eastAsia="Garamond" w:hAnsi="Garamond" w:cs="Garamond"/>
          <w:sz w:val="24"/>
          <w:szCs w:val="24"/>
        </w:rPr>
      </w:pPr>
      <w:r w:rsidRPr="0019037E">
        <w:rPr>
          <w:rFonts w:ascii="Garamond" w:hAnsi="Garamond"/>
          <w:sz w:val="24"/>
          <w:szCs w:val="24"/>
        </w:rPr>
        <w:t xml:space="preserve">e-mail: </w:t>
      </w:r>
      <w:r w:rsidRPr="0019037E">
        <w:rPr>
          <w:rFonts w:ascii="Garamond" w:hAnsi="Garamond"/>
          <w:b/>
          <w:bCs/>
          <w:sz w:val="24"/>
          <w:szCs w:val="24"/>
        </w:rPr>
        <w:t>[●]</w:t>
      </w:r>
    </w:p>
    <w:p w14:paraId="318E6A0D" w14:textId="77777777" w:rsidR="00CA6002" w:rsidRPr="0019037E" w:rsidRDefault="00F10E7D" w:rsidP="002E35D8">
      <w:pPr>
        <w:numPr>
          <w:ilvl w:val="0"/>
          <w:numId w:val="78"/>
        </w:numPr>
        <w:spacing w:before="120" w:after="120"/>
        <w:ind w:left="714" w:hanging="357"/>
        <w:jc w:val="both"/>
        <w:rPr>
          <w:rFonts w:ascii="Garamond" w:hAnsi="Garamond"/>
          <w:sz w:val="24"/>
          <w:szCs w:val="24"/>
        </w:rPr>
      </w:pPr>
      <w:r w:rsidRPr="0019037E">
        <w:rPr>
          <w:rFonts w:ascii="Garamond" w:hAnsi="Garamond"/>
          <w:sz w:val="24"/>
          <w:szCs w:val="24"/>
        </w:rPr>
        <w:lastRenderedPageBreak/>
        <w:t>ze strony Dostawcy:</w:t>
      </w:r>
    </w:p>
    <w:p w14:paraId="3F873EC1" w14:textId="77777777" w:rsidR="00CA6002" w:rsidRPr="0019037E" w:rsidRDefault="00F10E7D" w:rsidP="002E35D8">
      <w:pPr>
        <w:tabs>
          <w:tab w:val="left" w:pos="900"/>
        </w:tabs>
        <w:spacing w:before="120" w:after="120"/>
        <w:ind w:left="1418"/>
        <w:jc w:val="both"/>
        <w:rPr>
          <w:rFonts w:ascii="Garamond" w:eastAsia="Garamond" w:hAnsi="Garamond" w:cs="Garamond"/>
          <w:sz w:val="24"/>
          <w:szCs w:val="24"/>
        </w:rPr>
      </w:pPr>
      <w:r w:rsidRPr="0019037E">
        <w:rPr>
          <w:rFonts w:ascii="Garamond" w:hAnsi="Garamond"/>
          <w:sz w:val="24"/>
          <w:szCs w:val="24"/>
        </w:rPr>
        <w:t>adres:</w:t>
      </w:r>
      <w:r w:rsidRPr="0019037E">
        <w:rPr>
          <w:rFonts w:ascii="Garamond" w:hAnsi="Garamond"/>
          <w:b/>
          <w:bCs/>
          <w:sz w:val="24"/>
          <w:szCs w:val="24"/>
        </w:rPr>
        <w:t xml:space="preserve"> [●]</w:t>
      </w:r>
    </w:p>
    <w:p w14:paraId="427F3746" w14:textId="77777777" w:rsidR="00CA6002" w:rsidRPr="0019037E" w:rsidRDefault="00F10E7D" w:rsidP="002E35D8">
      <w:pPr>
        <w:tabs>
          <w:tab w:val="left" w:pos="900"/>
        </w:tabs>
        <w:spacing w:before="120" w:after="120"/>
        <w:ind w:left="1418"/>
        <w:jc w:val="both"/>
        <w:rPr>
          <w:rFonts w:ascii="Garamond" w:eastAsia="Garamond" w:hAnsi="Garamond" w:cs="Garamond"/>
          <w:sz w:val="24"/>
          <w:szCs w:val="24"/>
        </w:rPr>
      </w:pPr>
      <w:r w:rsidRPr="0019037E">
        <w:rPr>
          <w:rFonts w:ascii="Garamond" w:hAnsi="Garamond"/>
          <w:sz w:val="24"/>
          <w:szCs w:val="24"/>
        </w:rPr>
        <w:t xml:space="preserve">e-mail: </w:t>
      </w:r>
      <w:r w:rsidRPr="0019037E">
        <w:rPr>
          <w:rFonts w:ascii="Garamond" w:hAnsi="Garamond"/>
          <w:b/>
          <w:bCs/>
          <w:sz w:val="24"/>
          <w:szCs w:val="24"/>
        </w:rPr>
        <w:t>[●]</w:t>
      </w:r>
    </w:p>
    <w:p w14:paraId="25784502" w14:textId="77777777" w:rsidR="00CA6002" w:rsidRPr="0019037E" w:rsidRDefault="00F10E7D" w:rsidP="002E35D8">
      <w:pPr>
        <w:numPr>
          <w:ilvl w:val="0"/>
          <w:numId w:val="63"/>
        </w:numPr>
        <w:spacing w:before="120" w:after="120"/>
        <w:jc w:val="both"/>
        <w:rPr>
          <w:rFonts w:ascii="Garamond" w:hAnsi="Garamond"/>
          <w:sz w:val="24"/>
          <w:szCs w:val="24"/>
        </w:rPr>
      </w:pPr>
      <w:r w:rsidRPr="0019037E">
        <w:rPr>
          <w:rFonts w:ascii="Garamond" w:hAnsi="Garamond"/>
          <w:sz w:val="24"/>
          <w:szCs w:val="24"/>
        </w:rPr>
        <w:t>Każdorazowa zmiana przedstawicieli lub danych kontaktowych wskazanych w ust. 1-2 powyżej wymaga pisemnego powiadomienia drugiej Strony, podpisanego przez osoby upoważnione do działania w imieniu Strony powiadamiającej i nie stanowi zmiany Umowy.</w:t>
      </w:r>
    </w:p>
    <w:p w14:paraId="52DE8856" w14:textId="77777777" w:rsidR="00A906EB" w:rsidRPr="0019037E" w:rsidRDefault="00A906EB" w:rsidP="0019037E">
      <w:pPr>
        <w:keepLines/>
        <w:spacing w:before="120" w:after="120"/>
        <w:jc w:val="center"/>
        <w:rPr>
          <w:rFonts w:ascii="Garamond" w:hAnsi="Garamond"/>
          <w:b/>
          <w:bCs/>
          <w:sz w:val="24"/>
          <w:szCs w:val="24"/>
        </w:rPr>
      </w:pPr>
    </w:p>
    <w:p w14:paraId="11FC29A2" w14:textId="77777777" w:rsidR="00CA6002" w:rsidRPr="0019037E" w:rsidRDefault="00F10E7D" w:rsidP="002E35D8">
      <w:pPr>
        <w:keepLines/>
        <w:spacing w:before="120" w:after="120"/>
        <w:jc w:val="center"/>
        <w:rPr>
          <w:rFonts w:ascii="Garamond" w:eastAsia="Garamond" w:hAnsi="Garamond" w:cs="Garamond"/>
          <w:b/>
          <w:bCs/>
          <w:sz w:val="24"/>
          <w:szCs w:val="24"/>
        </w:rPr>
      </w:pPr>
      <w:r w:rsidRPr="002E35D8">
        <w:rPr>
          <w:rFonts w:ascii="Garamond" w:hAnsi="Garamond"/>
          <w:b/>
          <w:sz w:val="24"/>
        </w:rPr>
        <w:t>§</w:t>
      </w:r>
      <w:r w:rsidRPr="0019037E">
        <w:rPr>
          <w:rFonts w:ascii="Garamond" w:hAnsi="Garamond"/>
          <w:b/>
          <w:bCs/>
          <w:sz w:val="24"/>
          <w:szCs w:val="24"/>
        </w:rPr>
        <w:t xml:space="preserve">12. Postanowienia końcowe </w:t>
      </w:r>
    </w:p>
    <w:p w14:paraId="11D5DF68" w14:textId="77777777" w:rsidR="00CA6002" w:rsidRPr="0019037E" w:rsidRDefault="00F10E7D" w:rsidP="002E35D8">
      <w:pPr>
        <w:numPr>
          <w:ilvl w:val="0"/>
          <w:numId w:val="65"/>
        </w:numPr>
        <w:spacing w:before="120" w:after="120"/>
        <w:jc w:val="both"/>
        <w:rPr>
          <w:rFonts w:ascii="Garamond" w:hAnsi="Garamond"/>
          <w:sz w:val="24"/>
          <w:szCs w:val="24"/>
        </w:rPr>
      </w:pPr>
      <w:r w:rsidRPr="0019037E">
        <w:rPr>
          <w:rFonts w:ascii="Garamond" w:hAnsi="Garamond"/>
          <w:sz w:val="24"/>
          <w:szCs w:val="24"/>
        </w:rPr>
        <w:t xml:space="preserve">Umowa podlega prawu polskiemu. </w:t>
      </w:r>
    </w:p>
    <w:p w14:paraId="54E84B0F" w14:textId="77777777" w:rsidR="00CA6002" w:rsidRPr="0019037E" w:rsidRDefault="00F10E7D" w:rsidP="002E35D8">
      <w:pPr>
        <w:numPr>
          <w:ilvl w:val="0"/>
          <w:numId w:val="65"/>
        </w:numPr>
        <w:spacing w:before="120" w:after="120"/>
        <w:jc w:val="both"/>
        <w:rPr>
          <w:rFonts w:ascii="Garamond" w:hAnsi="Garamond"/>
          <w:sz w:val="24"/>
          <w:szCs w:val="24"/>
        </w:rPr>
      </w:pPr>
      <w:r w:rsidRPr="0019037E">
        <w:rPr>
          <w:rFonts w:ascii="Garamond" w:hAnsi="Garamond"/>
          <w:sz w:val="24"/>
          <w:szCs w:val="24"/>
        </w:rPr>
        <w:t>Ewentualne spory wynikłe z niniejszej Umowy, niemożliwe do rozstrzygnięcia w spos</w:t>
      </w:r>
      <w:r w:rsidRPr="002E35D8">
        <w:rPr>
          <w:rFonts w:ascii="Garamond" w:hAnsi="Garamond"/>
          <w:sz w:val="24"/>
        </w:rPr>
        <w:t>ó</w:t>
      </w:r>
      <w:r w:rsidRPr="0019037E">
        <w:rPr>
          <w:rFonts w:ascii="Garamond" w:hAnsi="Garamond"/>
          <w:sz w:val="24"/>
          <w:szCs w:val="24"/>
        </w:rPr>
        <w:t xml:space="preserve">b polubowny, Strony niniejszej Umowy poddają pod rozstrzygniecie właściwego rzeczowo sądu powszechnego właściwego dla siedziby Inwestora. </w:t>
      </w:r>
    </w:p>
    <w:p w14:paraId="6E9453B7" w14:textId="77777777" w:rsidR="00CA6002" w:rsidRPr="0019037E" w:rsidRDefault="00F10E7D" w:rsidP="002E35D8">
      <w:pPr>
        <w:numPr>
          <w:ilvl w:val="0"/>
          <w:numId w:val="65"/>
        </w:numPr>
        <w:spacing w:before="120" w:after="120"/>
        <w:jc w:val="both"/>
        <w:rPr>
          <w:rFonts w:ascii="Garamond" w:hAnsi="Garamond"/>
          <w:sz w:val="24"/>
          <w:szCs w:val="24"/>
        </w:rPr>
      </w:pPr>
      <w:r w:rsidRPr="0019037E">
        <w:rPr>
          <w:rFonts w:ascii="Garamond" w:hAnsi="Garamond"/>
          <w:sz w:val="24"/>
          <w:szCs w:val="24"/>
        </w:rPr>
        <w:t>Umowa wchodzi w życie z datą jej podpisania.</w:t>
      </w:r>
    </w:p>
    <w:p w14:paraId="4B5C8871" w14:textId="77777777" w:rsidR="00CA6002" w:rsidRPr="0019037E" w:rsidRDefault="00F10E7D" w:rsidP="002E35D8">
      <w:pPr>
        <w:numPr>
          <w:ilvl w:val="0"/>
          <w:numId w:val="65"/>
        </w:numPr>
        <w:spacing w:before="120" w:after="120"/>
        <w:jc w:val="both"/>
        <w:rPr>
          <w:rFonts w:ascii="Garamond" w:hAnsi="Garamond"/>
          <w:sz w:val="24"/>
          <w:szCs w:val="24"/>
        </w:rPr>
      </w:pPr>
      <w:r w:rsidRPr="0019037E">
        <w:rPr>
          <w:rFonts w:ascii="Garamond" w:hAnsi="Garamond"/>
          <w:sz w:val="24"/>
          <w:szCs w:val="24"/>
        </w:rPr>
        <w:t xml:space="preserve">Umowę niniejszą sporządzono w 2 jednobrzmiących egzemplarzach, po jednym dla każdej ze Stron. </w:t>
      </w:r>
    </w:p>
    <w:p w14:paraId="37EB45B8" w14:textId="77777777" w:rsidR="00CA6002" w:rsidRPr="0019037E" w:rsidRDefault="00F10E7D" w:rsidP="002E35D8">
      <w:pPr>
        <w:numPr>
          <w:ilvl w:val="0"/>
          <w:numId w:val="65"/>
        </w:numPr>
        <w:spacing w:before="120" w:after="120"/>
        <w:jc w:val="both"/>
        <w:rPr>
          <w:rFonts w:ascii="Garamond" w:hAnsi="Garamond"/>
          <w:sz w:val="24"/>
          <w:szCs w:val="24"/>
        </w:rPr>
      </w:pPr>
      <w:r w:rsidRPr="0019037E">
        <w:rPr>
          <w:rFonts w:ascii="Garamond" w:hAnsi="Garamond"/>
          <w:sz w:val="24"/>
          <w:szCs w:val="24"/>
        </w:rPr>
        <w:t>Wszelkie zmiany do Umowy wymagają formy pisemnej pod rygorem nieważności.</w:t>
      </w:r>
    </w:p>
    <w:p w14:paraId="57DE888C" w14:textId="1CA35856" w:rsidR="00CA6002" w:rsidRPr="00BB7827" w:rsidRDefault="00F10E7D" w:rsidP="002E35D8">
      <w:pPr>
        <w:pStyle w:val="BMKIndent2"/>
        <w:numPr>
          <w:ilvl w:val="0"/>
          <w:numId w:val="65"/>
        </w:numPr>
        <w:spacing w:before="120" w:after="120"/>
        <w:rPr>
          <w:rFonts w:ascii="Garamond" w:hAnsi="Garamond"/>
          <w:sz w:val="24"/>
          <w:szCs w:val="24"/>
          <w:lang w:val="pl-PL"/>
        </w:rPr>
      </w:pPr>
      <w:r w:rsidRPr="00BB7827">
        <w:rPr>
          <w:rFonts w:ascii="Garamond" w:hAnsi="Garamond"/>
          <w:sz w:val="24"/>
          <w:szCs w:val="24"/>
          <w:lang w:val="pl-PL"/>
        </w:rPr>
        <w:t>Z zastrzeżeniem pozostałych postanowień Umowy, Dostawca ani Inwestor nie będą uprawnieni do przeniesienia jakichkolwiek swoich praw lub obowiązków wynikających z Umowy na rzecz jakiejkolwiek osoby trzeciej, bez uprzedniej pisemnej zgody drugiej Strony</w:t>
      </w:r>
      <w:r w:rsidR="005E7BCB">
        <w:rPr>
          <w:rFonts w:ascii="Garamond" w:hAnsi="Garamond"/>
          <w:sz w:val="24"/>
          <w:szCs w:val="24"/>
          <w:lang w:val="pl-PL"/>
        </w:rPr>
        <w:t xml:space="preserve"> </w:t>
      </w:r>
      <w:r w:rsidRPr="00BB7827">
        <w:rPr>
          <w:rFonts w:ascii="Garamond" w:hAnsi="Garamond"/>
          <w:sz w:val="24"/>
          <w:szCs w:val="24"/>
          <w:lang w:val="pl-PL"/>
        </w:rPr>
        <w:t xml:space="preserve">pod rygorem bezskuteczności wobec drugiej Strony, przy czym Inwestor będzie uprawniony do przeniesienia wszystkich praw i zobowiązań z Umowy na (i) bank lub inna instytucję finansową w rozumieniu art. 4 pkt 7 </w:t>
      </w:r>
      <w:proofErr w:type="spellStart"/>
      <w:r w:rsidRPr="00BB7827">
        <w:rPr>
          <w:rFonts w:ascii="Garamond" w:hAnsi="Garamond"/>
          <w:sz w:val="24"/>
          <w:szCs w:val="24"/>
          <w:lang w:val="pl-PL"/>
        </w:rPr>
        <w:t>k.s.h</w:t>
      </w:r>
      <w:proofErr w:type="spellEnd"/>
      <w:r w:rsidRPr="00BB7827">
        <w:rPr>
          <w:rFonts w:ascii="Garamond" w:hAnsi="Garamond"/>
          <w:sz w:val="24"/>
          <w:szCs w:val="24"/>
          <w:lang w:val="pl-PL"/>
        </w:rPr>
        <w:t xml:space="preserve">. finansującą Inwestycję (ii) albo spółkę dla której spółka Legia Holding Sp. z o.o. (KRS: 0000489029) jest spółką dominująca w rozumieniu art. 4 pkt 4 </w:t>
      </w:r>
      <w:proofErr w:type="spellStart"/>
      <w:r w:rsidRPr="00BB7827">
        <w:rPr>
          <w:rFonts w:ascii="Garamond" w:hAnsi="Garamond"/>
          <w:sz w:val="24"/>
          <w:szCs w:val="24"/>
          <w:lang w:val="pl-PL"/>
        </w:rPr>
        <w:t>k.s.h</w:t>
      </w:r>
      <w:proofErr w:type="spellEnd"/>
      <w:r w:rsidRPr="00BB7827">
        <w:rPr>
          <w:rFonts w:ascii="Garamond" w:hAnsi="Garamond"/>
          <w:sz w:val="24"/>
          <w:szCs w:val="24"/>
          <w:lang w:val="pl-PL"/>
        </w:rPr>
        <w:t>,</w:t>
      </w:r>
    </w:p>
    <w:p w14:paraId="0F29417F" w14:textId="77777777" w:rsidR="00CA6002" w:rsidRPr="0019037E" w:rsidRDefault="00F10E7D" w:rsidP="002E35D8">
      <w:pPr>
        <w:numPr>
          <w:ilvl w:val="0"/>
          <w:numId w:val="65"/>
        </w:numPr>
        <w:spacing w:before="120" w:after="120"/>
        <w:jc w:val="both"/>
        <w:rPr>
          <w:rFonts w:ascii="Garamond" w:hAnsi="Garamond"/>
          <w:sz w:val="24"/>
          <w:szCs w:val="24"/>
        </w:rPr>
      </w:pPr>
      <w:r w:rsidRPr="0019037E">
        <w:rPr>
          <w:rFonts w:ascii="Garamond" w:hAnsi="Garamond"/>
          <w:sz w:val="24"/>
          <w:szCs w:val="24"/>
        </w:rPr>
        <w:t>Integralną cześć niniejszej umowy stanowią następujące Załączniki:</w:t>
      </w:r>
    </w:p>
    <w:p w14:paraId="43DA2C12" w14:textId="77777777" w:rsidR="00350BC8" w:rsidRPr="00BB7827" w:rsidRDefault="00350BC8" w:rsidP="00373E38">
      <w:pPr>
        <w:pStyle w:val="Zwykytekst"/>
        <w:widowControl/>
        <w:numPr>
          <w:ilvl w:val="0"/>
          <w:numId w:val="119"/>
        </w:numPr>
        <w:tabs>
          <w:tab w:val="left" w:pos="2835"/>
        </w:tabs>
        <w:spacing w:before="120" w:after="120"/>
        <w:ind w:left="993"/>
        <w:jc w:val="both"/>
        <w:rPr>
          <w:rFonts w:ascii="Garamond" w:eastAsia="Garamond" w:hAnsi="Garamond" w:cs="Garamond"/>
          <w:b/>
          <w:bCs/>
          <w:sz w:val="24"/>
          <w:szCs w:val="24"/>
          <w:lang w:val="pl-PL"/>
        </w:rPr>
      </w:pPr>
      <w:r w:rsidRPr="00BB7827">
        <w:rPr>
          <w:rFonts w:ascii="Garamond" w:hAnsi="Garamond"/>
          <w:b/>
          <w:bCs/>
          <w:sz w:val="24"/>
          <w:szCs w:val="24"/>
          <w:lang w:val="pl-PL"/>
        </w:rPr>
        <w:t>Załącznik nr 1</w:t>
      </w:r>
      <w:r w:rsidRPr="00BB7827">
        <w:rPr>
          <w:rFonts w:ascii="Garamond" w:hAnsi="Garamond"/>
          <w:b/>
          <w:bCs/>
          <w:sz w:val="24"/>
          <w:szCs w:val="24"/>
          <w:lang w:val="pl-PL"/>
        </w:rPr>
        <w:tab/>
        <w:t>- KRS Inwestora</w:t>
      </w:r>
      <w:r>
        <w:rPr>
          <w:rFonts w:ascii="Garamond" w:hAnsi="Garamond"/>
          <w:b/>
          <w:bCs/>
          <w:sz w:val="24"/>
          <w:szCs w:val="24"/>
          <w:lang w:val="pl-PL"/>
        </w:rPr>
        <w:t xml:space="preserve"> </w:t>
      </w:r>
    </w:p>
    <w:p w14:paraId="23D993B2" w14:textId="77777777" w:rsidR="00350BC8" w:rsidRPr="00BB7827" w:rsidRDefault="00350BC8" w:rsidP="00373E38">
      <w:pPr>
        <w:pStyle w:val="Zwykytekst"/>
        <w:widowControl/>
        <w:numPr>
          <w:ilvl w:val="0"/>
          <w:numId w:val="119"/>
        </w:numPr>
        <w:tabs>
          <w:tab w:val="left" w:pos="2835"/>
        </w:tabs>
        <w:spacing w:before="120" w:after="120"/>
        <w:ind w:left="993"/>
        <w:jc w:val="both"/>
        <w:rPr>
          <w:rFonts w:ascii="Garamond" w:eastAsia="Garamond" w:hAnsi="Garamond" w:cs="Garamond"/>
          <w:b/>
          <w:bCs/>
          <w:sz w:val="24"/>
          <w:szCs w:val="24"/>
          <w:lang w:val="pl-PL"/>
        </w:rPr>
      </w:pPr>
      <w:r w:rsidRPr="00BB7827">
        <w:rPr>
          <w:rFonts w:ascii="Garamond" w:hAnsi="Garamond"/>
          <w:b/>
          <w:bCs/>
          <w:sz w:val="24"/>
          <w:szCs w:val="24"/>
          <w:lang w:val="pl-PL"/>
        </w:rPr>
        <w:t>Załącznik nr 2</w:t>
      </w:r>
      <w:r>
        <w:rPr>
          <w:rFonts w:ascii="Garamond" w:hAnsi="Garamond"/>
          <w:b/>
          <w:bCs/>
          <w:sz w:val="24"/>
          <w:szCs w:val="24"/>
          <w:lang w:val="pl-PL"/>
        </w:rPr>
        <w:t xml:space="preserve"> </w:t>
      </w:r>
      <w:r w:rsidRPr="00BB7827">
        <w:rPr>
          <w:rFonts w:ascii="Garamond" w:hAnsi="Garamond"/>
          <w:b/>
          <w:bCs/>
          <w:sz w:val="24"/>
          <w:szCs w:val="24"/>
          <w:lang w:val="pl-PL"/>
        </w:rPr>
        <w:tab/>
        <w:t xml:space="preserve">- KRS Dostawcy </w:t>
      </w:r>
    </w:p>
    <w:p w14:paraId="6D03CF61" w14:textId="799FB48E" w:rsidR="00350BC8" w:rsidRPr="00BB7827" w:rsidRDefault="00350BC8" w:rsidP="00373E38">
      <w:pPr>
        <w:pStyle w:val="Zwykytekst"/>
        <w:widowControl/>
        <w:numPr>
          <w:ilvl w:val="0"/>
          <w:numId w:val="119"/>
        </w:numPr>
        <w:tabs>
          <w:tab w:val="left" w:pos="2835"/>
        </w:tabs>
        <w:spacing w:before="120" w:after="120"/>
        <w:ind w:left="993"/>
        <w:jc w:val="both"/>
        <w:rPr>
          <w:rFonts w:ascii="Garamond" w:eastAsia="Garamond" w:hAnsi="Garamond" w:cs="Garamond"/>
          <w:b/>
          <w:bCs/>
          <w:sz w:val="24"/>
          <w:szCs w:val="24"/>
          <w:lang w:val="pl-PL"/>
        </w:rPr>
      </w:pPr>
      <w:r w:rsidRPr="00BB7827">
        <w:rPr>
          <w:rFonts w:ascii="Garamond" w:hAnsi="Garamond"/>
          <w:b/>
          <w:bCs/>
          <w:sz w:val="24"/>
          <w:szCs w:val="24"/>
          <w:lang w:val="pl-PL"/>
        </w:rPr>
        <w:t>Z</w:t>
      </w:r>
      <w:r w:rsidR="00D73199">
        <w:rPr>
          <w:rFonts w:ascii="Garamond" w:hAnsi="Garamond"/>
          <w:b/>
          <w:bCs/>
          <w:sz w:val="24"/>
          <w:szCs w:val="24"/>
          <w:lang w:val="pl-PL"/>
        </w:rPr>
        <w:t>ałącznik nr 3</w:t>
      </w:r>
      <w:r w:rsidR="00D73199">
        <w:rPr>
          <w:rFonts w:ascii="Garamond" w:hAnsi="Garamond"/>
          <w:b/>
          <w:bCs/>
          <w:sz w:val="24"/>
          <w:szCs w:val="24"/>
          <w:lang w:val="pl-PL"/>
        </w:rPr>
        <w:tab/>
        <w:t>- Oferta Dostawcy</w:t>
      </w:r>
      <w:r w:rsidRPr="00BB7827">
        <w:rPr>
          <w:rFonts w:ascii="Garamond" w:hAnsi="Garamond"/>
          <w:b/>
          <w:bCs/>
          <w:sz w:val="24"/>
          <w:szCs w:val="24"/>
          <w:lang w:val="pl-PL"/>
        </w:rPr>
        <w:t xml:space="preserve"> </w:t>
      </w:r>
    </w:p>
    <w:p w14:paraId="4637B386" w14:textId="77777777" w:rsidR="00350BC8" w:rsidRPr="00BB7827" w:rsidRDefault="00350BC8" w:rsidP="00373E38">
      <w:pPr>
        <w:pStyle w:val="Zwykytekst"/>
        <w:widowControl/>
        <w:numPr>
          <w:ilvl w:val="0"/>
          <w:numId w:val="119"/>
        </w:numPr>
        <w:tabs>
          <w:tab w:val="left" w:pos="2835"/>
        </w:tabs>
        <w:spacing w:before="120" w:after="120"/>
        <w:ind w:left="993"/>
        <w:jc w:val="both"/>
        <w:rPr>
          <w:rFonts w:ascii="Garamond" w:eastAsia="Garamond" w:hAnsi="Garamond" w:cs="Garamond"/>
          <w:sz w:val="24"/>
          <w:szCs w:val="24"/>
          <w:lang w:val="pl-PL"/>
        </w:rPr>
      </w:pPr>
      <w:r w:rsidRPr="00BB7827">
        <w:rPr>
          <w:rFonts w:ascii="Garamond" w:hAnsi="Garamond"/>
          <w:b/>
          <w:bCs/>
          <w:sz w:val="24"/>
          <w:szCs w:val="24"/>
          <w:lang w:val="pl-PL"/>
        </w:rPr>
        <w:t>Załącznik nr 4</w:t>
      </w:r>
      <w:r w:rsidRPr="00BB7827">
        <w:rPr>
          <w:rFonts w:ascii="Garamond" w:hAnsi="Garamond"/>
          <w:sz w:val="24"/>
          <w:szCs w:val="24"/>
          <w:lang w:val="pl-PL"/>
        </w:rPr>
        <w:t xml:space="preserve"> </w:t>
      </w:r>
      <w:r w:rsidRPr="00BB7827">
        <w:rPr>
          <w:rFonts w:ascii="Garamond" w:hAnsi="Garamond"/>
          <w:sz w:val="24"/>
          <w:szCs w:val="24"/>
          <w:lang w:val="pl-PL"/>
        </w:rPr>
        <w:tab/>
        <w:t xml:space="preserve">- </w:t>
      </w:r>
      <w:r w:rsidRPr="00BB7827">
        <w:rPr>
          <w:rFonts w:ascii="Garamond" w:hAnsi="Garamond"/>
          <w:b/>
          <w:bCs/>
          <w:sz w:val="24"/>
          <w:szCs w:val="24"/>
          <w:lang w:val="pl-PL"/>
        </w:rPr>
        <w:t>Dokumentacja Projektowa</w:t>
      </w:r>
    </w:p>
    <w:p w14:paraId="61EEFC1C" w14:textId="732E18F5" w:rsidR="00350BC8" w:rsidRDefault="00350BC8" w:rsidP="00373E38">
      <w:pPr>
        <w:pStyle w:val="Tytu"/>
        <w:numPr>
          <w:ilvl w:val="0"/>
          <w:numId w:val="119"/>
        </w:numPr>
        <w:spacing w:before="120" w:after="120"/>
        <w:ind w:left="993"/>
        <w:jc w:val="both"/>
        <w:rPr>
          <w:rFonts w:ascii="Garamond" w:hAnsi="Garamond"/>
          <w:sz w:val="24"/>
          <w:szCs w:val="24"/>
          <w:lang w:val="pl-PL"/>
        </w:rPr>
      </w:pPr>
      <w:r w:rsidRPr="00BB7827">
        <w:rPr>
          <w:rFonts w:ascii="Garamond" w:hAnsi="Garamond"/>
          <w:sz w:val="24"/>
          <w:szCs w:val="24"/>
          <w:lang w:val="pl-PL"/>
        </w:rPr>
        <w:t>Załącznik nr 5</w:t>
      </w:r>
      <w:r w:rsidRPr="00BB7827">
        <w:rPr>
          <w:rFonts w:ascii="Garamond" w:hAnsi="Garamond"/>
          <w:sz w:val="24"/>
          <w:szCs w:val="24"/>
          <w:lang w:val="pl-PL"/>
        </w:rPr>
        <w:tab/>
        <w:t>- Harmonogram Rzeczowo-Finansowy.</w:t>
      </w:r>
    </w:p>
    <w:p w14:paraId="284AB59C" w14:textId="4A8075A6" w:rsidR="00350BC8" w:rsidRPr="00BB7827" w:rsidRDefault="00350BC8" w:rsidP="00373E38">
      <w:pPr>
        <w:pStyle w:val="Tytu"/>
        <w:numPr>
          <w:ilvl w:val="0"/>
          <w:numId w:val="119"/>
        </w:numPr>
        <w:spacing w:before="120" w:after="120"/>
        <w:ind w:left="993"/>
        <w:jc w:val="both"/>
        <w:rPr>
          <w:rFonts w:ascii="Garamond" w:eastAsia="Garamond" w:hAnsi="Garamond" w:cs="Garamond"/>
          <w:sz w:val="24"/>
          <w:szCs w:val="24"/>
          <w:lang w:val="pl-PL"/>
        </w:rPr>
      </w:pPr>
      <w:r w:rsidRPr="00BB7827">
        <w:rPr>
          <w:rFonts w:ascii="Garamond" w:hAnsi="Garamond"/>
          <w:sz w:val="24"/>
          <w:szCs w:val="24"/>
          <w:lang w:val="pl-PL"/>
        </w:rPr>
        <w:t xml:space="preserve">Załącznik nr </w:t>
      </w:r>
      <w:r>
        <w:rPr>
          <w:rFonts w:ascii="Garamond" w:hAnsi="Garamond"/>
          <w:sz w:val="24"/>
          <w:szCs w:val="24"/>
          <w:lang w:val="pl-PL"/>
        </w:rPr>
        <w:t>6</w:t>
      </w:r>
      <w:r w:rsidRPr="00BB7827">
        <w:rPr>
          <w:rFonts w:ascii="Garamond" w:hAnsi="Garamond"/>
          <w:sz w:val="24"/>
          <w:szCs w:val="24"/>
          <w:lang w:val="pl-PL"/>
        </w:rPr>
        <w:tab/>
        <w:t>-</w:t>
      </w:r>
      <w:r>
        <w:rPr>
          <w:rFonts w:ascii="Garamond" w:hAnsi="Garamond"/>
          <w:sz w:val="24"/>
          <w:szCs w:val="24"/>
          <w:lang w:val="pl-PL"/>
        </w:rPr>
        <w:t xml:space="preserve"> </w:t>
      </w:r>
      <w:r w:rsidRPr="00BB7827">
        <w:rPr>
          <w:rFonts w:ascii="Garamond" w:hAnsi="Garamond"/>
          <w:sz w:val="24"/>
          <w:szCs w:val="24"/>
          <w:lang w:val="pl-PL"/>
        </w:rPr>
        <w:t>Podział prac pomiędzy Dostawcą a Wykonawcą</w:t>
      </w:r>
    </w:p>
    <w:p w14:paraId="7E9EB537" w14:textId="77777777" w:rsidR="006877D5" w:rsidRDefault="00350BC8" w:rsidP="006877D5">
      <w:pPr>
        <w:pStyle w:val="Tytu"/>
        <w:numPr>
          <w:ilvl w:val="0"/>
          <w:numId w:val="119"/>
        </w:numPr>
        <w:spacing w:before="120" w:after="120"/>
        <w:ind w:left="993"/>
        <w:jc w:val="both"/>
        <w:rPr>
          <w:rFonts w:ascii="Garamond" w:hAnsi="Garamond"/>
          <w:sz w:val="24"/>
          <w:szCs w:val="24"/>
          <w:lang w:val="pl-PL"/>
        </w:rPr>
      </w:pPr>
      <w:r w:rsidRPr="00BB7827">
        <w:rPr>
          <w:rFonts w:ascii="Garamond" w:hAnsi="Garamond"/>
          <w:sz w:val="24"/>
          <w:szCs w:val="24"/>
          <w:lang w:val="pl-PL"/>
        </w:rPr>
        <w:t xml:space="preserve">Załącznik nr </w:t>
      </w:r>
      <w:r>
        <w:rPr>
          <w:rFonts w:ascii="Garamond" w:hAnsi="Garamond"/>
          <w:sz w:val="24"/>
          <w:szCs w:val="24"/>
          <w:lang w:val="pl-PL"/>
        </w:rPr>
        <w:t>7</w:t>
      </w:r>
      <w:r w:rsidRPr="00BB7827">
        <w:rPr>
          <w:rFonts w:ascii="Garamond" w:hAnsi="Garamond"/>
          <w:sz w:val="24"/>
          <w:szCs w:val="24"/>
          <w:lang w:val="pl-PL"/>
        </w:rPr>
        <w:tab/>
        <w:t>-</w:t>
      </w:r>
      <w:r>
        <w:rPr>
          <w:rFonts w:ascii="Garamond" w:hAnsi="Garamond"/>
          <w:sz w:val="24"/>
          <w:szCs w:val="24"/>
          <w:lang w:val="pl-PL"/>
        </w:rPr>
        <w:t xml:space="preserve"> </w:t>
      </w:r>
      <w:r w:rsidRPr="00BB7827">
        <w:rPr>
          <w:rFonts w:ascii="Garamond" w:hAnsi="Garamond"/>
          <w:sz w:val="24"/>
          <w:szCs w:val="24"/>
          <w:lang w:val="pl-PL"/>
        </w:rPr>
        <w:t>Procedura wprowadzenia na Teren Budowy</w:t>
      </w:r>
    </w:p>
    <w:p w14:paraId="6B9D4BC0" w14:textId="14C68B71" w:rsidR="00350BC8" w:rsidRDefault="00350BC8" w:rsidP="00373E38">
      <w:pPr>
        <w:pStyle w:val="Tytu"/>
        <w:numPr>
          <w:ilvl w:val="0"/>
          <w:numId w:val="119"/>
        </w:numPr>
        <w:spacing w:before="120" w:after="120"/>
        <w:ind w:left="993"/>
        <w:jc w:val="both"/>
        <w:rPr>
          <w:rFonts w:ascii="Garamond" w:eastAsia="Garamond" w:hAnsi="Garamond" w:cs="Garamond"/>
          <w:sz w:val="24"/>
          <w:szCs w:val="24"/>
          <w:lang w:val="pl-PL"/>
        </w:rPr>
      </w:pPr>
      <w:r>
        <w:rPr>
          <w:rFonts w:ascii="Garamond" w:eastAsia="Garamond" w:hAnsi="Garamond" w:cs="Garamond"/>
          <w:sz w:val="24"/>
          <w:szCs w:val="24"/>
          <w:lang w:val="pl-PL"/>
        </w:rPr>
        <w:t xml:space="preserve">Załącznik nr </w:t>
      </w:r>
      <w:r w:rsidR="00BE79C6">
        <w:rPr>
          <w:rFonts w:ascii="Garamond" w:eastAsia="Garamond" w:hAnsi="Garamond" w:cs="Garamond"/>
          <w:sz w:val="24"/>
          <w:szCs w:val="24"/>
          <w:lang w:val="pl-PL"/>
        </w:rPr>
        <w:t>8</w:t>
      </w:r>
      <w:r>
        <w:rPr>
          <w:rFonts w:ascii="Garamond" w:eastAsia="Garamond" w:hAnsi="Garamond" w:cs="Garamond"/>
          <w:sz w:val="24"/>
          <w:szCs w:val="24"/>
          <w:lang w:val="pl-PL"/>
        </w:rPr>
        <w:t xml:space="preserve"> </w:t>
      </w:r>
      <w:r>
        <w:rPr>
          <w:rFonts w:ascii="Garamond" w:eastAsia="Garamond" w:hAnsi="Garamond" w:cs="Garamond"/>
          <w:sz w:val="24"/>
          <w:szCs w:val="24"/>
          <w:lang w:val="pl-PL"/>
        </w:rPr>
        <w:tab/>
        <w:t>- wzór oświadczenia Dostawcy</w:t>
      </w:r>
    </w:p>
    <w:p w14:paraId="0C6FECE7" w14:textId="1FE03709" w:rsidR="00350BC8" w:rsidRDefault="00350BC8" w:rsidP="00373E38">
      <w:pPr>
        <w:pStyle w:val="Tytu"/>
        <w:numPr>
          <w:ilvl w:val="0"/>
          <w:numId w:val="119"/>
        </w:numPr>
        <w:spacing w:before="120" w:after="120"/>
        <w:ind w:left="993"/>
        <w:jc w:val="both"/>
        <w:rPr>
          <w:rFonts w:ascii="Garamond" w:eastAsia="Garamond" w:hAnsi="Garamond" w:cs="Garamond"/>
          <w:sz w:val="24"/>
          <w:szCs w:val="24"/>
          <w:lang w:val="pl-PL"/>
        </w:rPr>
      </w:pPr>
      <w:r>
        <w:rPr>
          <w:rFonts w:ascii="Garamond" w:eastAsia="Garamond" w:hAnsi="Garamond" w:cs="Garamond"/>
          <w:sz w:val="24"/>
          <w:szCs w:val="24"/>
          <w:lang w:val="pl-PL"/>
        </w:rPr>
        <w:t xml:space="preserve">Załącznik nr </w:t>
      </w:r>
      <w:r w:rsidR="00BE79C6">
        <w:rPr>
          <w:rFonts w:ascii="Garamond" w:eastAsia="Garamond" w:hAnsi="Garamond" w:cs="Garamond"/>
          <w:sz w:val="24"/>
          <w:szCs w:val="24"/>
          <w:lang w:val="pl-PL"/>
        </w:rPr>
        <w:t>9</w:t>
      </w:r>
      <w:r>
        <w:rPr>
          <w:rFonts w:ascii="Garamond" w:eastAsia="Garamond" w:hAnsi="Garamond" w:cs="Garamond"/>
          <w:sz w:val="24"/>
          <w:szCs w:val="24"/>
          <w:lang w:val="pl-PL"/>
        </w:rPr>
        <w:t xml:space="preserve"> </w:t>
      </w:r>
      <w:r>
        <w:rPr>
          <w:rFonts w:ascii="Garamond" w:eastAsia="Garamond" w:hAnsi="Garamond" w:cs="Garamond"/>
          <w:sz w:val="24"/>
          <w:szCs w:val="24"/>
          <w:lang w:val="pl-PL"/>
        </w:rPr>
        <w:tab/>
        <w:t xml:space="preserve">- wzór oświadczenia Podwykonawcy </w:t>
      </w:r>
    </w:p>
    <w:p w14:paraId="3CE01FD4" w14:textId="77AC0498" w:rsidR="00350BC8" w:rsidRDefault="00350BC8" w:rsidP="00373E38">
      <w:pPr>
        <w:pStyle w:val="Tytu"/>
        <w:numPr>
          <w:ilvl w:val="0"/>
          <w:numId w:val="119"/>
        </w:numPr>
        <w:spacing w:before="120" w:after="120"/>
        <w:ind w:left="993"/>
        <w:jc w:val="both"/>
        <w:rPr>
          <w:rFonts w:ascii="Garamond" w:eastAsia="Garamond" w:hAnsi="Garamond" w:cs="Garamond"/>
          <w:sz w:val="24"/>
          <w:szCs w:val="24"/>
          <w:lang w:val="pl-PL"/>
        </w:rPr>
      </w:pPr>
      <w:r>
        <w:rPr>
          <w:rFonts w:ascii="Garamond" w:eastAsia="Garamond" w:hAnsi="Garamond" w:cs="Garamond"/>
          <w:sz w:val="24"/>
          <w:szCs w:val="24"/>
          <w:lang w:val="pl-PL"/>
        </w:rPr>
        <w:t>Załącznik nr 1</w:t>
      </w:r>
      <w:r w:rsidR="00BE79C6">
        <w:rPr>
          <w:rFonts w:ascii="Garamond" w:eastAsia="Garamond" w:hAnsi="Garamond" w:cs="Garamond"/>
          <w:sz w:val="24"/>
          <w:szCs w:val="24"/>
          <w:lang w:val="pl-PL"/>
        </w:rPr>
        <w:t>0</w:t>
      </w:r>
      <w:r>
        <w:rPr>
          <w:rFonts w:ascii="Garamond" w:eastAsia="Garamond" w:hAnsi="Garamond" w:cs="Garamond"/>
          <w:sz w:val="24"/>
          <w:szCs w:val="24"/>
          <w:lang w:val="pl-PL"/>
        </w:rPr>
        <w:tab/>
        <w:t xml:space="preserve">- </w:t>
      </w:r>
      <w:r w:rsidRPr="00BB7827">
        <w:rPr>
          <w:rFonts w:ascii="Garamond" w:hAnsi="Garamond"/>
          <w:sz w:val="24"/>
          <w:szCs w:val="24"/>
          <w:lang w:val="pl-PL"/>
        </w:rPr>
        <w:t>Wytyczne w zakresie BHP</w:t>
      </w:r>
    </w:p>
    <w:p w14:paraId="7D31CD8C" w14:textId="3892456E" w:rsidR="00350BC8" w:rsidRPr="006B7801" w:rsidRDefault="00350BC8" w:rsidP="00373E38">
      <w:pPr>
        <w:pStyle w:val="Tytu"/>
        <w:numPr>
          <w:ilvl w:val="0"/>
          <w:numId w:val="119"/>
        </w:numPr>
        <w:spacing w:before="120" w:after="120"/>
        <w:ind w:left="993"/>
        <w:jc w:val="both"/>
        <w:rPr>
          <w:rFonts w:ascii="Garamond" w:eastAsia="Garamond" w:hAnsi="Garamond" w:cs="Garamond"/>
          <w:sz w:val="24"/>
          <w:szCs w:val="24"/>
          <w:lang w:val="pl-PL"/>
        </w:rPr>
      </w:pPr>
      <w:r>
        <w:rPr>
          <w:rFonts w:ascii="Garamond" w:hAnsi="Garamond"/>
          <w:sz w:val="24"/>
          <w:szCs w:val="24"/>
          <w:lang w:val="pl-PL"/>
        </w:rPr>
        <w:t>Załącznik nr 1</w:t>
      </w:r>
      <w:r w:rsidR="00BE79C6">
        <w:rPr>
          <w:rFonts w:ascii="Garamond" w:hAnsi="Garamond"/>
          <w:sz w:val="24"/>
          <w:szCs w:val="24"/>
          <w:lang w:val="pl-PL"/>
        </w:rPr>
        <w:t>1</w:t>
      </w:r>
      <w:r w:rsidRPr="00BB7827">
        <w:rPr>
          <w:rFonts w:ascii="Garamond" w:hAnsi="Garamond"/>
          <w:sz w:val="24"/>
          <w:szCs w:val="24"/>
          <w:lang w:val="pl-PL"/>
        </w:rPr>
        <w:tab/>
        <w:t>- Karta zatwierdzenia materiału</w:t>
      </w:r>
    </w:p>
    <w:p w14:paraId="02987888" w14:textId="5E7E71D0" w:rsidR="00350BC8" w:rsidRPr="00BB7827" w:rsidRDefault="00350BC8" w:rsidP="00373E38">
      <w:pPr>
        <w:pStyle w:val="Tytu"/>
        <w:numPr>
          <w:ilvl w:val="0"/>
          <w:numId w:val="119"/>
        </w:numPr>
        <w:spacing w:before="120" w:after="120"/>
        <w:ind w:left="993"/>
        <w:jc w:val="both"/>
        <w:rPr>
          <w:rFonts w:ascii="Garamond" w:eastAsia="Garamond" w:hAnsi="Garamond" w:cs="Garamond"/>
          <w:sz w:val="24"/>
          <w:szCs w:val="24"/>
          <w:lang w:val="pl-PL"/>
        </w:rPr>
      </w:pPr>
      <w:r w:rsidRPr="00BB7827">
        <w:rPr>
          <w:rFonts w:ascii="Garamond" w:hAnsi="Garamond"/>
          <w:sz w:val="24"/>
          <w:szCs w:val="24"/>
          <w:lang w:val="pl-PL"/>
        </w:rPr>
        <w:lastRenderedPageBreak/>
        <w:t xml:space="preserve">Załącznik nr </w:t>
      </w:r>
      <w:r>
        <w:rPr>
          <w:rFonts w:ascii="Garamond" w:hAnsi="Garamond"/>
          <w:sz w:val="24"/>
          <w:szCs w:val="24"/>
          <w:lang w:val="pl-PL"/>
        </w:rPr>
        <w:t>1</w:t>
      </w:r>
      <w:r w:rsidR="00BE79C6">
        <w:rPr>
          <w:rFonts w:ascii="Garamond" w:hAnsi="Garamond"/>
          <w:sz w:val="24"/>
          <w:szCs w:val="24"/>
          <w:lang w:val="pl-PL"/>
        </w:rPr>
        <w:t>2</w:t>
      </w:r>
      <w:r w:rsidRPr="00BB7827">
        <w:rPr>
          <w:rFonts w:ascii="Garamond" w:hAnsi="Garamond"/>
          <w:sz w:val="24"/>
          <w:szCs w:val="24"/>
          <w:lang w:val="pl-PL"/>
        </w:rPr>
        <w:t xml:space="preserve"> </w:t>
      </w:r>
      <w:r w:rsidRPr="00BB7827">
        <w:rPr>
          <w:rFonts w:ascii="Garamond" w:hAnsi="Garamond"/>
          <w:sz w:val="24"/>
          <w:szCs w:val="24"/>
          <w:lang w:val="pl-PL"/>
        </w:rPr>
        <w:tab/>
        <w:t>- Wytyczne przygotowania Dokumentacji Dostawcy</w:t>
      </w:r>
    </w:p>
    <w:p w14:paraId="2E54B5E0" w14:textId="33E12522" w:rsidR="00350BC8" w:rsidRPr="00BB7827" w:rsidRDefault="00350BC8" w:rsidP="00373E38">
      <w:pPr>
        <w:pStyle w:val="Tytu"/>
        <w:numPr>
          <w:ilvl w:val="0"/>
          <w:numId w:val="119"/>
        </w:numPr>
        <w:spacing w:before="120" w:after="120"/>
        <w:ind w:left="993"/>
        <w:jc w:val="both"/>
        <w:rPr>
          <w:rFonts w:ascii="Garamond" w:eastAsia="Garamond" w:hAnsi="Garamond" w:cs="Garamond"/>
          <w:sz w:val="24"/>
          <w:szCs w:val="24"/>
          <w:lang w:val="pl-PL"/>
        </w:rPr>
      </w:pPr>
      <w:r w:rsidRPr="00BB7827">
        <w:rPr>
          <w:rFonts w:ascii="Garamond" w:hAnsi="Garamond"/>
          <w:sz w:val="24"/>
          <w:szCs w:val="24"/>
          <w:lang w:val="pl-PL"/>
        </w:rPr>
        <w:t xml:space="preserve">Załącznik nr </w:t>
      </w:r>
      <w:r>
        <w:rPr>
          <w:rFonts w:ascii="Garamond" w:hAnsi="Garamond"/>
          <w:sz w:val="24"/>
          <w:szCs w:val="24"/>
          <w:lang w:val="pl-PL"/>
        </w:rPr>
        <w:t>1</w:t>
      </w:r>
      <w:r w:rsidR="00BE79C6">
        <w:rPr>
          <w:rFonts w:ascii="Garamond" w:hAnsi="Garamond"/>
          <w:sz w:val="24"/>
          <w:szCs w:val="24"/>
          <w:lang w:val="pl-PL"/>
        </w:rPr>
        <w:t>3</w:t>
      </w:r>
      <w:r w:rsidRPr="00BB7827">
        <w:rPr>
          <w:rFonts w:ascii="Garamond" w:hAnsi="Garamond"/>
          <w:sz w:val="24"/>
          <w:szCs w:val="24"/>
          <w:lang w:val="pl-PL"/>
        </w:rPr>
        <w:t xml:space="preserve"> </w:t>
      </w:r>
      <w:r w:rsidRPr="00BB7827">
        <w:rPr>
          <w:rFonts w:ascii="Garamond" w:hAnsi="Garamond"/>
          <w:sz w:val="24"/>
          <w:szCs w:val="24"/>
          <w:lang w:val="pl-PL"/>
        </w:rPr>
        <w:tab/>
        <w:t>- Wzór Polecenia Zmiany</w:t>
      </w:r>
    </w:p>
    <w:p w14:paraId="02D21C43" w14:textId="5F5A6AC2" w:rsidR="00350BC8" w:rsidRPr="00BB7827" w:rsidRDefault="00350BC8" w:rsidP="00373E38">
      <w:pPr>
        <w:pStyle w:val="Tytu"/>
        <w:numPr>
          <w:ilvl w:val="0"/>
          <w:numId w:val="119"/>
        </w:numPr>
        <w:spacing w:before="120" w:after="120"/>
        <w:ind w:left="993"/>
        <w:jc w:val="both"/>
        <w:rPr>
          <w:rFonts w:ascii="Garamond" w:eastAsia="Garamond" w:hAnsi="Garamond" w:cs="Garamond"/>
          <w:sz w:val="24"/>
          <w:szCs w:val="24"/>
          <w:lang w:val="pl-PL"/>
        </w:rPr>
      </w:pPr>
      <w:r w:rsidRPr="00BB7827">
        <w:rPr>
          <w:rFonts w:ascii="Garamond" w:hAnsi="Garamond"/>
          <w:sz w:val="24"/>
          <w:szCs w:val="24"/>
          <w:lang w:val="pl-PL"/>
        </w:rPr>
        <w:t xml:space="preserve">Załącznik nr </w:t>
      </w:r>
      <w:r>
        <w:rPr>
          <w:rFonts w:ascii="Garamond" w:hAnsi="Garamond"/>
          <w:sz w:val="24"/>
          <w:szCs w:val="24"/>
          <w:lang w:val="pl-PL"/>
        </w:rPr>
        <w:t>1</w:t>
      </w:r>
      <w:r w:rsidR="00BE79C6">
        <w:rPr>
          <w:rFonts w:ascii="Garamond" w:hAnsi="Garamond"/>
          <w:sz w:val="24"/>
          <w:szCs w:val="24"/>
          <w:lang w:val="pl-PL"/>
        </w:rPr>
        <w:t>4</w:t>
      </w:r>
      <w:r w:rsidRPr="00BB7827">
        <w:rPr>
          <w:rFonts w:ascii="Garamond" w:hAnsi="Garamond"/>
          <w:sz w:val="24"/>
          <w:szCs w:val="24"/>
          <w:lang w:val="pl-PL"/>
        </w:rPr>
        <w:t xml:space="preserve"> </w:t>
      </w:r>
      <w:r w:rsidRPr="00BB7827">
        <w:rPr>
          <w:rFonts w:ascii="Garamond" w:hAnsi="Garamond"/>
          <w:sz w:val="24"/>
          <w:szCs w:val="24"/>
          <w:lang w:val="pl-PL"/>
        </w:rPr>
        <w:tab/>
        <w:t>-</w:t>
      </w:r>
      <w:r>
        <w:rPr>
          <w:rFonts w:ascii="Garamond" w:hAnsi="Garamond"/>
          <w:sz w:val="24"/>
          <w:szCs w:val="24"/>
          <w:lang w:val="pl-PL"/>
        </w:rPr>
        <w:t xml:space="preserve"> </w:t>
      </w:r>
      <w:r w:rsidRPr="00BB7827">
        <w:rPr>
          <w:rFonts w:ascii="Garamond" w:hAnsi="Garamond"/>
          <w:sz w:val="24"/>
          <w:szCs w:val="24"/>
          <w:lang w:val="pl-PL"/>
        </w:rPr>
        <w:t>Kosztorys Realizacyjny</w:t>
      </w:r>
    </w:p>
    <w:p w14:paraId="0A633CA6" w14:textId="2ABE736A" w:rsidR="00350BC8" w:rsidRPr="00BB7827" w:rsidRDefault="00350BC8" w:rsidP="00373E38">
      <w:pPr>
        <w:pStyle w:val="Tytu"/>
        <w:numPr>
          <w:ilvl w:val="0"/>
          <w:numId w:val="119"/>
        </w:numPr>
        <w:spacing w:before="120" w:after="120"/>
        <w:ind w:left="993"/>
        <w:jc w:val="both"/>
        <w:rPr>
          <w:rFonts w:ascii="Garamond" w:eastAsia="Garamond" w:hAnsi="Garamond" w:cs="Garamond"/>
          <w:sz w:val="24"/>
          <w:szCs w:val="24"/>
          <w:lang w:val="pl-PL"/>
        </w:rPr>
      </w:pPr>
      <w:r w:rsidRPr="00BB7827">
        <w:rPr>
          <w:rFonts w:ascii="Garamond" w:hAnsi="Garamond"/>
          <w:sz w:val="24"/>
          <w:szCs w:val="24"/>
          <w:lang w:val="pl-PL"/>
        </w:rPr>
        <w:t>Załącznik nr 1</w:t>
      </w:r>
      <w:r w:rsidR="00BE79C6">
        <w:rPr>
          <w:rFonts w:ascii="Garamond" w:hAnsi="Garamond"/>
          <w:sz w:val="24"/>
          <w:szCs w:val="24"/>
          <w:lang w:val="pl-PL"/>
        </w:rPr>
        <w:t>5</w:t>
      </w:r>
      <w:r w:rsidRPr="00BB7827">
        <w:rPr>
          <w:rFonts w:ascii="Garamond" w:hAnsi="Garamond"/>
          <w:sz w:val="24"/>
          <w:szCs w:val="24"/>
          <w:lang w:val="pl-PL"/>
        </w:rPr>
        <w:tab/>
        <w:t>-Wzór protokołu odbioru Etapu</w:t>
      </w:r>
    </w:p>
    <w:p w14:paraId="1C1A68ED" w14:textId="675E624D" w:rsidR="00350BC8" w:rsidRPr="00BB7827" w:rsidRDefault="00350BC8" w:rsidP="00373E38">
      <w:pPr>
        <w:pStyle w:val="Tytu"/>
        <w:numPr>
          <w:ilvl w:val="0"/>
          <w:numId w:val="119"/>
        </w:numPr>
        <w:spacing w:before="120" w:after="120"/>
        <w:ind w:left="993"/>
        <w:jc w:val="both"/>
        <w:rPr>
          <w:rFonts w:ascii="Garamond" w:eastAsia="Garamond" w:hAnsi="Garamond" w:cs="Garamond"/>
          <w:sz w:val="24"/>
          <w:szCs w:val="24"/>
          <w:lang w:val="pl-PL"/>
        </w:rPr>
      </w:pPr>
      <w:r w:rsidRPr="00BB7827">
        <w:rPr>
          <w:rFonts w:ascii="Garamond" w:hAnsi="Garamond"/>
          <w:sz w:val="24"/>
          <w:szCs w:val="24"/>
          <w:lang w:val="pl-PL"/>
        </w:rPr>
        <w:t>Załącznik nr 1</w:t>
      </w:r>
      <w:r w:rsidR="00BE79C6">
        <w:rPr>
          <w:rFonts w:ascii="Garamond" w:hAnsi="Garamond"/>
          <w:sz w:val="24"/>
          <w:szCs w:val="24"/>
          <w:lang w:val="pl-PL"/>
        </w:rPr>
        <w:t>6</w:t>
      </w:r>
      <w:r w:rsidRPr="00BB7827">
        <w:rPr>
          <w:rFonts w:ascii="Garamond" w:hAnsi="Garamond"/>
          <w:sz w:val="24"/>
          <w:szCs w:val="24"/>
          <w:lang w:val="pl-PL"/>
        </w:rPr>
        <w:tab/>
        <w:t>- Wytyczne przygotowania Dokumentacji Powykonawczej</w:t>
      </w:r>
    </w:p>
    <w:p w14:paraId="4AB5F44D" w14:textId="2AEE180A" w:rsidR="00902A7B" w:rsidRDefault="00350BC8" w:rsidP="00373E38">
      <w:pPr>
        <w:pStyle w:val="Tytu"/>
        <w:numPr>
          <w:ilvl w:val="0"/>
          <w:numId w:val="119"/>
        </w:numPr>
        <w:spacing w:before="120" w:after="120"/>
        <w:ind w:left="993"/>
        <w:jc w:val="both"/>
        <w:rPr>
          <w:rFonts w:ascii="Garamond" w:hAnsi="Garamond"/>
          <w:sz w:val="24"/>
          <w:szCs w:val="24"/>
          <w:lang w:val="pl-PL"/>
        </w:rPr>
      </w:pPr>
      <w:r>
        <w:rPr>
          <w:rFonts w:ascii="Garamond" w:hAnsi="Garamond"/>
          <w:sz w:val="24"/>
          <w:szCs w:val="24"/>
          <w:lang w:val="pl-PL"/>
        </w:rPr>
        <w:t xml:space="preserve">Załącznik nr </w:t>
      </w:r>
      <w:r w:rsidR="008878AC">
        <w:rPr>
          <w:rFonts w:ascii="Garamond" w:hAnsi="Garamond"/>
          <w:sz w:val="24"/>
          <w:szCs w:val="24"/>
          <w:lang w:val="pl-PL"/>
        </w:rPr>
        <w:t>1</w:t>
      </w:r>
      <w:r w:rsidR="00BE79C6">
        <w:rPr>
          <w:rFonts w:ascii="Garamond" w:hAnsi="Garamond"/>
          <w:sz w:val="24"/>
          <w:szCs w:val="24"/>
          <w:lang w:val="pl-PL"/>
        </w:rPr>
        <w:t>7</w:t>
      </w:r>
      <w:r>
        <w:rPr>
          <w:rFonts w:ascii="Garamond" w:hAnsi="Garamond"/>
          <w:sz w:val="24"/>
          <w:szCs w:val="24"/>
          <w:lang w:val="pl-PL"/>
        </w:rPr>
        <w:t xml:space="preserve"> </w:t>
      </w:r>
      <w:r>
        <w:rPr>
          <w:rFonts w:ascii="Garamond" w:hAnsi="Garamond"/>
          <w:sz w:val="24"/>
          <w:szCs w:val="24"/>
          <w:lang w:val="pl-PL"/>
        </w:rPr>
        <w:tab/>
        <w:t>-Wzór Protokołu Odbioru Końcowego</w:t>
      </w:r>
    </w:p>
    <w:p w14:paraId="3C37FD8D" w14:textId="0B1CF8F9" w:rsidR="00350BC8" w:rsidRDefault="00902A7B" w:rsidP="00373E38">
      <w:pPr>
        <w:pStyle w:val="Tytu"/>
        <w:numPr>
          <w:ilvl w:val="0"/>
          <w:numId w:val="119"/>
        </w:numPr>
        <w:spacing w:before="120" w:after="120"/>
        <w:ind w:left="993"/>
        <w:jc w:val="both"/>
        <w:rPr>
          <w:rFonts w:ascii="Garamond" w:hAnsi="Garamond"/>
          <w:sz w:val="24"/>
          <w:szCs w:val="24"/>
          <w:lang w:val="pl-PL"/>
        </w:rPr>
      </w:pPr>
      <w:r>
        <w:rPr>
          <w:rFonts w:ascii="Garamond" w:hAnsi="Garamond"/>
          <w:sz w:val="24"/>
          <w:szCs w:val="24"/>
          <w:lang w:val="pl-PL"/>
        </w:rPr>
        <w:t xml:space="preserve">Załącznik nr </w:t>
      </w:r>
      <w:r w:rsidR="008878AC">
        <w:rPr>
          <w:rFonts w:ascii="Garamond" w:hAnsi="Garamond"/>
          <w:sz w:val="24"/>
          <w:szCs w:val="24"/>
          <w:lang w:val="pl-PL"/>
        </w:rPr>
        <w:t>1</w:t>
      </w:r>
      <w:r w:rsidR="00BE79C6">
        <w:rPr>
          <w:rFonts w:ascii="Garamond" w:hAnsi="Garamond"/>
          <w:sz w:val="24"/>
          <w:szCs w:val="24"/>
          <w:lang w:val="pl-PL"/>
        </w:rPr>
        <w:t>8</w:t>
      </w:r>
      <w:r>
        <w:rPr>
          <w:rFonts w:ascii="Garamond" w:hAnsi="Garamond"/>
          <w:sz w:val="24"/>
          <w:szCs w:val="24"/>
          <w:lang w:val="pl-PL"/>
        </w:rPr>
        <w:t xml:space="preserve"> </w:t>
      </w:r>
      <w:r>
        <w:rPr>
          <w:rFonts w:ascii="Garamond" w:hAnsi="Garamond"/>
          <w:sz w:val="24"/>
          <w:szCs w:val="24"/>
          <w:lang w:val="pl-PL"/>
        </w:rPr>
        <w:tab/>
        <w:t xml:space="preserve">-Wzór oświadczenia Dostawcy o numerze rachunku bankowego </w:t>
      </w:r>
      <w:r w:rsidR="00350BC8">
        <w:rPr>
          <w:rFonts w:ascii="Garamond" w:hAnsi="Garamond"/>
          <w:sz w:val="24"/>
          <w:szCs w:val="24"/>
          <w:lang w:val="pl-PL"/>
        </w:rPr>
        <w:t xml:space="preserve"> </w:t>
      </w:r>
    </w:p>
    <w:p w14:paraId="4B06DF91" w14:textId="71882AEA" w:rsidR="00350BC8" w:rsidRPr="00BB7827" w:rsidRDefault="00350BC8" w:rsidP="00373E38">
      <w:pPr>
        <w:pStyle w:val="Tytu"/>
        <w:numPr>
          <w:ilvl w:val="0"/>
          <w:numId w:val="119"/>
        </w:numPr>
        <w:spacing w:before="120" w:after="120"/>
        <w:ind w:left="993"/>
        <w:jc w:val="both"/>
        <w:rPr>
          <w:rFonts w:ascii="Garamond" w:eastAsia="Garamond" w:hAnsi="Garamond" w:cs="Garamond"/>
          <w:sz w:val="24"/>
          <w:szCs w:val="24"/>
          <w:lang w:val="pl-PL"/>
        </w:rPr>
      </w:pPr>
      <w:r w:rsidRPr="00BB7827">
        <w:rPr>
          <w:rFonts w:ascii="Garamond" w:hAnsi="Garamond"/>
          <w:sz w:val="24"/>
          <w:szCs w:val="24"/>
          <w:lang w:val="pl-PL"/>
        </w:rPr>
        <w:t xml:space="preserve">Załącznik nr </w:t>
      </w:r>
      <w:r w:rsidR="00BE79C6">
        <w:rPr>
          <w:rFonts w:ascii="Garamond" w:hAnsi="Garamond"/>
          <w:sz w:val="24"/>
          <w:szCs w:val="24"/>
          <w:lang w:val="pl-PL"/>
        </w:rPr>
        <w:t>19</w:t>
      </w:r>
      <w:r w:rsidRPr="00BB7827">
        <w:rPr>
          <w:rFonts w:ascii="Garamond" w:hAnsi="Garamond"/>
          <w:sz w:val="24"/>
          <w:szCs w:val="24"/>
          <w:lang w:val="pl-PL"/>
        </w:rPr>
        <w:t xml:space="preserve"> </w:t>
      </w:r>
      <w:r w:rsidRPr="00BB7827">
        <w:rPr>
          <w:rFonts w:ascii="Garamond" w:hAnsi="Garamond"/>
          <w:sz w:val="24"/>
          <w:szCs w:val="24"/>
          <w:lang w:val="pl-PL"/>
        </w:rPr>
        <w:tab/>
        <w:t xml:space="preserve">- Wzór karty gwarancyjnej </w:t>
      </w:r>
    </w:p>
    <w:p w14:paraId="2C65FBE6" w14:textId="77777777" w:rsidR="00350BC8" w:rsidRDefault="00350BC8" w:rsidP="00902A7B">
      <w:pPr>
        <w:pStyle w:val="Zwykytekst"/>
        <w:widowControl/>
        <w:tabs>
          <w:tab w:val="left" w:pos="2835"/>
        </w:tabs>
        <w:spacing w:before="120" w:after="120"/>
        <w:ind w:left="567"/>
        <w:jc w:val="both"/>
        <w:rPr>
          <w:rFonts w:ascii="Garamond" w:hAnsi="Garamond"/>
          <w:b/>
          <w:bCs/>
          <w:sz w:val="24"/>
          <w:szCs w:val="24"/>
          <w:lang w:val="pl-PL"/>
        </w:rPr>
      </w:pPr>
    </w:p>
    <w:p w14:paraId="5F7D6DF6" w14:textId="77777777" w:rsidR="00350BC8" w:rsidRDefault="00350BC8" w:rsidP="00902A7B">
      <w:pPr>
        <w:pStyle w:val="Zwykytekst"/>
        <w:widowControl/>
        <w:tabs>
          <w:tab w:val="left" w:pos="2835"/>
        </w:tabs>
        <w:spacing w:before="120" w:after="120"/>
        <w:ind w:left="567"/>
        <w:jc w:val="both"/>
        <w:rPr>
          <w:rFonts w:ascii="Garamond" w:hAnsi="Garamond"/>
          <w:b/>
          <w:bCs/>
          <w:sz w:val="24"/>
          <w:szCs w:val="24"/>
          <w:lang w:val="pl-PL"/>
        </w:rPr>
      </w:pPr>
    </w:p>
    <w:p w14:paraId="69F0542D" w14:textId="77777777" w:rsidR="00350BC8" w:rsidRDefault="00350BC8" w:rsidP="00902A7B">
      <w:pPr>
        <w:pStyle w:val="Zwykytekst"/>
        <w:widowControl/>
        <w:tabs>
          <w:tab w:val="left" w:pos="2835"/>
        </w:tabs>
        <w:spacing w:before="120" w:after="120"/>
        <w:ind w:left="567"/>
        <w:jc w:val="both"/>
        <w:rPr>
          <w:rFonts w:ascii="Garamond" w:hAnsi="Garamond"/>
          <w:b/>
          <w:bCs/>
          <w:sz w:val="24"/>
          <w:szCs w:val="24"/>
          <w:lang w:val="pl-PL"/>
        </w:rPr>
      </w:pPr>
    </w:p>
    <w:p w14:paraId="1AE7B965" w14:textId="19446E88" w:rsidR="00CA6002" w:rsidRDefault="007C5430" w:rsidP="002E35D8">
      <w:pPr>
        <w:pStyle w:val="Tytu"/>
        <w:spacing w:before="120" w:after="120"/>
        <w:ind w:left="567"/>
        <w:jc w:val="both"/>
        <w:rPr>
          <w:rFonts w:ascii="Garamond" w:eastAsia="Garamond" w:hAnsi="Garamond" w:cs="Garamond"/>
          <w:sz w:val="24"/>
          <w:szCs w:val="24"/>
          <w:lang w:val="pl-PL"/>
        </w:rPr>
      </w:pPr>
      <w:r>
        <w:rPr>
          <w:rFonts w:ascii="Garamond" w:eastAsia="Garamond" w:hAnsi="Garamond" w:cs="Garamond"/>
          <w:sz w:val="24"/>
          <w:szCs w:val="24"/>
          <w:lang w:val="pl-PL"/>
        </w:rPr>
        <w:t>Za Inwestora:</w:t>
      </w:r>
      <w:r>
        <w:rPr>
          <w:rFonts w:ascii="Garamond" w:eastAsia="Garamond" w:hAnsi="Garamond" w:cs="Garamond"/>
          <w:sz w:val="24"/>
          <w:szCs w:val="24"/>
          <w:lang w:val="pl-PL"/>
        </w:rPr>
        <w:tab/>
      </w:r>
      <w:r>
        <w:rPr>
          <w:rFonts w:ascii="Garamond" w:eastAsia="Garamond" w:hAnsi="Garamond" w:cs="Garamond"/>
          <w:sz w:val="24"/>
          <w:szCs w:val="24"/>
          <w:lang w:val="pl-PL"/>
        </w:rPr>
        <w:tab/>
      </w:r>
      <w:r>
        <w:rPr>
          <w:rFonts w:ascii="Garamond" w:eastAsia="Garamond" w:hAnsi="Garamond" w:cs="Garamond"/>
          <w:sz w:val="24"/>
          <w:szCs w:val="24"/>
          <w:lang w:val="pl-PL"/>
        </w:rPr>
        <w:tab/>
      </w:r>
      <w:r>
        <w:rPr>
          <w:rFonts w:ascii="Garamond" w:eastAsia="Garamond" w:hAnsi="Garamond" w:cs="Garamond"/>
          <w:sz w:val="24"/>
          <w:szCs w:val="24"/>
          <w:lang w:val="pl-PL"/>
        </w:rPr>
        <w:tab/>
      </w:r>
      <w:r>
        <w:rPr>
          <w:rFonts w:ascii="Garamond" w:eastAsia="Garamond" w:hAnsi="Garamond" w:cs="Garamond"/>
          <w:sz w:val="24"/>
          <w:szCs w:val="24"/>
          <w:lang w:val="pl-PL"/>
        </w:rPr>
        <w:tab/>
      </w:r>
      <w:r>
        <w:rPr>
          <w:rFonts w:ascii="Garamond" w:eastAsia="Garamond" w:hAnsi="Garamond" w:cs="Garamond"/>
          <w:sz w:val="24"/>
          <w:szCs w:val="24"/>
          <w:lang w:val="pl-PL"/>
        </w:rPr>
        <w:tab/>
      </w:r>
      <w:r>
        <w:rPr>
          <w:rFonts w:ascii="Garamond" w:eastAsia="Garamond" w:hAnsi="Garamond" w:cs="Garamond"/>
          <w:sz w:val="24"/>
          <w:szCs w:val="24"/>
          <w:lang w:val="pl-PL"/>
        </w:rPr>
        <w:tab/>
      </w:r>
      <w:r>
        <w:rPr>
          <w:rFonts w:ascii="Garamond" w:eastAsia="Garamond" w:hAnsi="Garamond" w:cs="Garamond"/>
          <w:sz w:val="24"/>
          <w:szCs w:val="24"/>
          <w:lang w:val="pl-PL"/>
        </w:rPr>
        <w:tab/>
        <w:t>Za Dostawce:</w:t>
      </w:r>
    </w:p>
    <w:p w14:paraId="1A04B991" w14:textId="77777777" w:rsidR="00350BC8" w:rsidRDefault="00350BC8" w:rsidP="002E35D8">
      <w:pPr>
        <w:pStyle w:val="Tytu"/>
        <w:spacing w:before="120" w:after="120"/>
        <w:ind w:left="567"/>
        <w:jc w:val="both"/>
        <w:rPr>
          <w:rFonts w:ascii="Garamond" w:eastAsia="Garamond" w:hAnsi="Garamond" w:cs="Garamond"/>
          <w:sz w:val="24"/>
          <w:szCs w:val="24"/>
          <w:lang w:val="pl-PL"/>
        </w:rPr>
      </w:pPr>
    </w:p>
    <w:p w14:paraId="325F3EF7" w14:textId="7DDAE523" w:rsidR="007C5430" w:rsidRDefault="007C5430" w:rsidP="007C5430">
      <w:pPr>
        <w:pStyle w:val="Tytu"/>
        <w:spacing w:before="120" w:after="120"/>
        <w:ind w:left="567"/>
        <w:jc w:val="both"/>
        <w:rPr>
          <w:rFonts w:ascii="Garamond" w:eastAsia="Garamond" w:hAnsi="Garamond" w:cs="Garamond"/>
          <w:sz w:val="24"/>
          <w:szCs w:val="24"/>
          <w:lang w:val="pl-PL"/>
        </w:rPr>
      </w:pPr>
      <w:r>
        <w:rPr>
          <w:rFonts w:ascii="Garamond" w:eastAsia="Garamond" w:hAnsi="Garamond" w:cs="Garamond"/>
          <w:sz w:val="24"/>
          <w:szCs w:val="24"/>
          <w:lang w:val="pl-PL"/>
        </w:rPr>
        <w:t>---------------------</w:t>
      </w:r>
      <w:r>
        <w:rPr>
          <w:rFonts w:ascii="Garamond" w:eastAsia="Garamond" w:hAnsi="Garamond" w:cs="Garamond"/>
          <w:sz w:val="24"/>
          <w:szCs w:val="24"/>
          <w:lang w:val="pl-PL"/>
        </w:rPr>
        <w:tab/>
      </w:r>
      <w:r>
        <w:rPr>
          <w:rFonts w:ascii="Garamond" w:eastAsia="Garamond" w:hAnsi="Garamond" w:cs="Garamond"/>
          <w:sz w:val="24"/>
          <w:szCs w:val="24"/>
          <w:lang w:val="pl-PL"/>
        </w:rPr>
        <w:tab/>
      </w:r>
      <w:r>
        <w:rPr>
          <w:rFonts w:ascii="Garamond" w:eastAsia="Garamond" w:hAnsi="Garamond" w:cs="Garamond"/>
          <w:sz w:val="24"/>
          <w:szCs w:val="24"/>
          <w:lang w:val="pl-PL"/>
        </w:rPr>
        <w:tab/>
      </w:r>
      <w:r>
        <w:rPr>
          <w:rFonts w:ascii="Garamond" w:eastAsia="Garamond" w:hAnsi="Garamond" w:cs="Garamond"/>
          <w:sz w:val="24"/>
          <w:szCs w:val="24"/>
          <w:lang w:val="pl-PL"/>
        </w:rPr>
        <w:tab/>
      </w:r>
      <w:r>
        <w:rPr>
          <w:rFonts w:ascii="Garamond" w:eastAsia="Garamond" w:hAnsi="Garamond" w:cs="Garamond"/>
          <w:sz w:val="24"/>
          <w:szCs w:val="24"/>
          <w:lang w:val="pl-PL"/>
        </w:rPr>
        <w:tab/>
      </w:r>
      <w:r>
        <w:rPr>
          <w:rFonts w:ascii="Garamond" w:eastAsia="Garamond" w:hAnsi="Garamond" w:cs="Garamond"/>
          <w:sz w:val="24"/>
          <w:szCs w:val="24"/>
          <w:lang w:val="pl-PL"/>
        </w:rPr>
        <w:tab/>
      </w:r>
      <w:r>
        <w:rPr>
          <w:rFonts w:ascii="Garamond" w:eastAsia="Garamond" w:hAnsi="Garamond" w:cs="Garamond"/>
          <w:sz w:val="24"/>
          <w:szCs w:val="24"/>
          <w:lang w:val="pl-PL"/>
        </w:rPr>
        <w:tab/>
        <w:t>------------------------</w:t>
      </w:r>
    </w:p>
    <w:p w14:paraId="424FB8CE" w14:textId="3E392C24" w:rsidR="00350BC8" w:rsidRDefault="00350BC8" w:rsidP="002E35D8">
      <w:pPr>
        <w:pStyle w:val="Tytu"/>
        <w:spacing w:before="120" w:after="120"/>
        <w:ind w:left="567"/>
        <w:jc w:val="both"/>
        <w:rPr>
          <w:rFonts w:ascii="Garamond" w:eastAsia="Garamond" w:hAnsi="Garamond" w:cs="Garamond"/>
          <w:sz w:val="24"/>
          <w:szCs w:val="24"/>
          <w:lang w:val="pl-PL"/>
        </w:rPr>
      </w:pPr>
    </w:p>
    <w:p w14:paraId="07719B78" w14:textId="77777777" w:rsidR="00350BC8" w:rsidRPr="00BB7827" w:rsidRDefault="00350BC8" w:rsidP="002E35D8">
      <w:pPr>
        <w:pStyle w:val="Tytu"/>
        <w:spacing w:before="120" w:after="120"/>
        <w:ind w:left="567"/>
        <w:jc w:val="both"/>
        <w:rPr>
          <w:rFonts w:ascii="Garamond" w:eastAsia="Garamond" w:hAnsi="Garamond" w:cs="Garamond"/>
          <w:sz w:val="24"/>
          <w:szCs w:val="24"/>
          <w:lang w:val="pl-PL"/>
        </w:rPr>
      </w:pPr>
    </w:p>
    <w:p w14:paraId="46C00506" w14:textId="77777777" w:rsidR="00CA6002" w:rsidRPr="002E35D8" w:rsidRDefault="00CA6002" w:rsidP="002E35D8">
      <w:pPr>
        <w:pStyle w:val="Tytu"/>
        <w:spacing w:before="120" w:after="120"/>
        <w:ind w:left="567"/>
        <w:jc w:val="both"/>
        <w:rPr>
          <w:rFonts w:ascii="Garamond" w:hAnsi="Garamond"/>
          <w:sz w:val="24"/>
          <w:lang w:val="pl-PL"/>
        </w:rPr>
      </w:pPr>
    </w:p>
    <w:sectPr w:rsidR="00CA6002" w:rsidRPr="002E35D8">
      <w:footerReference w:type="default" r:id="rId9"/>
      <w:pgSz w:w="11900" w:h="16840"/>
      <w:pgMar w:top="1417" w:right="1417" w:bottom="1417" w:left="1417" w:header="708" w:footer="708" w:gutter="0"/>
      <w:cols w:space="708"/>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3CAA13B" w15:done="0"/>
  <w15:commentEx w15:paraId="4D145247" w15:done="0"/>
  <w15:commentEx w15:paraId="6608FF02" w15:done="0"/>
  <w15:commentEx w15:paraId="337057A4" w15:done="0"/>
  <w15:commentEx w15:paraId="0D1095FE" w15:done="0"/>
  <w15:commentEx w15:paraId="478E0BB4" w15:done="0"/>
  <w15:commentEx w15:paraId="0D95B91C" w15:done="0"/>
  <w15:commentEx w15:paraId="5BC8B972" w15:done="0"/>
  <w15:commentEx w15:paraId="76C8A2DF" w15:done="0"/>
  <w15:commentEx w15:paraId="530832AB" w15:done="0"/>
  <w15:commentEx w15:paraId="126EAE34" w15:done="0"/>
  <w15:commentEx w15:paraId="79DD31B7" w15:done="0"/>
  <w15:commentEx w15:paraId="55672E3E" w15:done="0"/>
  <w15:commentEx w15:paraId="2DC97133" w15:done="0"/>
  <w15:commentEx w15:paraId="02158591" w15:done="0"/>
  <w15:commentEx w15:paraId="5FF3608E" w15:done="0"/>
  <w15:commentEx w15:paraId="6A1ABB0D" w15:done="0"/>
  <w15:commentEx w15:paraId="4B131890" w15:done="0"/>
  <w15:commentEx w15:paraId="260DD71C" w15:done="0"/>
  <w15:commentEx w15:paraId="2A833441" w15:done="0"/>
  <w15:commentEx w15:paraId="7EF6F008" w15:done="0"/>
  <w15:commentEx w15:paraId="1B757833" w15:done="0"/>
  <w15:commentEx w15:paraId="7A1FB3A1" w15:done="0"/>
  <w15:commentEx w15:paraId="283D79A1" w15:done="0"/>
  <w15:commentEx w15:paraId="41875F26" w15:done="0"/>
  <w15:commentEx w15:paraId="63EC4FD7" w15:done="0"/>
  <w15:commentEx w15:paraId="716B6D36" w15:done="0"/>
  <w15:commentEx w15:paraId="1E4E2C4A" w15:done="0"/>
  <w15:commentEx w15:paraId="21478843" w15:done="0"/>
  <w15:commentEx w15:paraId="6CB71308" w15:done="0"/>
  <w15:commentEx w15:paraId="426DF7AC" w15:done="0"/>
  <w15:commentEx w15:paraId="1E0AD65B" w15:done="0"/>
  <w15:commentEx w15:paraId="6988102B" w15:done="0"/>
  <w15:commentEx w15:paraId="4B7243D8" w15:done="0"/>
  <w15:commentEx w15:paraId="4DF7C5E8" w15:done="0"/>
  <w15:commentEx w15:paraId="487A00A6" w15:done="0"/>
  <w15:commentEx w15:paraId="04BA4044" w15:done="0"/>
  <w15:commentEx w15:paraId="517C9667" w15:done="0"/>
  <w15:commentEx w15:paraId="20350887" w15:done="0"/>
  <w15:commentEx w15:paraId="794439E2" w15:done="0"/>
  <w15:commentEx w15:paraId="316AC31D" w15:done="0"/>
  <w15:commentEx w15:paraId="2161AF0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3CAA13B" w16cid:durableId="206CAF0E"/>
  <w16cid:commentId w16cid:paraId="4D145247" w16cid:durableId="206CAF60"/>
  <w16cid:commentId w16cid:paraId="6608FF02" w16cid:durableId="206CB035"/>
  <w16cid:commentId w16cid:paraId="337057A4" w16cid:durableId="2068BDAB"/>
  <w16cid:commentId w16cid:paraId="0D1095FE" w16cid:durableId="206CB21B"/>
  <w16cid:commentId w16cid:paraId="478E0BB4" w16cid:durableId="2068BD75"/>
  <w16cid:commentId w16cid:paraId="0D95B91C" w16cid:durableId="2068C18D"/>
  <w16cid:commentId w16cid:paraId="5BC8B972" w16cid:durableId="206CB448"/>
  <w16cid:commentId w16cid:paraId="76C8A2DF" w16cid:durableId="2068C289"/>
  <w16cid:commentId w16cid:paraId="530832AB" w16cid:durableId="2068D6A2"/>
  <w16cid:commentId w16cid:paraId="126EAE34" w16cid:durableId="2068D762"/>
  <w16cid:commentId w16cid:paraId="79DD31B7" w16cid:durableId="206D2495"/>
  <w16cid:commentId w16cid:paraId="55672E3E" w16cid:durableId="2068D871"/>
  <w16cid:commentId w16cid:paraId="2DC97133" w16cid:durableId="206D24CC"/>
  <w16cid:commentId w16cid:paraId="02158591" w16cid:durableId="206D2569"/>
  <w16cid:commentId w16cid:paraId="5FF3608E" w16cid:durableId="2068D9C3"/>
  <w16cid:commentId w16cid:paraId="6A1ABB0D" w16cid:durableId="2068DA63"/>
  <w16cid:commentId w16cid:paraId="4B131890" w16cid:durableId="2068DC17"/>
  <w16cid:commentId w16cid:paraId="260DD71C" w16cid:durableId="2068DD89"/>
  <w16cid:commentId w16cid:paraId="2A833441" w16cid:durableId="2068DDC1"/>
  <w16cid:commentId w16cid:paraId="7EF6F008" w16cid:durableId="2068DE8D"/>
  <w16cid:commentId w16cid:paraId="1B757833" w16cid:durableId="2068DFE9"/>
  <w16cid:commentId w16cid:paraId="7A1FB3A1" w16cid:durableId="2068E02F"/>
  <w16cid:commentId w16cid:paraId="283D79A1" w16cid:durableId="2068E09F"/>
  <w16cid:commentId w16cid:paraId="41875F26" w16cid:durableId="2068E1FE"/>
  <w16cid:commentId w16cid:paraId="63EC4FD7" w16cid:durableId="2068E346"/>
  <w16cid:commentId w16cid:paraId="716B6D36" w16cid:durableId="2068E3D8"/>
  <w16cid:commentId w16cid:paraId="1E4E2C4A" w16cid:durableId="2068E410"/>
  <w16cid:commentId w16cid:paraId="21478843" w16cid:durableId="2068E48B"/>
  <w16cid:commentId w16cid:paraId="6CB71308" w16cid:durableId="2068E4D3"/>
  <w16cid:commentId w16cid:paraId="426DF7AC" w16cid:durableId="2068BA57"/>
  <w16cid:commentId w16cid:paraId="1E0AD65B" w16cid:durableId="2069DA1D"/>
  <w16cid:commentId w16cid:paraId="6988102B" w16cid:durableId="2068BA58"/>
  <w16cid:commentId w16cid:paraId="4B7243D8" w16cid:durableId="206A0780"/>
  <w16cid:commentId w16cid:paraId="4DF7C5E8" w16cid:durableId="206A098C"/>
  <w16cid:commentId w16cid:paraId="487A00A6" w16cid:durableId="206A0AAB"/>
  <w16cid:commentId w16cid:paraId="04BA4044" w16cid:durableId="206D2D61"/>
  <w16cid:commentId w16cid:paraId="517C9667" w16cid:durableId="206A0C29"/>
  <w16cid:commentId w16cid:paraId="20350887" w16cid:durableId="2069DE4A"/>
  <w16cid:commentId w16cid:paraId="794439E2" w16cid:durableId="2069DF84"/>
  <w16cid:commentId w16cid:paraId="316AC31D" w16cid:durableId="2069DF74"/>
  <w16cid:commentId w16cid:paraId="2161AF0B" w16cid:durableId="206C270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D95075" w14:textId="77777777" w:rsidR="005C1EEC" w:rsidRDefault="005C1EEC">
      <w:pPr>
        <w:spacing w:after="0" w:line="240" w:lineRule="auto"/>
      </w:pPr>
      <w:r>
        <w:separator/>
      </w:r>
    </w:p>
  </w:endnote>
  <w:endnote w:type="continuationSeparator" w:id="0">
    <w:p w14:paraId="39647D58" w14:textId="77777777" w:rsidR="005C1EEC" w:rsidRDefault="005C1EEC">
      <w:pPr>
        <w:spacing w:after="0" w:line="240" w:lineRule="auto"/>
      </w:pPr>
      <w:r>
        <w:continuationSeparator/>
      </w:r>
    </w:p>
  </w:endnote>
  <w:endnote w:type="continuationNotice" w:id="1">
    <w:p w14:paraId="51745FE9" w14:textId="77777777" w:rsidR="005C1EEC" w:rsidRDefault="005C1EE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Helvetica Neue">
    <w:altName w:val="Times New Roman"/>
    <w:charset w:val="00"/>
    <w:family w:val="roman"/>
    <w:pitch w:val="default"/>
  </w:font>
  <w:font w:name="Courier New">
    <w:panose1 w:val="02070309020205020404"/>
    <w:charset w:val="EE"/>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23CCEA" w14:textId="220D4615" w:rsidR="003B607D" w:rsidRDefault="003B607D">
    <w:pPr>
      <w:pStyle w:val="Stopka"/>
      <w:tabs>
        <w:tab w:val="clear" w:pos="9072"/>
        <w:tab w:val="right" w:pos="9046"/>
      </w:tabs>
      <w:jc w:val="right"/>
    </w:pPr>
    <w:r>
      <w:rPr>
        <w:i/>
        <w:iCs/>
        <w:sz w:val="20"/>
        <w:szCs w:val="20"/>
      </w:rPr>
      <w:t xml:space="preserve">Strona </w:t>
    </w:r>
    <w:r>
      <w:rPr>
        <w:b/>
        <w:bCs/>
        <w:i/>
        <w:iCs/>
        <w:sz w:val="20"/>
        <w:szCs w:val="20"/>
      </w:rPr>
      <w:fldChar w:fldCharType="begin"/>
    </w:r>
    <w:r>
      <w:rPr>
        <w:b/>
        <w:bCs/>
        <w:i/>
        <w:iCs/>
        <w:sz w:val="20"/>
        <w:szCs w:val="20"/>
      </w:rPr>
      <w:instrText xml:space="preserve"> PAGE </w:instrText>
    </w:r>
    <w:r>
      <w:rPr>
        <w:b/>
        <w:bCs/>
        <w:i/>
        <w:iCs/>
        <w:sz w:val="20"/>
        <w:szCs w:val="20"/>
      </w:rPr>
      <w:fldChar w:fldCharType="separate"/>
    </w:r>
    <w:r w:rsidR="00EB3E2A">
      <w:rPr>
        <w:b/>
        <w:bCs/>
        <w:i/>
        <w:iCs/>
        <w:noProof/>
        <w:sz w:val="20"/>
        <w:szCs w:val="20"/>
      </w:rPr>
      <w:t>1</w:t>
    </w:r>
    <w:r>
      <w:rPr>
        <w:b/>
        <w:bCs/>
        <w:i/>
        <w:iCs/>
        <w:sz w:val="20"/>
        <w:szCs w:val="20"/>
      </w:rPr>
      <w:fldChar w:fldCharType="end"/>
    </w:r>
    <w:r>
      <w:rPr>
        <w:i/>
        <w:iCs/>
        <w:sz w:val="20"/>
        <w:szCs w:val="20"/>
      </w:rPr>
      <w:t xml:space="preserve"> z </w:t>
    </w:r>
    <w:r>
      <w:rPr>
        <w:b/>
        <w:bCs/>
        <w:i/>
        <w:iCs/>
        <w:sz w:val="20"/>
        <w:szCs w:val="20"/>
      </w:rPr>
      <w:fldChar w:fldCharType="begin"/>
    </w:r>
    <w:r>
      <w:rPr>
        <w:b/>
        <w:bCs/>
        <w:i/>
        <w:iCs/>
        <w:sz w:val="20"/>
        <w:szCs w:val="20"/>
      </w:rPr>
      <w:instrText xml:space="preserve"> NUMPAGES </w:instrText>
    </w:r>
    <w:r>
      <w:rPr>
        <w:b/>
        <w:bCs/>
        <w:i/>
        <w:iCs/>
        <w:sz w:val="20"/>
        <w:szCs w:val="20"/>
      </w:rPr>
      <w:fldChar w:fldCharType="separate"/>
    </w:r>
    <w:r w:rsidR="00EB3E2A">
      <w:rPr>
        <w:b/>
        <w:bCs/>
        <w:i/>
        <w:iCs/>
        <w:noProof/>
        <w:sz w:val="20"/>
        <w:szCs w:val="20"/>
      </w:rPr>
      <w:t>26</w:t>
    </w:r>
    <w:r>
      <w:rPr>
        <w:b/>
        <w:bCs/>
        <w:i/>
        <w:iCs/>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12703A" w14:textId="77777777" w:rsidR="005C1EEC" w:rsidRDefault="005C1EEC">
      <w:pPr>
        <w:spacing w:after="0" w:line="240" w:lineRule="auto"/>
      </w:pPr>
      <w:r>
        <w:separator/>
      </w:r>
    </w:p>
  </w:footnote>
  <w:footnote w:type="continuationSeparator" w:id="0">
    <w:p w14:paraId="1C688C2E" w14:textId="77777777" w:rsidR="005C1EEC" w:rsidRDefault="005C1EEC">
      <w:pPr>
        <w:spacing w:after="0" w:line="240" w:lineRule="auto"/>
      </w:pPr>
      <w:r>
        <w:continuationSeparator/>
      </w:r>
    </w:p>
  </w:footnote>
  <w:footnote w:type="continuationNotice" w:id="1">
    <w:p w14:paraId="4C2E475C" w14:textId="77777777" w:rsidR="005C1EEC" w:rsidRDefault="005C1EEC">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F6268"/>
    <w:multiLevelType w:val="hybridMultilevel"/>
    <w:tmpl w:val="1500E6DC"/>
    <w:styleLink w:val="Zaimportowanystyl11"/>
    <w:lvl w:ilvl="0" w:tplc="1ED2E588">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9C46746">
      <w:start w:val="1"/>
      <w:numFmt w:val="decimal"/>
      <w:lvlText w:val="%2."/>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C2A208">
      <w:start w:val="1"/>
      <w:numFmt w:val="decimal"/>
      <w:lvlText w:val="%3."/>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7422B4C">
      <w:start w:val="1"/>
      <w:numFmt w:val="decimal"/>
      <w:lvlText w:val="%4."/>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FAC98C0">
      <w:start w:val="1"/>
      <w:numFmt w:val="decimal"/>
      <w:lvlText w:val="%5."/>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AB29928">
      <w:start w:val="1"/>
      <w:numFmt w:val="decimal"/>
      <w:lvlText w:val="%6."/>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8B44AD8">
      <w:start w:val="1"/>
      <w:numFmt w:val="decimal"/>
      <w:lvlText w:val="%7."/>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CAC887C">
      <w:start w:val="1"/>
      <w:numFmt w:val="decimal"/>
      <w:lvlText w:val="%8."/>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50C94F8">
      <w:start w:val="1"/>
      <w:numFmt w:val="decimal"/>
      <w:lvlText w:val="%9."/>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nsid w:val="03B147DE"/>
    <w:multiLevelType w:val="multilevel"/>
    <w:tmpl w:val="3B72F25A"/>
    <w:styleLink w:val="Zaimportowanystyl37"/>
    <w:lvl w:ilvl="0">
      <w:start w:val="1"/>
      <w:numFmt w:val="decimal"/>
      <w:lvlText w:val="%1."/>
      <w:lvlJc w:val="left"/>
      <w:pPr>
        <w:tabs>
          <w:tab w:val="left" w:pos="2835"/>
        </w:tabs>
        <w:ind w:left="429" w:hanging="42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left" w:pos="2835"/>
        </w:tabs>
        <w:ind w:left="3544" w:hanging="42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left" w:pos="2835"/>
        </w:tabs>
        <w:ind w:left="3544" w:hanging="42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2835"/>
        </w:tabs>
        <w:ind w:left="3904" w:hanging="78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2835"/>
        </w:tabs>
        <w:ind w:left="4264" w:hanging="114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2835"/>
        </w:tabs>
        <w:ind w:left="4264" w:hanging="114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2835"/>
        </w:tabs>
        <w:ind w:left="4624" w:hanging="150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2835"/>
        </w:tabs>
        <w:ind w:left="4624" w:hanging="150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2835"/>
        </w:tabs>
        <w:ind w:left="4984" w:hanging="186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nsid w:val="0B317C31"/>
    <w:multiLevelType w:val="hybridMultilevel"/>
    <w:tmpl w:val="BD7833C2"/>
    <w:lvl w:ilvl="0" w:tplc="FBF0EF58">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6A246B8">
      <w:start w:val="1"/>
      <w:numFmt w:val="decimal"/>
      <w:lvlText w:val="%2)"/>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B0C6488">
      <w:start w:val="1"/>
      <w:numFmt w:val="decimal"/>
      <w:lvlText w:val="%3)"/>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BA8FC72">
      <w:start w:val="1"/>
      <w:numFmt w:val="decimal"/>
      <w:lvlText w:val="%4)"/>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6C0402">
      <w:start w:val="1"/>
      <w:numFmt w:val="decimal"/>
      <w:lvlText w:val="%5)"/>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016D5C2">
      <w:start w:val="1"/>
      <w:numFmt w:val="decimal"/>
      <w:lvlText w:val="%6)"/>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30CFAA">
      <w:start w:val="1"/>
      <w:numFmt w:val="decimal"/>
      <w:lvlText w:val="%7)"/>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DCC0E58">
      <w:start w:val="1"/>
      <w:numFmt w:val="decimal"/>
      <w:lvlText w:val="%8)"/>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88C44D0">
      <w:start w:val="1"/>
      <w:numFmt w:val="decimal"/>
      <w:lvlText w:val="%9)"/>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nsid w:val="0B46337C"/>
    <w:multiLevelType w:val="hybridMultilevel"/>
    <w:tmpl w:val="49FCDE8E"/>
    <w:numStyleLink w:val="Zaimportowanystyl7"/>
  </w:abstractNum>
  <w:abstractNum w:abstractNumId="4">
    <w:nsid w:val="0CC63A53"/>
    <w:multiLevelType w:val="singleLevel"/>
    <w:tmpl w:val="04150011"/>
    <w:lvl w:ilvl="0">
      <w:start w:val="1"/>
      <w:numFmt w:val="decimal"/>
      <w:lvlText w:val="%1)"/>
      <w:lvlJc w:val="left"/>
      <w:pPr>
        <w:ind w:left="851" w:hanging="360"/>
      </w:pPr>
      <w:rPr>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nsid w:val="0D5D6312"/>
    <w:multiLevelType w:val="hybridMultilevel"/>
    <w:tmpl w:val="BD329796"/>
    <w:numStyleLink w:val="Zaimportowanystyl34"/>
  </w:abstractNum>
  <w:abstractNum w:abstractNumId="6">
    <w:nsid w:val="0E03452A"/>
    <w:multiLevelType w:val="hybridMultilevel"/>
    <w:tmpl w:val="BD7833C2"/>
    <w:lvl w:ilvl="0" w:tplc="FBF0EF58">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6A246B8">
      <w:start w:val="1"/>
      <w:numFmt w:val="decimal"/>
      <w:lvlText w:val="%2)"/>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B0C6488">
      <w:start w:val="1"/>
      <w:numFmt w:val="decimal"/>
      <w:lvlText w:val="%3)"/>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BA8FC72">
      <w:start w:val="1"/>
      <w:numFmt w:val="decimal"/>
      <w:lvlText w:val="%4)"/>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6C0402">
      <w:start w:val="1"/>
      <w:numFmt w:val="decimal"/>
      <w:lvlText w:val="%5)"/>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016D5C2">
      <w:start w:val="1"/>
      <w:numFmt w:val="decimal"/>
      <w:lvlText w:val="%6)"/>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30CFAA">
      <w:start w:val="1"/>
      <w:numFmt w:val="decimal"/>
      <w:lvlText w:val="%7)"/>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DCC0E58">
      <w:start w:val="1"/>
      <w:numFmt w:val="decimal"/>
      <w:lvlText w:val="%8)"/>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88C44D0">
      <w:start w:val="1"/>
      <w:numFmt w:val="decimal"/>
      <w:lvlText w:val="%9)"/>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nsid w:val="12696D70"/>
    <w:multiLevelType w:val="hybridMultilevel"/>
    <w:tmpl w:val="ECB4582E"/>
    <w:numStyleLink w:val="Zaimportowanystyl4"/>
  </w:abstractNum>
  <w:abstractNum w:abstractNumId="8">
    <w:nsid w:val="12F20063"/>
    <w:multiLevelType w:val="multilevel"/>
    <w:tmpl w:val="E7869528"/>
    <w:styleLink w:val="Zaimportowanystyl8"/>
    <w:lvl w:ilvl="0">
      <w:start w:val="1"/>
      <w:numFmt w:val="decimal"/>
      <w:lvlText w:val="%1."/>
      <w:lvlJc w:val="left"/>
      <w:pPr>
        <w:ind w:left="512" w:hanging="5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1434"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2148"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3222"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3936"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501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6084" w:hanging="18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6798" w:hanging="18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7872" w:hanging="21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nsid w:val="13CC2844"/>
    <w:multiLevelType w:val="hybridMultilevel"/>
    <w:tmpl w:val="D5EEB44C"/>
    <w:lvl w:ilvl="0" w:tplc="04150017">
      <w:start w:val="1"/>
      <w:numFmt w:val="lowerLetter"/>
      <w:lvlText w:val="%1)"/>
      <w:lvlJc w:val="left"/>
      <w:pPr>
        <w:ind w:left="1560" w:hanging="360"/>
      </w:pPr>
      <w:rPr>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720F3B0">
      <w:start w:val="1"/>
      <w:numFmt w:val="lowerLetter"/>
      <w:lvlText w:val="%2."/>
      <w:lvlJc w:val="left"/>
      <w:pPr>
        <w:ind w:left="22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5AE74CC">
      <w:start w:val="1"/>
      <w:numFmt w:val="lowerRoman"/>
      <w:lvlText w:val="%3."/>
      <w:lvlJc w:val="left"/>
      <w:pPr>
        <w:ind w:left="3000"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884A35E">
      <w:start w:val="1"/>
      <w:numFmt w:val="decimal"/>
      <w:lvlText w:val="%4."/>
      <w:lvlJc w:val="left"/>
      <w:pPr>
        <w:ind w:left="3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608B13A">
      <w:start w:val="1"/>
      <w:numFmt w:val="lowerLetter"/>
      <w:lvlText w:val="%5."/>
      <w:lvlJc w:val="left"/>
      <w:pPr>
        <w:ind w:left="4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F9818BA">
      <w:start w:val="1"/>
      <w:numFmt w:val="lowerRoman"/>
      <w:lvlText w:val="%6."/>
      <w:lvlJc w:val="left"/>
      <w:pPr>
        <w:ind w:left="5160"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8E4014C">
      <w:start w:val="1"/>
      <w:numFmt w:val="decimal"/>
      <w:lvlText w:val="%7."/>
      <w:lvlJc w:val="left"/>
      <w:pPr>
        <w:ind w:left="5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A50E39A">
      <w:start w:val="1"/>
      <w:numFmt w:val="lowerLetter"/>
      <w:lvlText w:val="%8."/>
      <w:lvlJc w:val="left"/>
      <w:pPr>
        <w:ind w:left="6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B9A0F10">
      <w:start w:val="1"/>
      <w:numFmt w:val="lowerRoman"/>
      <w:lvlText w:val="%9."/>
      <w:lvlJc w:val="left"/>
      <w:pPr>
        <w:ind w:left="7320"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nsid w:val="170603AA"/>
    <w:multiLevelType w:val="hybridMultilevel"/>
    <w:tmpl w:val="FC5624E4"/>
    <w:numStyleLink w:val="Zaimportowanystyl28"/>
  </w:abstractNum>
  <w:abstractNum w:abstractNumId="11">
    <w:nsid w:val="17B10595"/>
    <w:multiLevelType w:val="hybridMultilevel"/>
    <w:tmpl w:val="5F1C1A3A"/>
    <w:numStyleLink w:val="Zaimportowanystyl25"/>
  </w:abstractNum>
  <w:abstractNum w:abstractNumId="12">
    <w:nsid w:val="17CD577F"/>
    <w:multiLevelType w:val="multilevel"/>
    <w:tmpl w:val="9E54A7C0"/>
    <w:styleLink w:val="Zaimportowanystyl14"/>
    <w:lvl w:ilvl="0">
      <w:start w:val="1"/>
      <w:numFmt w:val="decimal"/>
      <w:lvlText w:val="%1."/>
      <w:lvlJc w:val="left"/>
      <w:pPr>
        <w:ind w:left="429" w:hanging="4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1418"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3139" w:hanging="9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4500" w:hanging="9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6221" w:hanging="12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7582" w:hanging="12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9303" w:hanging="16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10664" w:hanging="16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2385" w:hanging="200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nsid w:val="191A3A7D"/>
    <w:multiLevelType w:val="hybridMultilevel"/>
    <w:tmpl w:val="85B881AA"/>
    <w:numStyleLink w:val="Zaimportowanystyl35"/>
  </w:abstractNum>
  <w:abstractNum w:abstractNumId="14">
    <w:nsid w:val="1D4340AD"/>
    <w:multiLevelType w:val="multilevel"/>
    <w:tmpl w:val="20F0FEAA"/>
    <w:styleLink w:val="Zaimportowanystyl30"/>
    <w:lvl w:ilvl="0">
      <w:start w:val="1"/>
      <w:numFmt w:val="decimal"/>
      <w:lvlText w:val="%1."/>
      <w:lvlJc w:val="left"/>
      <w:pPr>
        <w:ind w:left="809" w:hanging="8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989" w:hanging="8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3149" w:hanging="8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491" w:hanging="8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ind w:left="2041" w:hanging="340"/>
      </w:pPr>
      <w:rPr>
        <w:rFonts w:ascii="Garamond" w:eastAsia="Garamond" w:hAnsi="Garamond" w:cs="Garamond"/>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ind w:left="2722" w:hanging="341"/>
      </w:pPr>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lvlText w:val="(%7)"/>
      <w:lvlJc w:val="left"/>
      <w:pPr>
        <w:ind w:left="3198" w:hanging="341"/>
      </w:pPr>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lvlText w:val="(%8)"/>
      <w:lvlJc w:val="left"/>
      <w:pPr>
        <w:ind w:left="3674" w:hanging="341"/>
      </w:pPr>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ind w:left="4151" w:hanging="341"/>
      </w:pPr>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nsid w:val="1FC8687D"/>
    <w:multiLevelType w:val="hybridMultilevel"/>
    <w:tmpl w:val="BD7833C2"/>
    <w:numStyleLink w:val="Zaimportowanystyl5"/>
  </w:abstractNum>
  <w:abstractNum w:abstractNumId="16">
    <w:nsid w:val="21B13E86"/>
    <w:multiLevelType w:val="multilevel"/>
    <w:tmpl w:val="4C083F3A"/>
    <w:styleLink w:val="Zaimportowanystyl29"/>
    <w:lvl w:ilvl="0">
      <w:start w:val="1"/>
      <w:numFmt w:val="decimal"/>
      <w:lvlText w:val="%1."/>
      <w:lvlJc w:val="left"/>
      <w:pPr>
        <w:ind w:left="429" w:hanging="4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85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1211"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211"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1571"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1571"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1931"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1931"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2291" w:hanging="18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nsid w:val="22392DD1"/>
    <w:multiLevelType w:val="hybridMultilevel"/>
    <w:tmpl w:val="1500E6DC"/>
    <w:numStyleLink w:val="Zaimportowanystyl11"/>
  </w:abstractNum>
  <w:abstractNum w:abstractNumId="18">
    <w:nsid w:val="232C08EF"/>
    <w:multiLevelType w:val="hybridMultilevel"/>
    <w:tmpl w:val="B31A8140"/>
    <w:styleLink w:val="Zaimportowanystyl2"/>
    <w:lvl w:ilvl="0" w:tplc="E2D467C0">
      <w:start w:val="1"/>
      <w:numFmt w:val="upperLetter"/>
      <w:lvlText w:val="(%1)"/>
      <w:lvlJc w:val="left"/>
      <w:pPr>
        <w:ind w:left="720" w:hanging="720"/>
      </w:pPr>
      <w:rPr>
        <w:rFonts w:ascii="Arial" w:eastAsia="Arial" w:hAnsi="Arial" w:cs="Arial"/>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6364CAA">
      <w:start w:val="1"/>
      <w:numFmt w:val="lowerLetter"/>
      <w:lvlText w:val="%2."/>
      <w:lvlJc w:val="left"/>
      <w:pPr>
        <w:ind w:left="144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3D46976">
      <w:start w:val="1"/>
      <w:numFmt w:val="lowerRoman"/>
      <w:lvlText w:val="%3."/>
      <w:lvlJc w:val="left"/>
      <w:pPr>
        <w:ind w:left="2160" w:hanging="313"/>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FD2AB78">
      <w:start w:val="1"/>
      <w:numFmt w:val="decimal"/>
      <w:lvlText w:val="%4."/>
      <w:lvlJc w:val="left"/>
      <w:pPr>
        <w:ind w:left="426" w:hanging="426"/>
      </w:pPr>
      <w:rPr>
        <w:rFonts w:ascii="Garamond" w:eastAsia="Calibri" w:hAnsi="Garamond" w:cs="Calibri"/>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FC61C78">
      <w:start w:val="1"/>
      <w:numFmt w:val="lowerLetter"/>
      <w:lvlText w:val="%5."/>
      <w:lvlJc w:val="left"/>
      <w:pPr>
        <w:ind w:left="1146" w:hanging="426"/>
      </w:pPr>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BEC002">
      <w:start w:val="1"/>
      <w:numFmt w:val="lowerRoman"/>
      <w:lvlText w:val="%6."/>
      <w:lvlJc w:val="left"/>
      <w:pPr>
        <w:ind w:left="1866" w:hanging="379"/>
      </w:pPr>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632C2E8">
      <w:start w:val="1"/>
      <w:numFmt w:val="decimal"/>
      <w:lvlText w:val="%7."/>
      <w:lvlJc w:val="left"/>
      <w:pPr>
        <w:ind w:left="2586" w:hanging="426"/>
      </w:pPr>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22C57C8">
      <w:start w:val="1"/>
      <w:numFmt w:val="lowerLetter"/>
      <w:lvlText w:val="%8."/>
      <w:lvlJc w:val="left"/>
      <w:pPr>
        <w:ind w:left="3306" w:hanging="426"/>
      </w:pPr>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E88504A">
      <w:start w:val="1"/>
      <w:numFmt w:val="lowerRoman"/>
      <w:lvlText w:val="%9."/>
      <w:lvlJc w:val="left"/>
      <w:pPr>
        <w:ind w:left="4026" w:hanging="379"/>
      </w:pPr>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nsid w:val="25404592"/>
    <w:multiLevelType w:val="multilevel"/>
    <w:tmpl w:val="EF228C48"/>
    <w:numStyleLink w:val="Zaimportowanystyl16"/>
  </w:abstractNum>
  <w:abstractNum w:abstractNumId="20">
    <w:nsid w:val="279B1C73"/>
    <w:multiLevelType w:val="hybridMultilevel"/>
    <w:tmpl w:val="427E4DCC"/>
    <w:numStyleLink w:val="Zaimportowanystyl24"/>
  </w:abstractNum>
  <w:abstractNum w:abstractNumId="21">
    <w:nsid w:val="287E16E2"/>
    <w:multiLevelType w:val="hybridMultilevel"/>
    <w:tmpl w:val="3FC25240"/>
    <w:styleLink w:val="Zaimportowanystyl26"/>
    <w:lvl w:ilvl="0" w:tplc="EEDADB10">
      <w:start w:val="1"/>
      <w:numFmt w:val="lowerLetter"/>
      <w:lvlText w:val="%1)"/>
      <w:lvlJc w:val="left"/>
      <w:pPr>
        <w:ind w:left="99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E2041B0">
      <w:start w:val="1"/>
      <w:numFmt w:val="decimal"/>
      <w:lvlText w:val="%2."/>
      <w:lvlJc w:val="left"/>
      <w:pPr>
        <w:ind w:left="179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FFC3B3A">
      <w:start w:val="1"/>
      <w:numFmt w:val="decimal"/>
      <w:lvlText w:val="%3."/>
      <w:lvlJc w:val="left"/>
      <w:pPr>
        <w:ind w:left="251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3D61B60">
      <w:start w:val="1"/>
      <w:numFmt w:val="decimal"/>
      <w:lvlText w:val="%4."/>
      <w:lvlJc w:val="left"/>
      <w:pPr>
        <w:ind w:left="323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2B0AABC">
      <w:start w:val="1"/>
      <w:numFmt w:val="decimal"/>
      <w:lvlText w:val="%5."/>
      <w:lvlJc w:val="left"/>
      <w:pPr>
        <w:ind w:left="395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5EA1E82">
      <w:start w:val="1"/>
      <w:numFmt w:val="decimal"/>
      <w:lvlText w:val="%6."/>
      <w:lvlJc w:val="left"/>
      <w:pPr>
        <w:ind w:left="467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4BCB052">
      <w:start w:val="1"/>
      <w:numFmt w:val="decimal"/>
      <w:lvlText w:val="%7."/>
      <w:lvlJc w:val="left"/>
      <w:pPr>
        <w:ind w:left="539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FD40468">
      <w:start w:val="1"/>
      <w:numFmt w:val="decimal"/>
      <w:lvlText w:val="%8."/>
      <w:lvlJc w:val="left"/>
      <w:pPr>
        <w:ind w:left="611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DEDA34">
      <w:start w:val="1"/>
      <w:numFmt w:val="decimal"/>
      <w:lvlText w:val="%9."/>
      <w:lvlJc w:val="left"/>
      <w:pPr>
        <w:ind w:left="683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nsid w:val="29A30B1E"/>
    <w:multiLevelType w:val="hybridMultilevel"/>
    <w:tmpl w:val="BD7833C2"/>
    <w:lvl w:ilvl="0" w:tplc="FBF0EF58">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6A246B8">
      <w:start w:val="1"/>
      <w:numFmt w:val="decimal"/>
      <w:lvlText w:val="%2)"/>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B0C6488">
      <w:start w:val="1"/>
      <w:numFmt w:val="decimal"/>
      <w:lvlText w:val="%3)"/>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BA8FC72">
      <w:start w:val="1"/>
      <w:numFmt w:val="decimal"/>
      <w:lvlText w:val="%4)"/>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6C0402">
      <w:start w:val="1"/>
      <w:numFmt w:val="decimal"/>
      <w:lvlText w:val="%5)"/>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016D5C2">
      <w:start w:val="1"/>
      <w:numFmt w:val="decimal"/>
      <w:lvlText w:val="%6)"/>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30CFAA">
      <w:start w:val="1"/>
      <w:numFmt w:val="decimal"/>
      <w:lvlText w:val="%7)"/>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DCC0E58">
      <w:start w:val="1"/>
      <w:numFmt w:val="decimal"/>
      <w:lvlText w:val="%8)"/>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88C44D0">
      <w:start w:val="1"/>
      <w:numFmt w:val="decimal"/>
      <w:lvlText w:val="%9)"/>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nsid w:val="2BE952B4"/>
    <w:multiLevelType w:val="hybridMultilevel"/>
    <w:tmpl w:val="F6BE9252"/>
    <w:lvl w:ilvl="0" w:tplc="BC5A4A44">
      <w:start w:val="1"/>
      <w:numFmt w:val="decimal"/>
      <w:lvlText w:val="%1)"/>
      <w:lvlJc w:val="left"/>
      <w:pPr>
        <w:tabs>
          <w:tab w:val="left" w:pos="1443"/>
        </w:tabs>
        <w:ind w:left="720" w:hanging="311"/>
      </w:pPr>
      <w:rPr>
        <w:rFonts w:ascii="Garamond" w:eastAsia="Tahoma" w:hAnsi="Garamond" w:cs="Tahoma"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0309816">
      <w:start w:val="1"/>
      <w:numFmt w:val="decimal"/>
      <w:lvlText w:val="%2)"/>
      <w:lvlJc w:val="left"/>
      <w:pPr>
        <w:tabs>
          <w:tab w:val="left" w:pos="1443"/>
        </w:tabs>
        <w:ind w:left="1031" w:hanging="311"/>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4227C8">
      <w:start w:val="1"/>
      <w:numFmt w:val="decimal"/>
      <w:lvlText w:val="%3)"/>
      <w:lvlJc w:val="left"/>
      <w:pPr>
        <w:tabs>
          <w:tab w:val="left" w:pos="1443"/>
        </w:tabs>
        <w:ind w:left="1751" w:hanging="311"/>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63AFC8A">
      <w:start w:val="1"/>
      <w:numFmt w:val="decimal"/>
      <w:lvlText w:val="%4)"/>
      <w:lvlJc w:val="left"/>
      <w:pPr>
        <w:tabs>
          <w:tab w:val="left" w:pos="1443"/>
        </w:tabs>
        <w:ind w:left="2471" w:hanging="311"/>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0A4AC80">
      <w:start w:val="1"/>
      <w:numFmt w:val="decimal"/>
      <w:lvlText w:val="%5)"/>
      <w:lvlJc w:val="left"/>
      <w:pPr>
        <w:tabs>
          <w:tab w:val="left" w:pos="1443"/>
        </w:tabs>
        <w:ind w:left="3191" w:hanging="311"/>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DEB5FE">
      <w:start w:val="1"/>
      <w:numFmt w:val="decimal"/>
      <w:lvlText w:val="%6)"/>
      <w:lvlJc w:val="left"/>
      <w:pPr>
        <w:tabs>
          <w:tab w:val="left" w:pos="1443"/>
        </w:tabs>
        <w:ind w:left="3911" w:hanging="311"/>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F1AC9D8">
      <w:start w:val="1"/>
      <w:numFmt w:val="decimal"/>
      <w:lvlText w:val="%7)"/>
      <w:lvlJc w:val="left"/>
      <w:pPr>
        <w:tabs>
          <w:tab w:val="left" w:pos="1443"/>
        </w:tabs>
        <w:ind w:left="4631" w:hanging="311"/>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AEE3DE8">
      <w:start w:val="1"/>
      <w:numFmt w:val="decimal"/>
      <w:lvlText w:val="%8)"/>
      <w:lvlJc w:val="left"/>
      <w:pPr>
        <w:tabs>
          <w:tab w:val="left" w:pos="1443"/>
        </w:tabs>
        <w:ind w:left="5351" w:hanging="311"/>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34CFEB2">
      <w:start w:val="1"/>
      <w:numFmt w:val="decimal"/>
      <w:lvlText w:val="%9)"/>
      <w:lvlJc w:val="left"/>
      <w:pPr>
        <w:tabs>
          <w:tab w:val="left" w:pos="1443"/>
        </w:tabs>
        <w:ind w:left="6071" w:hanging="311"/>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nsid w:val="2C1A0E35"/>
    <w:multiLevelType w:val="hybridMultilevel"/>
    <w:tmpl w:val="3FC25240"/>
    <w:lvl w:ilvl="0" w:tplc="8A380158">
      <w:start w:val="1"/>
      <w:numFmt w:val="lowerLetter"/>
      <w:lvlText w:val="%1)"/>
      <w:lvlJc w:val="left"/>
      <w:pPr>
        <w:ind w:left="99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98C4D44">
      <w:start w:val="1"/>
      <w:numFmt w:val="decimal"/>
      <w:lvlText w:val="%2."/>
      <w:lvlJc w:val="left"/>
      <w:pPr>
        <w:ind w:left="179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EBAD85A">
      <w:start w:val="1"/>
      <w:numFmt w:val="decimal"/>
      <w:lvlText w:val="%3."/>
      <w:lvlJc w:val="left"/>
      <w:pPr>
        <w:ind w:left="251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340A02E">
      <w:start w:val="1"/>
      <w:numFmt w:val="decimal"/>
      <w:lvlText w:val="%4."/>
      <w:lvlJc w:val="left"/>
      <w:pPr>
        <w:ind w:left="323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4AE4094">
      <w:start w:val="1"/>
      <w:numFmt w:val="decimal"/>
      <w:lvlText w:val="%5."/>
      <w:lvlJc w:val="left"/>
      <w:pPr>
        <w:ind w:left="395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A480DEE">
      <w:start w:val="1"/>
      <w:numFmt w:val="decimal"/>
      <w:lvlText w:val="%6."/>
      <w:lvlJc w:val="left"/>
      <w:pPr>
        <w:ind w:left="467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5B06958">
      <w:start w:val="1"/>
      <w:numFmt w:val="decimal"/>
      <w:lvlText w:val="%7."/>
      <w:lvlJc w:val="left"/>
      <w:pPr>
        <w:ind w:left="539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D827F82">
      <w:start w:val="1"/>
      <w:numFmt w:val="decimal"/>
      <w:lvlText w:val="%8."/>
      <w:lvlJc w:val="left"/>
      <w:pPr>
        <w:ind w:left="611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40EB202">
      <w:start w:val="1"/>
      <w:numFmt w:val="decimal"/>
      <w:lvlText w:val="%9."/>
      <w:lvlJc w:val="left"/>
      <w:pPr>
        <w:ind w:left="683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nsid w:val="2D485F4B"/>
    <w:multiLevelType w:val="multilevel"/>
    <w:tmpl w:val="9BE4F6C4"/>
    <w:styleLink w:val="Zaimportowanystyl12"/>
    <w:lvl w:ilvl="0">
      <w:start w:val="1"/>
      <w:numFmt w:val="decimal"/>
      <w:lvlText w:val="%1."/>
      <w:lvlJc w:val="left"/>
      <w:pPr>
        <w:ind w:left="809" w:hanging="8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989" w:hanging="8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426" w:hanging="426"/>
      </w:pPr>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ind w:left="427" w:hanging="427"/>
      </w:pPr>
      <w:rPr>
        <w:rFonts w:ascii="Garamond" w:eastAsia="Garamond" w:hAnsi="Garamond" w:cs="Garamond"/>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suff w:val="nothing"/>
      <w:lvlText w:val="%3.%4.%5)"/>
      <w:lvlJc w:val="left"/>
      <w:pPr>
        <w:ind w:left="113" w:hanging="113"/>
      </w:pPr>
      <w:rPr>
        <w:rFonts w:ascii="Garamond" w:eastAsia="Garamond" w:hAnsi="Garamond" w:cs="Garamond"/>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suff w:val="nothing"/>
      <w:lvlText w:val="%3.%4.%5)%6)"/>
      <w:lvlJc w:val="left"/>
      <w:pPr>
        <w:ind w:left="113" w:hanging="113"/>
      </w:pPr>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suff w:val="nothing"/>
      <w:lvlText w:val="%3.%4.%5)%6)%7)"/>
      <w:lvlJc w:val="left"/>
      <w:pPr>
        <w:ind w:left="113" w:hanging="113"/>
      </w:pPr>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suff w:val="nothing"/>
      <w:lvlText w:val="%3.%4.%5)%6)%7)%8)"/>
      <w:lvlJc w:val="left"/>
      <w:pPr>
        <w:ind w:left="113" w:hanging="113"/>
      </w:pPr>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suff w:val="nothing"/>
      <w:lvlText w:val="%3.%4.%5)%6)%7)%8)%9)"/>
      <w:lvlJc w:val="left"/>
      <w:pPr>
        <w:ind w:left="113" w:hanging="113"/>
      </w:pPr>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nsid w:val="2E5F24C3"/>
    <w:multiLevelType w:val="multilevel"/>
    <w:tmpl w:val="9BE4F6C4"/>
    <w:numStyleLink w:val="Zaimportowanystyl12"/>
  </w:abstractNum>
  <w:abstractNum w:abstractNumId="27">
    <w:nsid w:val="2F092166"/>
    <w:multiLevelType w:val="hybridMultilevel"/>
    <w:tmpl w:val="F41EB88A"/>
    <w:styleLink w:val="Zaimportowanystyl20"/>
    <w:lvl w:ilvl="0" w:tplc="03A04BDC">
      <w:start w:val="1"/>
      <w:numFmt w:val="lowerLetter"/>
      <w:lvlText w:val="%1)"/>
      <w:lvlJc w:val="left"/>
      <w:pPr>
        <w:tabs>
          <w:tab w:val="left" w:pos="2083"/>
        </w:tabs>
        <w:ind w:left="709"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26EA312">
      <w:start w:val="1"/>
      <w:numFmt w:val="decimal"/>
      <w:lvlText w:val="%2."/>
      <w:lvlJc w:val="left"/>
      <w:pPr>
        <w:tabs>
          <w:tab w:val="left" w:pos="2083"/>
        </w:tabs>
        <w:ind w:left="42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81EAE8A">
      <w:start w:val="1"/>
      <w:numFmt w:val="decimal"/>
      <w:lvlText w:val="%3."/>
      <w:lvlJc w:val="left"/>
      <w:pPr>
        <w:tabs>
          <w:tab w:val="left" w:pos="2083"/>
        </w:tabs>
        <w:ind w:left="709"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8BE00EA">
      <w:start w:val="1"/>
      <w:numFmt w:val="decimal"/>
      <w:lvlText w:val="%4."/>
      <w:lvlJc w:val="left"/>
      <w:pPr>
        <w:tabs>
          <w:tab w:val="left" w:pos="2083"/>
        </w:tabs>
        <w:ind w:left="1506"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95E19F6">
      <w:start w:val="1"/>
      <w:numFmt w:val="decimal"/>
      <w:lvlText w:val="%5."/>
      <w:lvlJc w:val="left"/>
      <w:pPr>
        <w:ind w:left="2226"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8363464">
      <w:start w:val="1"/>
      <w:numFmt w:val="decimal"/>
      <w:lvlText w:val="%6."/>
      <w:lvlJc w:val="left"/>
      <w:pPr>
        <w:tabs>
          <w:tab w:val="left" w:pos="2083"/>
        </w:tabs>
        <w:ind w:left="2946"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058DC84">
      <w:start w:val="1"/>
      <w:numFmt w:val="decimal"/>
      <w:lvlText w:val="%7."/>
      <w:lvlJc w:val="left"/>
      <w:pPr>
        <w:tabs>
          <w:tab w:val="left" w:pos="2083"/>
        </w:tabs>
        <w:ind w:left="3666"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A764ACA">
      <w:start w:val="1"/>
      <w:numFmt w:val="decimal"/>
      <w:lvlText w:val="%8."/>
      <w:lvlJc w:val="left"/>
      <w:pPr>
        <w:tabs>
          <w:tab w:val="left" w:pos="2083"/>
        </w:tabs>
        <w:ind w:left="4386"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65A169A">
      <w:start w:val="1"/>
      <w:numFmt w:val="decimal"/>
      <w:lvlText w:val="%9."/>
      <w:lvlJc w:val="left"/>
      <w:pPr>
        <w:tabs>
          <w:tab w:val="left" w:pos="2083"/>
        </w:tabs>
        <w:ind w:left="5106"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nsid w:val="32675780"/>
    <w:multiLevelType w:val="hybridMultilevel"/>
    <w:tmpl w:val="427E4DCC"/>
    <w:styleLink w:val="Zaimportowanystyl24"/>
    <w:lvl w:ilvl="0" w:tplc="E7880820">
      <w:start w:val="1"/>
      <w:numFmt w:val="decimal"/>
      <w:lvlText w:val="%1."/>
      <w:lvlJc w:val="left"/>
      <w:pPr>
        <w:tabs>
          <w:tab w:val="left" w:pos="1440"/>
        </w:tabs>
        <w:ind w:left="429" w:hanging="429"/>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1644EBC">
      <w:start w:val="1"/>
      <w:numFmt w:val="decimal"/>
      <w:lvlText w:val="%2."/>
      <w:lvlJc w:val="left"/>
      <w:pPr>
        <w:tabs>
          <w:tab w:val="left" w:pos="1440"/>
        </w:tabs>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384F8BC">
      <w:start w:val="1"/>
      <w:numFmt w:val="decimal"/>
      <w:lvlText w:val="%3."/>
      <w:lvlJc w:val="left"/>
      <w:pPr>
        <w:tabs>
          <w:tab w:val="left" w:pos="1440"/>
        </w:tabs>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4C62DE8">
      <w:start w:val="1"/>
      <w:numFmt w:val="decimal"/>
      <w:lvlText w:val="%4."/>
      <w:lvlJc w:val="left"/>
      <w:pPr>
        <w:tabs>
          <w:tab w:val="left" w:pos="1440"/>
        </w:tabs>
        <w:ind w:left="17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1302CB4">
      <w:start w:val="1"/>
      <w:numFmt w:val="decimal"/>
      <w:lvlText w:val="%5."/>
      <w:lvlJc w:val="left"/>
      <w:pPr>
        <w:tabs>
          <w:tab w:val="left" w:pos="1440"/>
        </w:tabs>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C343F1E">
      <w:start w:val="1"/>
      <w:numFmt w:val="decimal"/>
      <w:lvlText w:val="%6."/>
      <w:lvlJc w:val="left"/>
      <w:pPr>
        <w:tabs>
          <w:tab w:val="left" w:pos="1440"/>
        </w:tabs>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2C8308">
      <w:start w:val="1"/>
      <w:numFmt w:val="decimal"/>
      <w:lvlText w:val="%7."/>
      <w:lvlJc w:val="left"/>
      <w:pPr>
        <w:tabs>
          <w:tab w:val="left" w:pos="1440"/>
        </w:tabs>
        <w:ind w:left="38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09E2088">
      <w:start w:val="1"/>
      <w:numFmt w:val="decimal"/>
      <w:lvlText w:val="%8."/>
      <w:lvlJc w:val="left"/>
      <w:pPr>
        <w:tabs>
          <w:tab w:val="left" w:pos="1440"/>
        </w:tabs>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3462440">
      <w:start w:val="1"/>
      <w:numFmt w:val="decimal"/>
      <w:lvlText w:val="%9."/>
      <w:lvlJc w:val="left"/>
      <w:pPr>
        <w:tabs>
          <w:tab w:val="left" w:pos="1440"/>
        </w:tabs>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nsid w:val="3285545E"/>
    <w:multiLevelType w:val="hybridMultilevel"/>
    <w:tmpl w:val="3FC25240"/>
    <w:numStyleLink w:val="Zaimportowanystyl26"/>
  </w:abstractNum>
  <w:abstractNum w:abstractNumId="30">
    <w:nsid w:val="33410A46"/>
    <w:multiLevelType w:val="hybridMultilevel"/>
    <w:tmpl w:val="62921AFA"/>
    <w:numStyleLink w:val="Zaimportowanystyl18"/>
  </w:abstractNum>
  <w:abstractNum w:abstractNumId="31">
    <w:nsid w:val="33E52416"/>
    <w:multiLevelType w:val="hybridMultilevel"/>
    <w:tmpl w:val="4BCC3E02"/>
    <w:styleLink w:val="Zaimportowanystyl23"/>
    <w:lvl w:ilvl="0" w:tplc="2E14FFFA">
      <w:start w:val="1"/>
      <w:numFmt w:val="lowerLetter"/>
      <w:lvlText w:val="%1)"/>
      <w:lvlJc w:val="left"/>
      <w:pPr>
        <w:ind w:left="15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7C0E81E">
      <w:start w:val="1"/>
      <w:numFmt w:val="lowerLetter"/>
      <w:lvlText w:val="%2."/>
      <w:lvlJc w:val="left"/>
      <w:pPr>
        <w:ind w:left="22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06A88FC">
      <w:start w:val="1"/>
      <w:numFmt w:val="lowerRoman"/>
      <w:lvlText w:val="%3."/>
      <w:lvlJc w:val="left"/>
      <w:pPr>
        <w:ind w:left="3000"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11688A6">
      <w:start w:val="1"/>
      <w:numFmt w:val="decimal"/>
      <w:lvlText w:val="%4."/>
      <w:lvlJc w:val="left"/>
      <w:pPr>
        <w:ind w:left="3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FEA7816">
      <w:start w:val="1"/>
      <w:numFmt w:val="lowerLetter"/>
      <w:lvlText w:val="%5."/>
      <w:lvlJc w:val="left"/>
      <w:pPr>
        <w:ind w:left="4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8ECF52">
      <w:start w:val="1"/>
      <w:numFmt w:val="lowerRoman"/>
      <w:lvlText w:val="%6."/>
      <w:lvlJc w:val="left"/>
      <w:pPr>
        <w:ind w:left="5160"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580C08C">
      <w:start w:val="1"/>
      <w:numFmt w:val="decimal"/>
      <w:lvlText w:val="%7."/>
      <w:lvlJc w:val="left"/>
      <w:pPr>
        <w:ind w:left="5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C363ED0">
      <w:start w:val="1"/>
      <w:numFmt w:val="lowerLetter"/>
      <w:lvlText w:val="%8."/>
      <w:lvlJc w:val="left"/>
      <w:pPr>
        <w:ind w:left="6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3BAC31A">
      <w:start w:val="1"/>
      <w:numFmt w:val="lowerRoman"/>
      <w:lvlText w:val="%9."/>
      <w:lvlJc w:val="left"/>
      <w:pPr>
        <w:ind w:left="7320"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nsid w:val="340D03C1"/>
    <w:multiLevelType w:val="hybridMultilevel"/>
    <w:tmpl w:val="66F8D95E"/>
    <w:styleLink w:val="Zaimportowanystyl36"/>
    <w:lvl w:ilvl="0" w:tplc="AEBE565E">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BF0C36A">
      <w:start w:val="1"/>
      <w:numFmt w:val="decimal"/>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16892C8">
      <w:start w:val="1"/>
      <w:numFmt w:val="decimal"/>
      <w:lvlText w:val="%3."/>
      <w:lvlJc w:val="left"/>
      <w:pPr>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BD4FDD2">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24CF716">
      <w:start w:val="1"/>
      <w:numFmt w:val="decimal"/>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9FCDD40">
      <w:start w:val="1"/>
      <w:numFmt w:val="decimal"/>
      <w:lvlText w:val="%6."/>
      <w:lvlJc w:val="left"/>
      <w:pPr>
        <w:ind w:left="43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70EE620">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9D435F6">
      <w:start w:val="1"/>
      <w:numFmt w:val="decimal"/>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85CEAB0">
      <w:start w:val="1"/>
      <w:numFmt w:val="decimal"/>
      <w:lvlText w:val="%9."/>
      <w:lvlJc w:val="left"/>
      <w:pPr>
        <w:ind w:left="64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nsid w:val="371B4394"/>
    <w:multiLevelType w:val="hybridMultilevel"/>
    <w:tmpl w:val="BE36B072"/>
    <w:numStyleLink w:val="Zaimportowanystyl32"/>
  </w:abstractNum>
  <w:abstractNum w:abstractNumId="34">
    <w:nsid w:val="37F320FA"/>
    <w:multiLevelType w:val="hybridMultilevel"/>
    <w:tmpl w:val="BE36B072"/>
    <w:styleLink w:val="Zaimportowanystyl32"/>
    <w:lvl w:ilvl="0" w:tplc="B8424F8A">
      <w:start w:val="1"/>
      <w:numFmt w:val="decimal"/>
      <w:lvlText w:val="%1."/>
      <w:lvlJc w:val="left"/>
      <w:pPr>
        <w:ind w:left="363" w:hanging="36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750EC3C">
      <w:start w:val="1"/>
      <w:numFmt w:val="decimal"/>
      <w:lvlText w:val="%2."/>
      <w:lvlJc w:val="left"/>
      <w:pPr>
        <w:ind w:left="720" w:hanging="3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2045992">
      <w:start w:val="1"/>
      <w:numFmt w:val="lowerLetter"/>
      <w:lvlText w:val="%3)"/>
      <w:lvlJc w:val="left"/>
      <w:pPr>
        <w:ind w:left="1077"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0FC303C">
      <w:start w:val="1"/>
      <w:numFmt w:val="lowerLetter"/>
      <w:lvlText w:val="%4)"/>
      <w:lvlJc w:val="left"/>
      <w:pPr>
        <w:ind w:left="1437"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800139A">
      <w:start w:val="1"/>
      <w:numFmt w:val="lowerLetter"/>
      <w:lvlText w:val="%5)"/>
      <w:lvlJc w:val="left"/>
      <w:pPr>
        <w:ind w:left="1797"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A9C72BC">
      <w:start w:val="1"/>
      <w:numFmt w:val="lowerLetter"/>
      <w:lvlText w:val="%6)"/>
      <w:lvlJc w:val="left"/>
      <w:pPr>
        <w:ind w:left="2157"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F6E6ACC">
      <w:start w:val="1"/>
      <w:numFmt w:val="lowerLetter"/>
      <w:lvlText w:val="%7)"/>
      <w:lvlJc w:val="left"/>
      <w:pPr>
        <w:ind w:left="2517"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A6EC79C">
      <w:start w:val="1"/>
      <w:numFmt w:val="lowerLetter"/>
      <w:lvlText w:val="%8)"/>
      <w:lvlJc w:val="left"/>
      <w:pPr>
        <w:ind w:left="2877"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42AB3C">
      <w:start w:val="1"/>
      <w:numFmt w:val="lowerLetter"/>
      <w:lvlText w:val="%9)"/>
      <w:lvlJc w:val="left"/>
      <w:pPr>
        <w:ind w:left="3237"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nsid w:val="3F1416FA"/>
    <w:multiLevelType w:val="hybridMultilevel"/>
    <w:tmpl w:val="7E5E38CA"/>
    <w:numStyleLink w:val="Zaimportowanystyl3"/>
  </w:abstractNum>
  <w:abstractNum w:abstractNumId="36">
    <w:nsid w:val="3F2359A4"/>
    <w:multiLevelType w:val="multilevel"/>
    <w:tmpl w:val="B5BC6178"/>
    <w:styleLink w:val="Zaimportowanystyl10"/>
    <w:lvl w:ilvl="0">
      <w:start w:val="1"/>
      <w:numFmt w:val="decimal"/>
      <w:lvlText w:val="%1."/>
      <w:lvlJc w:val="left"/>
      <w:pPr>
        <w:ind w:left="512" w:hanging="5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143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214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321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392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499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6060" w:hanging="18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6770" w:hanging="18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7840" w:hanging="21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nsid w:val="3F6D79B4"/>
    <w:multiLevelType w:val="hybridMultilevel"/>
    <w:tmpl w:val="F2EC0FA4"/>
    <w:lvl w:ilvl="0" w:tplc="6480E5F8">
      <w:start w:val="1"/>
      <w:numFmt w:val="decimal"/>
      <w:lvlText w:val="%1."/>
      <w:lvlJc w:val="left"/>
      <w:pPr>
        <w:ind w:left="360" w:hanging="360"/>
      </w:pPr>
      <w:rPr>
        <w:rFonts w:hAnsi="Arial Unicode MS"/>
        <w:b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7E1834">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8BA7C7E">
      <w:start w:val="1"/>
      <w:numFmt w:val="lowerRoman"/>
      <w:lvlText w:val="%3."/>
      <w:lvlJc w:val="left"/>
      <w:pPr>
        <w:ind w:left="1800"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415000F">
      <w:start w:val="1"/>
      <w:numFmt w:val="decimal"/>
      <w:lvlText w:val="%4."/>
      <w:lvlJc w:val="left"/>
      <w:pPr>
        <w:ind w:left="2520" w:hanging="360"/>
      </w:pPr>
      <w:rPr>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2FC030C">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3F6AFBC">
      <w:start w:val="1"/>
      <w:numFmt w:val="lowerRoman"/>
      <w:lvlText w:val="%6."/>
      <w:lvlJc w:val="left"/>
      <w:pPr>
        <w:ind w:left="3960"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DC218A">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61C7586">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A6831A8">
      <w:start w:val="1"/>
      <w:numFmt w:val="lowerRoman"/>
      <w:lvlText w:val="%9."/>
      <w:lvlJc w:val="left"/>
      <w:pPr>
        <w:ind w:left="6120"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nsid w:val="3F7E7333"/>
    <w:multiLevelType w:val="hybridMultilevel"/>
    <w:tmpl w:val="62921AFA"/>
    <w:styleLink w:val="Zaimportowanystyl18"/>
    <w:lvl w:ilvl="0" w:tplc="52BEAA1C">
      <w:start w:val="1"/>
      <w:numFmt w:val="decimal"/>
      <w:lvlText w:val="%1."/>
      <w:lvlJc w:val="left"/>
      <w:pPr>
        <w:ind w:left="360" w:hanging="360"/>
      </w:pPr>
      <w:rPr>
        <w:rFonts w:hAnsi="Arial Unicode MS"/>
        <w:caps w:val="0"/>
        <w:smallCaps w:val="0"/>
        <w:strike w:val="0"/>
        <w:dstrike w:val="0"/>
        <w:color w:val="000000"/>
        <w:spacing w:val="0"/>
        <w:w w:val="100"/>
        <w:kern w:val="0"/>
        <w:position w:val="0"/>
        <w:sz w:val="22"/>
        <w:szCs w:val="2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C2A14D0">
      <w:start w:val="1"/>
      <w:numFmt w:val="decimal"/>
      <w:lvlText w:val="%2."/>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7000BB8">
      <w:start w:val="1"/>
      <w:numFmt w:val="lowerLetter"/>
      <w:lvlText w:val="%3)"/>
      <w:lvlJc w:val="left"/>
      <w:pPr>
        <w:ind w:left="7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2082312">
      <w:start w:val="1"/>
      <w:numFmt w:val="decimal"/>
      <w:lvlText w:val="%4."/>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FA66EE0">
      <w:start w:val="1"/>
      <w:numFmt w:val="decimal"/>
      <w:lvlText w:val="%5."/>
      <w:lvlJc w:val="left"/>
      <w:pPr>
        <w:ind w:left="502"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8FE131C">
      <w:start w:val="1"/>
      <w:numFmt w:val="decimal"/>
      <w:lvlText w:val="%6."/>
      <w:lvlJc w:val="left"/>
      <w:pPr>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8D29D00">
      <w:start w:val="1"/>
      <w:numFmt w:val="decimal"/>
      <w:lvlText w:val="%7."/>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7D6D6AA">
      <w:start w:val="1"/>
      <w:numFmt w:val="decimal"/>
      <w:lvlText w:val="%8."/>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186AE14">
      <w:start w:val="1"/>
      <w:numFmt w:val="decimal"/>
      <w:lvlText w:val="%9."/>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nsid w:val="40250137"/>
    <w:multiLevelType w:val="hybridMultilevel"/>
    <w:tmpl w:val="F41EB88A"/>
    <w:numStyleLink w:val="Zaimportowanystyl20"/>
  </w:abstractNum>
  <w:abstractNum w:abstractNumId="40">
    <w:nsid w:val="404140BC"/>
    <w:multiLevelType w:val="multilevel"/>
    <w:tmpl w:val="D698077C"/>
    <w:styleLink w:val="Zaimportowanystyl15"/>
    <w:lvl w:ilvl="0">
      <w:start w:val="1"/>
      <w:numFmt w:val="decimal"/>
      <w:lvlText w:val="%1."/>
      <w:lvlJc w:val="left"/>
      <w:pPr>
        <w:ind w:left="429" w:hanging="4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1418"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2779"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4500" w:hanging="9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5861" w:hanging="9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7582" w:hanging="12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8943" w:hanging="12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10664" w:hanging="16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2025" w:hanging="16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nsid w:val="41EF4291"/>
    <w:multiLevelType w:val="hybridMultilevel"/>
    <w:tmpl w:val="E5103256"/>
    <w:styleLink w:val="Zaimportowanystyl6"/>
    <w:lvl w:ilvl="0" w:tplc="83A23DD0">
      <w:start w:val="1"/>
      <w:numFmt w:val="decimal"/>
      <w:lvlText w:val="%1."/>
      <w:lvlJc w:val="left"/>
      <w:pPr>
        <w:ind w:left="64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7286E34">
      <w:start w:val="1"/>
      <w:numFmt w:val="decimal"/>
      <w:lvlText w:val="%2)"/>
      <w:lvlJc w:val="left"/>
      <w:pPr>
        <w:ind w:left="732"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9B4DF3C">
      <w:start w:val="1"/>
      <w:numFmt w:val="lowerLetter"/>
      <w:lvlText w:val="%3)"/>
      <w:lvlJc w:val="left"/>
      <w:pPr>
        <w:ind w:left="1632"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33A3B4C">
      <w:start w:val="1"/>
      <w:numFmt w:val="decimal"/>
      <w:lvlText w:val="%4."/>
      <w:lvlJc w:val="left"/>
      <w:pPr>
        <w:ind w:left="2172"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010BECE">
      <w:start w:val="1"/>
      <w:numFmt w:val="lowerLetter"/>
      <w:lvlText w:val="%5."/>
      <w:lvlJc w:val="left"/>
      <w:pPr>
        <w:ind w:left="2892"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7F047E2">
      <w:start w:val="1"/>
      <w:numFmt w:val="lowerRoman"/>
      <w:lvlText w:val="%6."/>
      <w:lvlJc w:val="left"/>
      <w:pPr>
        <w:ind w:left="3612"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2E2807E">
      <w:start w:val="1"/>
      <w:numFmt w:val="decimal"/>
      <w:lvlText w:val="%7."/>
      <w:lvlJc w:val="left"/>
      <w:pPr>
        <w:ind w:left="4332"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9FCD644">
      <w:start w:val="1"/>
      <w:numFmt w:val="lowerLetter"/>
      <w:lvlText w:val="%8."/>
      <w:lvlJc w:val="left"/>
      <w:pPr>
        <w:ind w:left="5052"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CF620E4">
      <w:start w:val="1"/>
      <w:numFmt w:val="lowerRoman"/>
      <w:lvlText w:val="%9."/>
      <w:lvlJc w:val="left"/>
      <w:pPr>
        <w:ind w:left="5772"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nsid w:val="42807066"/>
    <w:multiLevelType w:val="hybridMultilevel"/>
    <w:tmpl w:val="1264E674"/>
    <w:lvl w:ilvl="0" w:tplc="9CC6C328">
      <w:start w:val="1"/>
      <w:numFmt w:val="decimal"/>
      <w:lvlText w:val="%1)"/>
      <w:lvlJc w:val="left"/>
      <w:pPr>
        <w:ind w:left="360" w:hanging="360"/>
      </w:pPr>
      <w:rPr>
        <w:b/>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71440C0">
      <w:start w:val="1"/>
      <w:numFmt w:val="decimal"/>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41EB17E">
      <w:start w:val="1"/>
      <w:numFmt w:val="decimal"/>
      <w:lvlText w:val="%3."/>
      <w:lvlJc w:val="left"/>
      <w:pPr>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53062C4">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E4CC788">
      <w:start w:val="1"/>
      <w:numFmt w:val="decimal"/>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B42AFCC">
      <w:start w:val="1"/>
      <w:numFmt w:val="decimal"/>
      <w:lvlText w:val="%6."/>
      <w:lvlJc w:val="left"/>
      <w:pPr>
        <w:ind w:left="43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C789464">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E02EAEA">
      <w:start w:val="1"/>
      <w:numFmt w:val="decimal"/>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2FE497C">
      <w:start w:val="1"/>
      <w:numFmt w:val="decimal"/>
      <w:lvlText w:val="%9."/>
      <w:lvlJc w:val="left"/>
      <w:pPr>
        <w:ind w:left="64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nsid w:val="43CC18B5"/>
    <w:multiLevelType w:val="hybridMultilevel"/>
    <w:tmpl w:val="388E19B4"/>
    <w:styleLink w:val="Zaimportowanystyl27"/>
    <w:lvl w:ilvl="0" w:tplc="531CAD7A">
      <w:start w:val="1"/>
      <w:numFmt w:val="decimal"/>
      <w:lvlText w:val="%1."/>
      <w:lvlJc w:val="left"/>
      <w:pPr>
        <w:ind w:left="360" w:hanging="360"/>
      </w:pPr>
      <w:rPr>
        <w:rFonts w:hAnsi="Arial Unicode MS"/>
        <w:caps w:val="0"/>
        <w:smallCaps w:val="0"/>
        <w:strike w:val="0"/>
        <w:dstrike w:val="0"/>
        <w:color w:val="000000"/>
        <w:spacing w:val="0"/>
        <w:w w:val="100"/>
        <w:kern w:val="0"/>
        <w:position w:val="0"/>
        <w:sz w:val="22"/>
        <w:szCs w:val="2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EB0E636">
      <w:start w:val="1"/>
      <w:numFmt w:val="lowerLetter"/>
      <w:lvlText w:val="%2)"/>
      <w:lvlJc w:val="left"/>
      <w:pPr>
        <w:ind w:left="92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AB48E52">
      <w:start w:val="1"/>
      <w:numFmt w:val="lowerLetter"/>
      <w:lvlText w:val="%3)"/>
      <w:lvlJc w:val="left"/>
      <w:pPr>
        <w:ind w:left="786" w:hanging="360"/>
      </w:pPr>
      <w:rPr>
        <w:rFonts w:hAnsi="Arial Unicode MS"/>
        <w:caps w:val="0"/>
        <w:smallCaps w:val="0"/>
        <w:strike w:val="0"/>
        <w:dstrike w:val="0"/>
        <w:color w:val="000000"/>
        <w:spacing w:val="0"/>
        <w:w w:val="100"/>
        <w:kern w:val="0"/>
        <w:position w:val="0"/>
        <w:sz w:val="21"/>
        <w:szCs w:val="21"/>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7B6EFE2">
      <w:start w:val="1"/>
      <w:numFmt w:val="decimal"/>
      <w:lvlText w:val="%4."/>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2863F42">
      <w:start w:val="1"/>
      <w:numFmt w:val="decimal"/>
      <w:lvlText w:val="%5."/>
      <w:lvlJc w:val="left"/>
      <w:pPr>
        <w:ind w:left="502"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F98FC4C">
      <w:start w:val="1"/>
      <w:numFmt w:val="decimal"/>
      <w:lvlText w:val="%6."/>
      <w:lvlJc w:val="left"/>
      <w:pPr>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7948C82">
      <w:start w:val="1"/>
      <w:numFmt w:val="decimal"/>
      <w:lvlText w:val="%7."/>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F42CE96">
      <w:start w:val="1"/>
      <w:numFmt w:val="decimal"/>
      <w:lvlText w:val="%8."/>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ED05884">
      <w:start w:val="1"/>
      <w:numFmt w:val="decimal"/>
      <w:lvlText w:val="%9."/>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nsid w:val="449B228D"/>
    <w:multiLevelType w:val="hybridMultilevel"/>
    <w:tmpl w:val="B31A8140"/>
    <w:numStyleLink w:val="Zaimportowanystyl2"/>
  </w:abstractNum>
  <w:abstractNum w:abstractNumId="45">
    <w:nsid w:val="45C847D3"/>
    <w:multiLevelType w:val="hybridMultilevel"/>
    <w:tmpl w:val="5F1C1A3A"/>
    <w:styleLink w:val="Zaimportowanystyl25"/>
    <w:lvl w:ilvl="0" w:tplc="63C2674E">
      <w:start w:val="1"/>
      <w:numFmt w:val="lowerLetter"/>
      <w:lvlText w:val="%1)"/>
      <w:lvlJc w:val="left"/>
      <w:pPr>
        <w:ind w:left="992"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772E24E">
      <w:start w:val="1"/>
      <w:numFmt w:val="decimal"/>
      <w:lvlText w:val="%2."/>
      <w:lvlJc w:val="left"/>
      <w:pPr>
        <w:ind w:left="1790" w:hanging="3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CE21EF6">
      <w:start w:val="1"/>
      <w:numFmt w:val="decimal"/>
      <w:lvlText w:val="%3."/>
      <w:lvlJc w:val="left"/>
      <w:pPr>
        <w:ind w:left="2510" w:hanging="3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D2B6FE">
      <w:start w:val="1"/>
      <w:numFmt w:val="decimal"/>
      <w:lvlText w:val="%4."/>
      <w:lvlJc w:val="left"/>
      <w:pPr>
        <w:ind w:left="3230" w:hanging="3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068EE96">
      <w:start w:val="1"/>
      <w:numFmt w:val="decimal"/>
      <w:lvlText w:val="%5."/>
      <w:lvlJc w:val="left"/>
      <w:pPr>
        <w:ind w:left="3950" w:hanging="3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6946F08">
      <w:start w:val="1"/>
      <w:numFmt w:val="decimal"/>
      <w:lvlText w:val="%6."/>
      <w:lvlJc w:val="left"/>
      <w:pPr>
        <w:ind w:left="4670" w:hanging="3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102A3AC">
      <w:start w:val="1"/>
      <w:numFmt w:val="decimal"/>
      <w:lvlText w:val="%7."/>
      <w:lvlJc w:val="left"/>
      <w:pPr>
        <w:ind w:left="5390" w:hanging="3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DF42E8C">
      <w:start w:val="1"/>
      <w:numFmt w:val="decimal"/>
      <w:lvlText w:val="%8."/>
      <w:lvlJc w:val="left"/>
      <w:pPr>
        <w:ind w:left="6110" w:hanging="3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E5CFCD0">
      <w:start w:val="1"/>
      <w:numFmt w:val="decimal"/>
      <w:lvlText w:val="%9."/>
      <w:lvlJc w:val="left"/>
      <w:pPr>
        <w:ind w:left="6830" w:hanging="3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nsid w:val="473D3F17"/>
    <w:multiLevelType w:val="multilevel"/>
    <w:tmpl w:val="4C083F3A"/>
    <w:numStyleLink w:val="Zaimportowanystyl29"/>
  </w:abstractNum>
  <w:abstractNum w:abstractNumId="47">
    <w:nsid w:val="48120F28"/>
    <w:multiLevelType w:val="hybridMultilevel"/>
    <w:tmpl w:val="49FCDE8E"/>
    <w:styleLink w:val="Zaimportowanystyl7"/>
    <w:lvl w:ilvl="0" w:tplc="06BA5590">
      <w:start w:val="1"/>
      <w:numFmt w:val="decimal"/>
      <w:lvlText w:val="%1)"/>
      <w:lvlJc w:val="left"/>
      <w:pPr>
        <w:tabs>
          <w:tab w:val="left" w:pos="1070"/>
          <w:tab w:val="left" w:pos="1211"/>
        </w:tabs>
        <w:ind w:left="1069"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E28CECC">
      <w:start w:val="1"/>
      <w:numFmt w:val="decimal"/>
      <w:lvlText w:val="%2)"/>
      <w:lvlJc w:val="left"/>
      <w:pPr>
        <w:tabs>
          <w:tab w:val="left" w:pos="1070"/>
          <w:tab w:val="left" w:pos="1211"/>
        </w:tabs>
        <w:ind w:left="85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0DE2664">
      <w:start w:val="1"/>
      <w:numFmt w:val="decimal"/>
      <w:lvlText w:val="%3)"/>
      <w:lvlJc w:val="left"/>
      <w:pPr>
        <w:tabs>
          <w:tab w:val="left" w:pos="1070"/>
          <w:tab w:val="left" w:pos="1211"/>
        </w:tabs>
        <w:ind w:left="85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7DA60F6">
      <w:start w:val="1"/>
      <w:numFmt w:val="decimal"/>
      <w:lvlText w:val="%4)"/>
      <w:lvlJc w:val="left"/>
      <w:pPr>
        <w:tabs>
          <w:tab w:val="left" w:pos="1070"/>
          <w:tab w:val="left" w:pos="1211"/>
        </w:tabs>
        <w:ind w:left="85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A243536">
      <w:start w:val="1"/>
      <w:numFmt w:val="decimal"/>
      <w:lvlText w:val="%5)"/>
      <w:lvlJc w:val="left"/>
      <w:pPr>
        <w:tabs>
          <w:tab w:val="left" w:pos="1070"/>
          <w:tab w:val="left" w:pos="1211"/>
        </w:tabs>
        <w:ind w:left="85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E26FD36">
      <w:start w:val="1"/>
      <w:numFmt w:val="decimal"/>
      <w:lvlText w:val="%6)"/>
      <w:lvlJc w:val="left"/>
      <w:pPr>
        <w:tabs>
          <w:tab w:val="left" w:pos="1070"/>
          <w:tab w:val="left" w:pos="1211"/>
        </w:tabs>
        <w:ind w:left="85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66A7894">
      <w:start w:val="1"/>
      <w:numFmt w:val="decimal"/>
      <w:lvlText w:val="%7)"/>
      <w:lvlJc w:val="left"/>
      <w:pPr>
        <w:tabs>
          <w:tab w:val="left" w:pos="1070"/>
          <w:tab w:val="left" w:pos="1211"/>
        </w:tabs>
        <w:ind w:left="85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AA86F5A">
      <w:start w:val="1"/>
      <w:numFmt w:val="decimal"/>
      <w:lvlText w:val="%8)"/>
      <w:lvlJc w:val="left"/>
      <w:pPr>
        <w:tabs>
          <w:tab w:val="left" w:pos="1070"/>
          <w:tab w:val="left" w:pos="1211"/>
        </w:tabs>
        <w:ind w:left="85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C0CE932">
      <w:start w:val="1"/>
      <w:numFmt w:val="decimal"/>
      <w:lvlText w:val="%9)"/>
      <w:lvlJc w:val="left"/>
      <w:pPr>
        <w:tabs>
          <w:tab w:val="left" w:pos="1070"/>
          <w:tab w:val="left" w:pos="1211"/>
        </w:tabs>
        <w:ind w:left="85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nsid w:val="49423A79"/>
    <w:multiLevelType w:val="hybridMultilevel"/>
    <w:tmpl w:val="3F7AA262"/>
    <w:numStyleLink w:val="Zaimportowanystyl22"/>
  </w:abstractNum>
  <w:abstractNum w:abstractNumId="49">
    <w:nsid w:val="49E75DFF"/>
    <w:multiLevelType w:val="hybridMultilevel"/>
    <w:tmpl w:val="76E244F2"/>
    <w:styleLink w:val="Zaimportowanystyl19"/>
    <w:lvl w:ilvl="0" w:tplc="DB62C66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444AAC4">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2CC060A">
      <w:start w:val="1"/>
      <w:numFmt w:val="lowerRoman"/>
      <w:lvlText w:val="%3."/>
      <w:lvlJc w:val="left"/>
      <w:pPr>
        <w:ind w:left="1800"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FCC8646">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C8A1FE8">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3721D02">
      <w:start w:val="1"/>
      <w:numFmt w:val="lowerRoman"/>
      <w:lvlText w:val="%6."/>
      <w:lvlJc w:val="left"/>
      <w:pPr>
        <w:ind w:left="3960"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4529680">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3B047A6">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E909628">
      <w:start w:val="1"/>
      <w:numFmt w:val="lowerRoman"/>
      <w:lvlText w:val="%9."/>
      <w:lvlJc w:val="left"/>
      <w:pPr>
        <w:ind w:left="6120"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nsid w:val="4AC708BA"/>
    <w:multiLevelType w:val="multilevel"/>
    <w:tmpl w:val="9BE4F6C4"/>
    <w:lvl w:ilvl="0">
      <w:start w:val="1"/>
      <w:numFmt w:val="decimal"/>
      <w:lvlText w:val="%1."/>
      <w:lvlJc w:val="left"/>
      <w:pPr>
        <w:ind w:left="809" w:hanging="8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989" w:hanging="8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426" w:hanging="426"/>
      </w:pPr>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ind w:left="427" w:hanging="427"/>
      </w:pPr>
      <w:rPr>
        <w:rFonts w:ascii="Garamond" w:eastAsia="Garamond" w:hAnsi="Garamond" w:cs="Garamond"/>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suff w:val="nothing"/>
      <w:lvlText w:val="%3.%4.%5)"/>
      <w:lvlJc w:val="left"/>
      <w:pPr>
        <w:ind w:left="113" w:hanging="113"/>
      </w:pPr>
      <w:rPr>
        <w:rFonts w:ascii="Garamond" w:eastAsia="Garamond" w:hAnsi="Garamond" w:cs="Garamond"/>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suff w:val="nothing"/>
      <w:lvlText w:val="%3.%4.%5)%6)"/>
      <w:lvlJc w:val="left"/>
      <w:pPr>
        <w:ind w:left="113" w:hanging="113"/>
      </w:pPr>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suff w:val="nothing"/>
      <w:lvlText w:val="%3.%4.%5)%6)%7)"/>
      <w:lvlJc w:val="left"/>
      <w:pPr>
        <w:ind w:left="113" w:hanging="113"/>
      </w:pPr>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suff w:val="nothing"/>
      <w:lvlText w:val="%3.%4.%5)%6)%7)%8)"/>
      <w:lvlJc w:val="left"/>
      <w:pPr>
        <w:ind w:left="113" w:hanging="113"/>
      </w:pPr>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suff w:val="nothing"/>
      <w:lvlText w:val="%3.%4.%5)%6)%7)%8)%9)"/>
      <w:lvlJc w:val="left"/>
      <w:pPr>
        <w:ind w:left="113" w:hanging="113"/>
      </w:pPr>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nsid w:val="4B1A65C1"/>
    <w:multiLevelType w:val="hybridMultilevel"/>
    <w:tmpl w:val="ECB4582E"/>
    <w:styleLink w:val="Zaimportowanystyl4"/>
    <w:lvl w:ilvl="0" w:tplc="965E37C4">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4B024BA">
      <w:start w:val="1"/>
      <w:numFmt w:val="decimal"/>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51E1C7E">
      <w:start w:val="1"/>
      <w:numFmt w:val="lowerRoman"/>
      <w:lvlText w:val="%3."/>
      <w:lvlJc w:val="left"/>
      <w:pPr>
        <w:ind w:left="1800"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A083894">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0E8073C">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81089A0">
      <w:start w:val="1"/>
      <w:numFmt w:val="lowerRoman"/>
      <w:lvlText w:val="%6."/>
      <w:lvlJc w:val="left"/>
      <w:pPr>
        <w:ind w:left="3960"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E665410">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FCC08A4">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93A170C">
      <w:start w:val="1"/>
      <w:numFmt w:val="lowerRoman"/>
      <w:lvlText w:val="%9."/>
      <w:lvlJc w:val="left"/>
      <w:pPr>
        <w:ind w:left="6120"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nsid w:val="4CA52737"/>
    <w:multiLevelType w:val="multilevel"/>
    <w:tmpl w:val="EF228C48"/>
    <w:styleLink w:val="Zaimportowanystyl16"/>
    <w:lvl w:ilvl="0">
      <w:start w:val="1"/>
      <w:numFmt w:val="decimal"/>
      <w:lvlText w:val="%1."/>
      <w:lvlJc w:val="left"/>
      <w:pPr>
        <w:ind w:left="429" w:hanging="4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1843"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3020" w:hanging="3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4925" w:hanging="9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6286" w:hanging="9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8007" w:hanging="12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9368" w:hanging="12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11089" w:hanging="16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2450" w:hanging="16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nsid w:val="4F245088"/>
    <w:multiLevelType w:val="hybridMultilevel"/>
    <w:tmpl w:val="E5103256"/>
    <w:numStyleLink w:val="Zaimportowanystyl6"/>
  </w:abstractNum>
  <w:abstractNum w:abstractNumId="54">
    <w:nsid w:val="51E62CE4"/>
    <w:multiLevelType w:val="multilevel"/>
    <w:tmpl w:val="20F0FEAA"/>
    <w:numStyleLink w:val="Zaimportowanystyl30"/>
  </w:abstractNum>
  <w:abstractNum w:abstractNumId="55">
    <w:nsid w:val="526F3AC9"/>
    <w:multiLevelType w:val="hybridMultilevel"/>
    <w:tmpl w:val="66F8D95E"/>
    <w:numStyleLink w:val="Zaimportowanystyl36"/>
  </w:abstractNum>
  <w:abstractNum w:abstractNumId="56">
    <w:nsid w:val="54A21E9A"/>
    <w:multiLevelType w:val="hybridMultilevel"/>
    <w:tmpl w:val="9C3C4C82"/>
    <w:numStyleLink w:val="Zaimportowanystyl33"/>
  </w:abstractNum>
  <w:abstractNum w:abstractNumId="57">
    <w:nsid w:val="570A57C8"/>
    <w:multiLevelType w:val="multilevel"/>
    <w:tmpl w:val="E7869528"/>
    <w:numStyleLink w:val="Zaimportowanystyl8"/>
  </w:abstractNum>
  <w:abstractNum w:abstractNumId="58">
    <w:nsid w:val="584046D1"/>
    <w:multiLevelType w:val="hybridMultilevel"/>
    <w:tmpl w:val="2A520D04"/>
    <w:styleLink w:val="Zaimportowanystyl9"/>
    <w:lvl w:ilvl="0" w:tplc="06CAC796">
      <w:start w:val="1"/>
      <w:numFmt w:val="decimal"/>
      <w:lvlText w:val="%1)"/>
      <w:lvlJc w:val="left"/>
      <w:pPr>
        <w:ind w:left="1985"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E963690">
      <w:start w:val="1"/>
      <w:numFmt w:val="lowerLetter"/>
      <w:lvlText w:val="%2."/>
      <w:lvlJc w:val="left"/>
      <w:pPr>
        <w:ind w:left="92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7C4D3BC">
      <w:start w:val="1"/>
      <w:numFmt w:val="lowerRoman"/>
      <w:lvlText w:val="%3."/>
      <w:lvlJc w:val="left"/>
      <w:pPr>
        <w:ind w:left="3425"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F34AF5A">
      <w:start w:val="1"/>
      <w:numFmt w:val="decimal"/>
      <w:lvlText w:val="%4."/>
      <w:lvlJc w:val="left"/>
      <w:pPr>
        <w:ind w:left="4145"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1B22896">
      <w:start w:val="1"/>
      <w:numFmt w:val="lowerLetter"/>
      <w:lvlText w:val="%5."/>
      <w:lvlJc w:val="left"/>
      <w:pPr>
        <w:ind w:left="4865"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2B08552">
      <w:start w:val="1"/>
      <w:numFmt w:val="lowerRoman"/>
      <w:lvlText w:val="%6."/>
      <w:lvlJc w:val="left"/>
      <w:pPr>
        <w:ind w:left="5585"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336EC96">
      <w:start w:val="1"/>
      <w:numFmt w:val="decimal"/>
      <w:lvlText w:val="%7."/>
      <w:lvlJc w:val="left"/>
      <w:pPr>
        <w:ind w:left="6305"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9E6C4E0">
      <w:start w:val="1"/>
      <w:numFmt w:val="lowerLetter"/>
      <w:lvlText w:val="%8."/>
      <w:lvlJc w:val="left"/>
      <w:pPr>
        <w:ind w:left="7025"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C7AF6A0">
      <w:start w:val="1"/>
      <w:numFmt w:val="lowerRoman"/>
      <w:lvlText w:val="%9."/>
      <w:lvlJc w:val="left"/>
      <w:pPr>
        <w:ind w:left="7745"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9">
    <w:nsid w:val="58D23D41"/>
    <w:multiLevelType w:val="hybridMultilevel"/>
    <w:tmpl w:val="BD7833C2"/>
    <w:lvl w:ilvl="0" w:tplc="B666E302">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88809CA">
      <w:start w:val="1"/>
      <w:numFmt w:val="decimal"/>
      <w:lvlText w:val="%2)"/>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B38D4CA">
      <w:start w:val="1"/>
      <w:numFmt w:val="decimal"/>
      <w:lvlText w:val="%3)"/>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804FB46">
      <w:start w:val="1"/>
      <w:numFmt w:val="decimal"/>
      <w:lvlText w:val="%4)"/>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31428E0">
      <w:start w:val="1"/>
      <w:numFmt w:val="decimal"/>
      <w:lvlText w:val="%5)"/>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C00BCF6">
      <w:start w:val="1"/>
      <w:numFmt w:val="decimal"/>
      <w:lvlText w:val="%6)"/>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7F4D142">
      <w:start w:val="1"/>
      <w:numFmt w:val="decimal"/>
      <w:lvlText w:val="%7)"/>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7FAA9AC">
      <w:start w:val="1"/>
      <w:numFmt w:val="decimal"/>
      <w:lvlText w:val="%8)"/>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35C6E82">
      <w:start w:val="1"/>
      <w:numFmt w:val="decimal"/>
      <w:lvlText w:val="%9)"/>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0">
    <w:nsid w:val="595845E4"/>
    <w:multiLevelType w:val="hybridMultilevel"/>
    <w:tmpl w:val="76E244F2"/>
    <w:numStyleLink w:val="Zaimportowanystyl19"/>
  </w:abstractNum>
  <w:abstractNum w:abstractNumId="61">
    <w:nsid w:val="5AEE21AD"/>
    <w:multiLevelType w:val="hybridMultilevel"/>
    <w:tmpl w:val="388E19B4"/>
    <w:numStyleLink w:val="Zaimportowanystyl27"/>
  </w:abstractNum>
  <w:abstractNum w:abstractNumId="62">
    <w:nsid w:val="5E2034DB"/>
    <w:multiLevelType w:val="hybridMultilevel"/>
    <w:tmpl w:val="FC5624E4"/>
    <w:styleLink w:val="Zaimportowanystyl28"/>
    <w:lvl w:ilvl="0" w:tplc="A002036E">
      <w:start w:val="1"/>
      <w:numFmt w:val="decimal"/>
      <w:lvlText w:val="%1."/>
      <w:lvlJc w:val="left"/>
      <w:pPr>
        <w:tabs>
          <w:tab w:val="left" w:pos="432"/>
        </w:tabs>
        <w:ind w:left="429" w:hanging="4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1787F72">
      <w:start w:val="1"/>
      <w:numFmt w:val="lowerLetter"/>
      <w:lvlText w:val="%2)"/>
      <w:lvlJc w:val="left"/>
      <w:pPr>
        <w:tabs>
          <w:tab w:val="left" w:pos="432"/>
        </w:tabs>
        <w:ind w:left="786" w:hanging="360"/>
      </w:pPr>
      <w:rPr>
        <w:rFonts w:hAnsi="Arial Unicode MS"/>
        <w:caps w:val="0"/>
        <w:smallCaps w:val="0"/>
        <w:strike w:val="0"/>
        <w:dstrike w:val="0"/>
        <w:color w:val="000000"/>
        <w:spacing w:val="0"/>
        <w:w w:val="100"/>
        <w:kern w:val="0"/>
        <w:position w:val="0"/>
        <w:sz w:val="22"/>
        <w:szCs w:val="2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FD6267A">
      <w:start w:val="1"/>
      <w:numFmt w:val="decimal"/>
      <w:lvlText w:val="%3."/>
      <w:lvlJc w:val="left"/>
      <w:pPr>
        <w:tabs>
          <w:tab w:val="left" w:pos="432"/>
        </w:tabs>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994DCF6">
      <w:start w:val="1"/>
      <w:numFmt w:val="decimal"/>
      <w:lvlText w:val="%4."/>
      <w:lvlJc w:val="left"/>
      <w:pPr>
        <w:tabs>
          <w:tab w:val="left" w:pos="432"/>
        </w:tabs>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D4A21BA">
      <w:start w:val="1"/>
      <w:numFmt w:val="decimal"/>
      <w:lvlText w:val="%5."/>
      <w:lvlJc w:val="left"/>
      <w:pPr>
        <w:tabs>
          <w:tab w:val="left" w:pos="432"/>
        </w:tabs>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22CBE4C">
      <w:start w:val="1"/>
      <w:numFmt w:val="decimal"/>
      <w:lvlText w:val="%6."/>
      <w:lvlJc w:val="left"/>
      <w:pPr>
        <w:tabs>
          <w:tab w:val="left" w:pos="432"/>
        </w:tabs>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1E28A30">
      <w:start w:val="1"/>
      <w:numFmt w:val="decimal"/>
      <w:lvlText w:val="%7."/>
      <w:lvlJc w:val="left"/>
      <w:pPr>
        <w:tabs>
          <w:tab w:val="left" w:pos="432"/>
        </w:tabs>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B7026B8">
      <w:start w:val="1"/>
      <w:numFmt w:val="decimal"/>
      <w:lvlText w:val="%8."/>
      <w:lvlJc w:val="left"/>
      <w:pPr>
        <w:tabs>
          <w:tab w:val="left" w:pos="432"/>
        </w:tabs>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F387A68">
      <w:start w:val="1"/>
      <w:numFmt w:val="decimal"/>
      <w:lvlText w:val="%9."/>
      <w:lvlJc w:val="left"/>
      <w:pPr>
        <w:ind w:left="432" w:hanging="2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3">
    <w:nsid w:val="6000340E"/>
    <w:multiLevelType w:val="multilevel"/>
    <w:tmpl w:val="9E54A7C0"/>
    <w:numStyleLink w:val="Zaimportowanystyl14"/>
  </w:abstractNum>
  <w:abstractNum w:abstractNumId="64">
    <w:nsid w:val="63852A42"/>
    <w:multiLevelType w:val="multilevel"/>
    <w:tmpl w:val="9BE4F6C4"/>
    <w:lvl w:ilvl="0">
      <w:start w:val="1"/>
      <w:numFmt w:val="decimal"/>
      <w:lvlText w:val="%1."/>
      <w:lvlJc w:val="left"/>
      <w:pPr>
        <w:ind w:left="809" w:hanging="8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989" w:hanging="8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426" w:hanging="426"/>
      </w:pPr>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ind w:left="427" w:hanging="427"/>
      </w:pPr>
      <w:rPr>
        <w:rFonts w:ascii="Garamond" w:eastAsia="Garamond" w:hAnsi="Garamond" w:cs="Garamond"/>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suff w:val="nothing"/>
      <w:lvlText w:val="%3.%4.%5)"/>
      <w:lvlJc w:val="left"/>
      <w:pPr>
        <w:ind w:left="113" w:hanging="113"/>
      </w:pPr>
      <w:rPr>
        <w:rFonts w:ascii="Garamond" w:eastAsia="Garamond" w:hAnsi="Garamond" w:cs="Garamond"/>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suff w:val="nothing"/>
      <w:lvlText w:val="%3.%4.%5)%6)"/>
      <w:lvlJc w:val="left"/>
      <w:pPr>
        <w:ind w:left="113" w:hanging="113"/>
      </w:pPr>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suff w:val="nothing"/>
      <w:lvlText w:val="%3.%4.%5)%6)%7)"/>
      <w:lvlJc w:val="left"/>
      <w:pPr>
        <w:ind w:left="113" w:hanging="113"/>
      </w:pPr>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suff w:val="nothing"/>
      <w:lvlText w:val="%3.%4.%5)%6)%7)%8)"/>
      <w:lvlJc w:val="left"/>
      <w:pPr>
        <w:ind w:left="113" w:hanging="113"/>
      </w:pPr>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suff w:val="nothing"/>
      <w:lvlText w:val="%3.%4.%5)%6)%7)%8)%9)"/>
      <w:lvlJc w:val="left"/>
      <w:pPr>
        <w:ind w:left="113" w:hanging="113"/>
      </w:pPr>
      <w:rPr>
        <w:rFonts w:ascii="Garamond" w:eastAsia="Garamond" w:hAnsi="Garamond" w:cs="Garamond"/>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5">
    <w:nsid w:val="647F2AEB"/>
    <w:multiLevelType w:val="hybridMultilevel"/>
    <w:tmpl w:val="61A8C026"/>
    <w:numStyleLink w:val="Zaimportowanystyl17"/>
  </w:abstractNum>
  <w:abstractNum w:abstractNumId="66">
    <w:nsid w:val="65FA69C6"/>
    <w:multiLevelType w:val="hybridMultilevel"/>
    <w:tmpl w:val="3F7AA262"/>
    <w:styleLink w:val="Zaimportowanystyl22"/>
    <w:lvl w:ilvl="0" w:tplc="05D6529C">
      <w:start w:val="1"/>
      <w:numFmt w:val="lowerLetter"/>
      <w:lvlText w:val="%1)"/>
      <w:lvlJc w:val="left"/>
      <w:pPr>
        <w:ind w:left="99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FDC0AF6">
      <w:start w:val="1"/>
      <w:numFmt w:val="lowerLetter"/>
      <w:lvlText w:val="%2."/>
      <w:lvlJc w:val="left"/>
      <w:pPr>
        <w:ind w:left="171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EB84760">
      <w:start w:val="1"/>
      <w:numFmt w:val="lowerRoman"/>
      <w:lvlText w:val="%3."/>
      <w:lvlJc w:val="left"/>
      <w:pPr>
        <w:ind w:left="2433"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684EEA4">
      <w:start w:val="1"/>
      <w:numFmt w:val="decimal"/>
      <w:lvlText w:val="%4."/>
      <w:lvlJc w:val="left"/>
      <w:pPr>
        <w:ind w:left="315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85C8242">
      <w:start w:val="1"/>
      <w:numFmt w:val="lowerLetter"/>
      <w:lvlText w:val="%5."/>
      <w:lvlJc w:val="left"/>
      <w:pPr>
        <w:ind w:left="387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6862744">
      <w:start w:val="1"/>
      <w:numFmt w:val="lowerRoman"/>
      <w:lvlText w:val="%6."/>
      <w:lvlJc w:val="left"/>
      <w:pPr>
        <w:ind w:left="4593"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038405E">
      <w:start w:val="1"/>
      <w:numFmt w:val="decimal"/>
      <w:lvlText w:val="%7."/>
      <w:lvlJc w:val="left"/>
      <w:pPr>
        <w:ind w:left="531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0A0E14E">
      <w:start w:val="1"/>
      <w:numFmt w:val="lowerLetter"/>
      <w:lvlText w:val="%8."/>
      <w:lvlJc w:val="left"/>
      <w:pPr>
        <w:ind w:left="603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98A2F1C">
      <w:start w:val="1"/>
      <w:numFmt w:val="lowerRoman"/>
      <w:lvlText w:val="%9."/>
      <w:lvlJc w:val="left"/>
      <w:pPr>
        <w:ind w:left="6753"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7">
    <w:nsid w:val="675153F2"/>
    <w:multiLevelType w:val="hybridMultilevel"/>
    <w:tmpl w:val="85B881AA"/>
    <w:styleLink w:val="Zaimportowanystyl35"/>
    <w:lvl w:ilvl="0" w:tplc="13366176">
      <w:start w:val="1"/>
      <w:numFmt w:val="bullet"/>
      <w:lvlText w:val="·"/>
      <w:lvlJc w:val="left"/>
      <w:pPr>
        <w:tabs>
          <w:tab w:val="left" w:pos="900"/>
        </w:tabs>
        <w:ind w:left="14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D7E65EA">
      <w:start w:val="1"/>
      <w:numFmt w:val="bullet"/>
      <w:lvlText w:val="o"/>
      <w:lvlJc w:val="left"/>
      <w:pPr>
        <w:tabs>
          <w:tab w:val="left" w:pos="900"/>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90A544C">
      <w:start w:val="1"/>
      <w:numFmt w:val="bullet"/>
      <w:lvlText w:val="▪"/>
      <w:lvlJc w:val="left"/>
      <w:pPr>
        <w:tabs>
          <w:tab w:val="left" w:pos="900"/>
        </w:tabs>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05AB31E">
      <w:start w:val="1"/>
      <w:numFmt w:val="bullet"/>
      <w:lvlText w:val="·"/>
      <w:lvlJc w:val="left"/>
      <w:pPr>
        <w:tabs>
          <w:tab w:val="left" w:pos="900"/>
        </w:tabs>
        <w:ind w:left="36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6F0E928">
      <w:start w:val="1"/>
      <w:numFmt w:val="bullet"/>
      <w:lvlText w:val="o"/>
      <w:lvlJc w:val="left"/>
      <w:pPr>
        <w:tabs>
          <w:tab w:val="left" w:pos="900"/>
        </w:tabs>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3FE9ED2">
      <w:start w:val="1"/>
      <w:numFmt w:val="bullet"/>
      <w:lvlText w:val="▪"/>
      <w:lvlJc w:val="left"/>
      <w:pPr>
        <w:tabs>
          <w:tab w:val="left" w:pos="900"/>
        </w:tabs>
        <w:ind w:left="50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ADE6184">
      <w:start w:val="1"/>
      <w:numFmt w:val="bullet"/>
      <w:lvlText w:val="·"/>
      <w:lvlJc w:val="left"/>
      <w:pPr>
        <w:tabs>
          <w:tab w:val="left" w:pos="900"/>
        </w:tabs>
        <w:ind w:left="57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C0AEA48">
      <w:start w:val="1"/>
      <w:numFmt w:val="bullet"/>
      <w:lvlText w:val="o"/>
      <w:lvlJc w:val="left"/>
      <w:pPr>
        <w:tabs>
          <w:tab w:val="left" w:pos="900"/>
        </w:tabs>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1E4EE28">
      <w:start w:val="1"/>
      <w:numFmt w:val="bullet"/>
      <w:lvlText w:val="▪"/>
      <w:lvlJc w:val="left"/>
      <w:pPr>
        <w:tabs>
          <w:tab w:val="left" w:pos="900"/>
        </w:tabs>
        <w:ind w:left="72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8">
    <w:nsid w:val="685A0E79"/>
    <w:multiLevelType w:val="hybridMultilevel"/>
    <w:tmpl w:val="A8DEE1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nsid w:val="6A8114D2"/>
    <w:multiLevelType w:val="hybridMultilevel"/>
    <w:tmpl w:val="BD7833C2"/>
    <w:styleLink w:val="Zaimportowanystyl5"/>
    <w:lvl w:ilvl="0" w:tplc="CF1CEC7C">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4C88BB4">
      <w:start w:val="1"/>
      <w:numFmt w:val="decimal"/>
      <w:lvlText w:val="%2)"/>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32E43EE">
      <w:start w:val="1"/>
      <w:numFmt w:val="decimal"/>
      <w:lvlText w:val="%3)"/>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7A6148">
      <w:start w:val="1"/>
      <w:numFmt w:val="decimal"/>
      <w:lvlText w:val="%4)"/>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1ACDF02">
      <w:start w:val="1"/>
      <w:numFmt w:val="decimal"/>
      <w:lvlText w:val="%5)"/>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2023B8">
      <w:start w:val="1"/>
      <w:numFmt w:val="decimal"/>
      <w:lvlText w:val="%6)"/>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5B829C0">
      <w:start w:val="1"/>
      <w:numFmt w:val="decimal"/>
      <w:lvlText w:val="%7)"/>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608EE6">
      <w:start w:val="1"/>
      <w:numFmt w:val="decimal"/>
      <w:lvlText w:val="%8)"/>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462079E">
      <w:start w:val="1"/>
      <w:numFmt w:val="decimal"/>
      <w:lvlText w:val="%9)"/>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0">
    <w:nsid w:val="6C6A6A54"/>
    <w:multiLevelType w:val="hybridMultilevel"/>
    <w:tmpl w:val="B6FEB3C0"/>
    <w:numStyleLink w:val="Zaimportowanystyl1"/>
  </w:abstractNum>
  <w:abstractNum w:abstractNumId="71">
    <w:nsid w:val="6DED700C"/>
    <w:multiLevelType w:val="multilevel"/>
    <w:tmpl w:val="9E9670A4"/>
    <w:lvl w:ilvl="0">
      <w:start w:val="2"/>
      <w:numFmt w:val="none"/>
      <w:suff w:val="nothing"/>
      <w:lvlText w:val=""/>
      <w:lvlJc w:val="left"/>
      <w:pPr>
        <w:ind w:left="0" w:firstLine="0"/>
      </w:pPr>
      <w:rPr>
        <w:rFonts w:hint="default"/>
      </w:rPr>
    </w:lvl>
    <w:lvl w:ilvl="1">
      <w:start w:val="5"/>
      <w:numFmt w:val="decimal"/>
      <w:lvlText w:val="%2."/>
      <w:lvlJc w:val="left"/>
      <w:pPr>
        <w:tabs>
          <w:tab w:val="num" w:pos="860"/>
        </w:tabs>
        <w:ind w:left="860" w:hanging="680"/>
      </w:pPr>
      <w:rPr>
        <w:rFonts w:hint="default"/>
        <w:b/>
      </w:rPr>
    </w:lvl>
    <w:lvl w:ilvl="2">
      <w:start w:val="1"/>
      <w:numFmt w:val="decimal"/>
      <w:lvlText w:val="%2.%3"/>
      <w:lvlJc w:val="left"/>
      <w:pPr>
        <w:tabs>
          <w:tab w:val="num" w:pos="3020"/>
        </w:tabs>
        <w:ind w:left="3020" w:hanging="680"/>
      </w:pPr>
      <w:rPr>
        <w:rFonts w:ascii="Arial" w:hAnsi="Arial" w:cs="Arial" w:hint="default"/>
        <w:b w:val="0"/>
        <w:color w:val="auto"/>
        <w:sz w:val="20"/>
        <w:szCs w:val="20"/>
      </w:rPr>
    </w:lvl>
    <w:lvl w:ilvl="3">
      <w:start w:val="1"/>
      <w:numFmt w:val="decimal"/>
      <w:lvlText w:val="%2.%3.%4"/>
      <w:lvlJc w:val="left"/>
      <w:pPr>
        <w:tabs>
          <w:tab w:val="num" w:pos="1361"/>
        </w:tabs>
        <w:ind w:left="1361" w:hanging="681"/>
      </w:pPr>
      <w:rPr>
        <w:rFonts w:ascii="Arial" w:hAnsi="Arial" w:cs="Arial" w:hint="default"/>
        <w:b w:val="0"/>
        <w:sz w:val="20"/>
      </w:rPr>
    </w:lvl>
    <w:lvl w:ilvl="4">
      <w:start w:val="1"/>
      <w:numFmt w:val="lowerLetter"/>
      <w:lvlText w:val="(%5)"/>
      <w:lvlJc w:val="left"/>
      <w:pPr>
        <w:tabs>
          <w:tab w:val="num" w:pos="2098"/>
        </w:tabs>
        <w:ind w:left="2098" w:hanging="680"/>
      </w:pPr>
      <w:rPr>
        <w:rFonts w:ascii="Arial" w:hAnsi="Arial" w:cs="Arial" w:hint="default"/>
        <w:b w:val="0"/>
        <w:sz w:val="20"/>
        <w:szCs w:val="20"/>
      </w:rPr>
    </w:lvl>
    <w:lvl w:ilvl="5">
      <w:start w:val="1"/>
      <w:numFmt w:val="lowerRoman"/>
      <w:lvlText w:val="(%6)"/>
      <w:lvlJc w:val="left"/>
      <w:pPr>
        <w:tabs>
          <w:tab w:val="num" w:pos="2722"/>
        </w:tabs>
        <w:ind w:left="2722" w:hanging="681"/>
      </w:pPr>
      <w:rPr>
        <w:rFonts w:hint="default"/>
      </w:rPr>
    </w:lvl>
    <w:lvl w:ilvl="6">
      <w:start w:val="1"/>
      <w:numFmt w:val="none"/>
      <w:suff w:val="nothing"/>
      <w:lvlText w:val=""/>
      <w:lvlJc w:val="left"/>
      <w:pPr>
        <w:ind w:left="2722" w:firstLine="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72">
    <w:nsid w:val="728D5CB4"/>
    <w:multiLevelType w:val="hybridMultilevel"/>
    <w:tmpl w:val="61A8C026"/>
    <w:styleLink w:val="Zaimportowanystyl17"/>
    <w:lvl w:ilvl="0" w:tplc="EE6E914E">
      <w:start w:val="1"/>
      <w:numFmt w:val="decimal"/>
      <w:lvlText w:val="%1."/>
      <w:lvlJc w:val="left"/>
      <w:pPr>
        <w:tabs>
          <w:tab w:val="left" w:pos="885"/>
        </w:tabs>
        <w:ind w:left="284" w:hanging="2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9AE3F36">
      <w:start w:val="1"/>
      <w:numFmt w:val="lowerLetter"/>
      <w:lvlText w:val="%2."/>
      <w:lvlJc w:val="left"/>
      <w:pPr>
        <w:tabs>
          <w:tab w:val="left" w:pos="885"/>
        </w:tabs>
        <w:ind w:left="839" w:hanging="6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C864034">
      <w:start w:val="1"/>
      <w:numFmt w:val="lowerRoman"/>
      <w:lvlText w:val="%3."/>
      <w:lvlJc w:val="left"/>
      <w:pPr>
        <w:tabs>
          <w:tab w:val="left" w:pos="885"/>
        </w:tabs>
        <w:ind w:left="1559" w:hanging="6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6C646CE">
      <w:start w:val="1"/>
      <w:numFmt w:val="decimal"/>
      <w:lvlText w:val="%4."/>
      <w:lvlJc w:val="left"/>
      <w:pPr>
        <w:tabs>
          <w:tab w:val="left" w:pos="885"/>
        </w:tabs>
        <w:ind w:left="2279" w:hanging="6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92E5CA4">
      <w:start w:val="1"/>
      <w:numFmt w:val="lowerLetter"/>
      <w:lvlText w:val="%5."/>
      <w:lvlJc w:val="left"/>
      <w:pPr>
        <w:tabs>
          <w:tab w:val="left" w:pos="885"/>
        </w:tabs>
        <w:ind w:left="2999" w:hanging="6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4A0B1FE">
      <w:start w:val="1"/>
      <w:numFmt w:val="lowerRoman"/>
      <w:lvlText w:val="%6."/>
      <w:lvlJc w:val="left"/>
      <w:pPr>
        <w:tabs>
          <w:tab w:val="left" w:pos="885"/>
        </w:tabs>
        <w:ind w:left="3719" w:hanging="6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9202534">
      <w:start w:val="1"/>
      <w:numFmt w:val="decimal"/>
      <w:lvlText w:val="%7."/>
      <w:lvlJc w:val="left"/>
      <w:pPr>
        <w:tabs>
          <w:tab w:val="left" w:pos="885"/>
        </w:tabs>
        <w:ind w:left="4439" w:hanging="6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4B8A7B0">
      <w:start w:val="1"/>
      <w:numFmt w:val="lowerLetter"/>
      <w:lvlText w:val="%8."/>
      <w:lvlJc w:val="left"/>
      <w:pPr>
        <w:tabs>
          <w:tab w:val="left" w:pos="885"/>
        </w:tabs>
        <w:ind w:left="5159" w:hanging="6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11EA260">
      <w:start w:val="1"/>
      <w:numFmt w:val="lowerRoman"/>
      <w:lvlText w:val="%9."/>
      <w:lvlJc w:val="left"/>
      <w:pPr>
        <w:tabs>
          <w:tab w:val="left" w:pos="885"/>
        </w:tabs>
        <w:ind w:left="5879" w:hanging="6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3">
    <w:nsid w:val="72FD1EDA"/>
    <w:multiLevelType w:val="hybridMultilevel"/>
    <w:tmpl w:val="B6FEB3C0"/>
    <w:styleLink w:val="Zaimportowanystyl1"/>
    <w:lvl w:ilvl="0" w:tplc="1A1ADD56">
      <w:start w:val="1"/>
      <w:numFmt w:val="decimal"/>
      <w:lvlText w:val="(%1)"/>
      <w:lvlJc w:val="left"/>
      <w:pPr>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F8495E">
      <w:start w:val="1"/>
      <w:numFmt w:val="lowerLetter"/>
      <w:lvlText w:val="%2."/>
      <w:lvlJc w:val="left"/>
      <w:pPr>
        <w:ind w:left="144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AEA438">
      <w:start w:val="1"/>
      <w:numFmt w:val="lowerRoman"/>
      <w:lvlText w:val="%3."/>
      <w:lvlJc w:val="left"/>
      <w:pPr>
        <w:ind w:left="2160" w:hanging="6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FFA67BC">
      <w:start w:val="1"/>
      <w:numFmt w:val="decimal"/>
      <w:lvlText w:val="%4."/>
      <w:lvlJc w:val="left"/>
      <w:pPr>
        <w:ind w:left="28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DC417B8">
      <w:start w:val="1"/>
      <w:numFmt w:val="lowerLetter"/>
      <w:lvlText w:val="%5."/>
      <w:lvlJc w:val="left"/>
      <w:pPr>
        <w:ind w:left="360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5DE2ECC">
      <w:start w:val="1"/>
      <w:numFmt w:val="lowerRoman"/>
      <w:lvlText w:val="%6."/>
      <w:lvlJc w:val="left"/>
      <w:pPr>
        <w:ind w:left="4320" w:hanging="6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55E3BE4">
      <w:start w:val="1"/>
      <w:numFmt w:val="decimal"/>
      <w:lvlText w:val="%7."/>
      <w:lvlJc w:val="left"/>
      <w:pPr>
        <w:ind w:left="504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5BC0174">
      <w:start w:val="1"/>
      <w:numFmt w:val="lowerLetter"/>
      <w:lvlText w:val="%8."/>
      <w:lvlJc w:val="left"/>
      <w:pPr>
        <w:ind w:left="576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C7E60C8">
      <w:start w:val="1"/>
      <w:numFmt w:val="lowerRoman"/>
      <w:lvlText w:val="%9."/>
      <w:lvlJc w:val="left"/>
      <w:pPr>
        <w:ind w:left="6480" w:hanging="6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4">
    <w:nsid w:val="74B05778"/>
    <w:multiLevelType w:val="hybridMultilevel"/>
    <w:tmpl w:val="9C3C4C82"/>
    <w:styleLink w:val="Zaimportowanystyl33"/>
    <w:lvl w:ilvl="0" w:tplc="0415000F">
      <w:start w:val="1"/>
      <w:numFmt w:val="decimal"/>
      <w:lvlText w:val="%1)"/>
      <w:lvlJc w:val="left"/>
      <w:pPr>
        <w:tabs>
          <w:tab w:val="left" w:pos="1443"/>
        </w:tabs>
        <w:ind w:left="720" w:hanging="311"/>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decimal"/>
      <w:lvlText w:val="%2)"/>
      <w:lvlJc w:val="left"/>
      <w:pPr>
        <w:tabs>
          <w:tab w:val="left" w:pos="1443"/>
        </w:tabs>
        <w:ind w:left="1031" w:hanging="311"/>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415001B">
      <w:start w:val="1"/>
      <w:numFmt w:val="decimal"/>
      <w:lvlText w:val="%3)"/>
      <w:lvlJc w:val="left"/>
      <w:pPr>
        <w:tabs>
          <w:tab w:val="left" w:pos="1443"/>
        </w:tabs>
        <w:ind w:left="1751" w:hanging="311"/>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415000F">
      <w:start w:val="1"/>
      <w:numFmt w:val="decimal"/>
      <w:lvlText w:val="%4)"/>
      <w:lvlJc w:val="left"/>
      <w:pPr>
        <w:tabs>
          <w:tab w:val="left" w:pos="1443"/>
        </w:tabs>
        <w:ind w:left="2471" w:hanging="311"/>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4150019">
      <w:start w:val="1"/>
      <w:numFmt w:val="decimal"/>
      <w:lvlText w:val="%5)"/>
      <w:lvlJc w:val="left"/>
      <w:pPr>
        <w:tabs>
          <w:tab w:val="left" w:pos="1443"/>
        </w:tabs>
        <w:ind w:left="3191" w:hanging="311"/>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415001B">
      <w:start w:val="1"/>
      <w:numFmt w:val="decimal"/>
      <w:lvlText w:val="%6)"/>
      <w:lvlJc w:val="left"/>
      <w:pPr>
        <w:tabs>
          <w:tab w:val="left" w:pos="1443"/>
        </w:tabs>
        <w:ind w:left="3911" w:hanging="311"/>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415000F">
      <w:start w:val="1"/>
      <w:numFmt w:val="decimal"/>
      <w:lvlText w:val="%7)"/>
      <w:lvlJc w:val="left"/>
      <w:pPr>
        <w:tabs>
          <w:tab w:val="left" w:pos="1443"/>
        </w:tabs>
        <w:ind w:left="4631" w:hanging="311"/>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4150019">
      <w:start w:val="1"/>
      <w:numFmt w:val="decimal"/>
      <w:lvlText w:val="%8)"/>
      <w:lvlJc w:val="left"/>
      <w:pPr>
        <w:tabs>
          <w:tab w:val="left" w:pos="1443"/>
        </w:tabs>
        <w:ind w:left="5351" w:hanging="311"/>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15001B">
      <w:start w:val="1"/>
      <w:numFmt w:val="decimal"/>
      <w:lvlText w:val="%9)"/>
      <w:lvlJc w:val="left"/>
      <w:pPr>
        <w:tabs>
          <w:tab w:val="left" w:pos="1443"/>
        </w:tabs>
        <w:ind w:left="6071" w:hanging="311"/>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5">
    <w:nsid w:val="752D12EA"/>
    <w:multiLevelType w:val="hybridMultilevel"/>
    <w:tmpl w:val="7E5E38CA"/>
    <w:styleLink w:val="Zaimportowanystyl3"/>
    <w:lvl w:ilvl="0" w:tplc="A4C23B42">
      <w:start w:val="1"/>
      <w:numFmt w:val="lowerLetter"/>
      <w:lvlText w:val="%1)"/>
      <w:lvlJc w:val="left"/>
      <w:pPr>
        <w:ind w:left="502"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56A4428">
      <w:start w:val="1"/>
      <w:numFmt w:val="lowerLetter"/>
      <w:lvlText w:val="%2."/>
      <w:lvlJc w:val="left"/>
      <w:pPr>
        <w:ind w:left="15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450BAD2">
      <w:start w:val="1"/>
      <w:numFmt w:val="lowerRoman"/>
      <w:lvlText w:val="%3."/>
      <w:lvlJc w:val="left"/>
      <w:pPr>
        <w:ind w:left="2226"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ABE1ADA">
      <w:start w:val="1"/>
      <w:numFmt w:val="decimal"/>
      <w:lvlText w:val="%4."/>
      <w:lvlJc w:val="left"/>
      <w:pPr>
        <w:ind w:left="29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968EA20">
      <w:start w:val="1"/>
      <w:numFmt w:val="lowerLetter"/>
      <w:lvlText w:val="%5."/>
      <w:lvlJc w:val="left"/>
      <w:pPr>
        <w:ind w:left="36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5DA78EC">
      <w:start w:val="1"/>
      <w:numFmt w:val="lowerRoman"/>
      <w:lvlText w:val="%6."/>
      <w:lvlJc w:val="left"/>
      <w:pPr>
        <w:ind w:left="4386"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FC88972">
      <w:start w:val="1"/>
      <w:numFmt w:val="decimal"/>
      <w:lvlText w:val="%7."/>
      <w:lvlJc w:val="left"/>
      <w:pPr>
        <w:ind w:left="51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9D6261A">
      <w:start w:val="1"/>
      <w:numFmt w:val="lowerLetter"/>
      <w:lvlText w:val="%8."/>
      <w:lvlJc w:val="left"/>
      <w:pPr>
        <w:ind w:left="58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AEE5414">
      <w:start w:val="1"/>
      <w:numFmt w:val="lowerRoman"/>
      <w:lvlText w:val="%9."/>
      <w:lvlJc w:val="left"/>
      <w:pPr>
        <w:ind w:left="6546"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6">
    <w:nsid w:val="769D2FCF"/>
    <w:multiLevelType w:val="hybridMultilevel"/>
    <w:tmpl w:val="CF9E6DD4"/>
    <w:lvl w:ilvl="0" w:tplc="04150011">
      <w:start w:val="1"/>
      <w:numFmt w:val="decimal"/>
      <w:lvlText w:val="%1)"/>
      <w:lvlJc w:val="left"/>
      <w:pPr>
        <w:ind w:left="851" w:hanging="360"/>
      </w:pPr>
    </w:lvl>
    <w:lvl w:ilvl="1" w:tplc="7E2CFEF6">
      <w:start w:val="1"/>
      <w:numFmt w:val="decimal"/>
      <w:lvlText w:val="%2)"/>
      <w:lvlJc w:val="left"/>
      <w:pPr>
        <w:ind w:left="1571" w:hanging="360"/>
      </w:pPr>
      <w:rPr>
        <w:rFonts w:hint="default"/>
        <w:strike w:val="0"/>
      </w:rPr>
    </w:lvl>
    <w:lvl w:ilvl="2" w:tplc="0415001B" w:tentative="1">
      <w:start w:val="1"/>
      <w:numFmt w:val="lowerRoman"/>
      <w:lvlText w:val="%3."/>
      <w:lvlJc w:val="right"/>
      <w:pPr>
        <w:ind w:left="2291" w:hanging="180"/>
      </w:pPr>
    </w:lvl>
    <w:lvl w:ilvl="3" w:tplc="0415000F" w:tentative="1">
      <w:start w:val="1"/>
      <w:numFmt w:val="decimal"/>
      <w:lvlText w:val="%4."/>
      <w:lvlJc w:val="left"/>
      <w:pPr>
        <w:ind w:left="3011" w:hanging="360"/>
      </w:pPr>
    </w:lvl>
    <w:lvl w:ilvl="4" w:tplc="04150019" w:tentative="1">
      <w:start w:val="1"/>
      <w:numFmt w:val="lowerLetter"/>
      <w:lvlText w:val="%5."/>
      <w:lvlJc w:val="left"/>
      <w:pPr>
        <w:ind w:left="3731" w:hanging="360"/>
      </w:pPr>
    </w:lvl>
    <w:lvl w:ilvl="5" w:tplc="0415001B" w:tentative="1">
      <w:start w:val="1"/>
      <w:numFmt w:val="lowerRoman"/>
      <w:lvlText w:val="%6."/>
      <w:lvlJc w:val="right"/>
      <w:pPr>
        <w:ind w:left="4451" w:hanging="180"/>
      </w:pPr>
    </w:lvl>
    <w:lvl w:ilvl="6" w:tplc="0415000F" w:tentative="1">
      <w:start w:val="1"/>
      <w:numFmt w:val="decimal"/>
      <w:lvlText w:val="%7."/>
      <w:lvlJc w:val="left"/>
      <w:pPr>
        <w:ind w:left="5171" w:hanging="360"/>
      </w:pPr>
    </w:lvl>
    <w:lvl w:ilvl="7" w:tplc="04150019" w:tentative="1">
      <w:start w:val="1"/>
      <w:numFmt w:val="lowerLetter"/>
      <w:lvlText w:val="%8."/>
      <w:lvlJc w:val="left"/>
      <w:pPr>
        <w:ind w:left="5891" w:hanging="360"/>
      </w:pPr>
    </w:lvl>
    <w:lvl w:ilvl="8" w:tplc="0415001B" w:tentative="1">
      <w:start w:val="1"/>
      <w:numFmt w:val="lowerRoman"/>
      <w:lvlText w:val="%9."/>
      <w:lvlJc w:val="right"/>
      <w:pPr>
        <w:ind w:left="6611" w:hanging="180"/>
      </w:pPr>
    </w:lvl>
  </w:abstractNum>
  <w:abstractNum w:abstractNumId="77">
    <w:nsid w:val="77EB3A35"/>
    <w:multiLevelType w:val="multilevel"/>
    <w:tmpl w:val="3B72F25A"/>
    <w:numStyleLink w:val="Zaimportowanystyl37"/>
  </w:abstractNum>
  <w:abstractNum w:abstractNumId="78">
    <w:nsid w:val="77F65CF3"/>
    <w:multiLevelType w:val="hybridMultilevel"/>
    <w:tmpl w:val="BD7833C2"/>
    <w:lvl w:ilvl="0" w:tplc="635E7B6C">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9AEE316">
      <w:start w:val="1"/>
      <w:numFmt w:val="decimal"/>
      <w:lvlText w:val="%2)"/>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CA67EA4">
      <w:start w:val="1"/>
      <w:numFmt w:val="decimal"/>
      <w:lvlText w:val="%3)"/>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99C1EF0">
      <w:start w:val="1"/>
      <w:numFmt w:val="decimal"/>
      <w:lvlText w:val="%4)"/>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C2EAD64">
      <w:start w:val="1"/>
      <w:numFmt w:val="decimal"/>
      <w:lvlText w:val="%5)"/>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EAA7AA">
      <w:start w:val="1"/>
      <w:numFmt w:val="decimal"/>
      <w:lvlText w:val="%6)"/>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CD628A2">
      <w:start w:val="1"/>
      <w:numFmt w:val="decimal"/>
      <w:lvlText w:val="%7)"/>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FEE6BB4">
      <w:start w:val="1"/>
      <w:numFmt w:val="decimal"/>
      <w:lvlText w:val="%8)"/>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844EC94">
      <w:start w:val="1"/>
      <w:numFmt w:val="decimal"/>
      <w:lvlText w:val="%9)"/>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9">
    <w:nsid w:val="7816380C"/>
    <w:multiLevelType w:val="hybridMultilevel"/>
    <w:tmpl w:val="BD329796"/>
    <w:styleLink w:val="Zaimportowanystyl34"/>
    <w:lvl w:ilvl="0" w:tplc="FBF0EF58">
      <w:start w:val="1"/>
      <w:numFmt w:val="bullet"/>
      <w:lvlText w:val="·"/>
      <w:lvlJc w:val="left"/>
      <w:pPr>
        <w:tabs>
          <w:tab w:val="left" w:pos="426"/>
        </w:tabs>
        <w:ind w:left="14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6A246B8">
      <w:start w:val="1"/>
      <w:numFmt w:val="bullet"/>
      <w:lvlText w:val="o"/>
      <w:lvlJc w:val="left"/>
      <w:pPr>
        <w:tabs>
          <w:tab w:val="left" w:pos="426"/>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B0C6488">
      <w:start w:val="1"/>
      <w:numFmt w:val="bullet"/>
      <w:lvlText w:val="▪"/>
      <w:lvlJc w:val="left"/>
      <w:pPr>
        <w:tabs>
          <w:tab w:val="left" w:pos="426"/>
        </w:tabs>
        <w:ind w:left="28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BA8FC72">
      <w:start w:val="1"/>
      <w:numFmt w:val="bullet"/>
      <w:lvlText w:val="·"/>
      <w:lvlJc w:val="left"/>
      <w:pPr>
        <w:tabs>
          <w:tab w:val="left" w:pos="426"/>
        </w:tabs>
        <w:ind w:left="36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6C0402">
      <w:start w:val="1"/>
      <w:numFmt w:val="bullet"/>
      <w:lvlText w:val="o"/>
      <w:lvlJc w:val="left"/>
      <w:pPr>
        <w:tabs>
          <w:tab w:val="left" w:pos="426"/>
        </w:tabs>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016D5C2">
      <w:start w:val="1"/>
      <w:numFmt w:val="bullet"/>
      <w:lvlText w:val="▪"/>
      <w:lvlJc w:val="left"/>
      <w:pPr>
        <w:tabs>
          <w:tab w:val="left" w:pos="426"/>
        </w:tabs>
        <w:ind w:left="50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30CFAA">
      <w:start w:val="1"/>
      <w:numFmt w:val="bullet"/>
      <w:lvlText w:val="·"/>
      <w:lvlJc w:val="left"/>
      <w:pPr>
        <w:tabs>
          <w:tab w:val="left" w:pos="426"/>
        </w:tabs>
        <w:ind w:left="57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DCC0E58">
      <w:start w:val="1"/>
      <w:numFmt w:val="bullet"/>
      <w:lvlText w:val="o"/>
      <w:lvlJc w:val="left"/>
      <w:pPr>
        <w:tabs>
          <w:tab w:val="left" w:pos="426"/>
        </w:tabs>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88C44D0">
      <w:start w:val="1"/>
      <w:numFmt w:val="bullet"/>
      <w:lvlText w:val="▪"/>
      <w:lvlJc w:val="left"/>
      <w:pPr>
        <w:tabs>
          <w:tab w:val="left" w:pos="426"/>
        </w:tabs>
        <w:ind w:left="72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0">
    <w:nsid w:val="7AC0794F"/>
    <w:multiLevelType w:val="multilevel"/>
    <w:tmpl w:val="D698077C"/>
    <w:numStyleLink w:val="Zaimportowanystyl15"/>
  </w:abstractNum>
  <w:abstractNum w:abstractNumId="81">
    <w:nsid w:val="7CA104D8"/>
    <w:multiLevelType w:val="hybridMultilevel"/>
    <w:tmpl w:val="4BCC3E02"/>
    <w:numStyleLink w:val="Zaimportowanystyl23"/>
  </w:abstractNum>
  <w:abstractNum w:abstractNumId="82">
    <w:nsid w:val="7CDA033E"/>
    <w:multiLevelType w:val="multilevel"/>
    <w:tmpl w:val="B5BC6178"/>
    <w:numStyleLink w:val="Zaimportowanystyl10"/>
  </w:abstractNum>
  <w:abstractNum w:abstractNumId="83">
    <w:nsid w:val="7E600775"/>
    <w:multiLevelType w:val="hybridMultilevel"/>
    <w:tmpl w:val="2A520D04"/>
    <w:numStyleLink w:val="Zaimportowanystyl9"/>
  </w:abstractNum>
  <w:num w:numId="1">
    <w:abstractNumId w:val="73"/>
  </w:num>
  <w:num w:numId="2">
    <w:abstractNumId w:val="70"/>
    <w:lvlOverride w:ilvl="0">
      <w:lvl w:ilvl="0" w:tplc="D69CA084">
        <w:start w:val="1"/>
        <w:numFmt w:val="decimal"/>
        <w:lvlText w:val="(%1)"/>
        <w:lvlJc w:val="left"/>
        <w:pPr>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3">
    <w:abstractNumId w:val="18"/>
  </w:num>
  <w:num w:numId="4">
    <w:abstractNumId w:val="44"/>
    <w:lvlOverride w:ilvl="0">
      <w:lvl w:ilvl="0" w:tplc="6BA8778E">
        <w:start w:val="1"/>
        <w:numFmt w:val="upperLetter"/>
        <w:lvlText w:val="(%1)"/>
        <w:lvlJc w:val="left"/>
        <w:pPr>
          <w:ind w:left="720" w:hanging="720"/>
        </w:pPr>
        <w:rPr>
          <w:rFonts w:ascii="Garamond" w:eastAsia="Arial" w:hAnsi="Garamond" w:cs="Arial" w:hint="default"/>
          <w:b w:val="0"/>
          <w:bCs w:val="0"/>
          <w:i w:val="0"/>
          <w:iCs w:val="0"/>
          <w:caps w:val="0"/>
          <w:smallCaps w:val="0"/>
          <w:strike w:val="0"/>
          <w:dstrike w:val="0"/>
          <w:color w:val="000000"/>
          <w:spacing w:val="0"/>
          <w:w w:val="100"/>
          <w:kern w:val="0"/>
          <w:position w:val="0"/>
          <w:sz w:val="24"/>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5">
    <w:abstractNumId w:val="44"/>
    <w:lvlOverride w:ilvl="0">
      <w:lvl w:ilvl="0" w:tplc="6BA8778E">
        <w:start w:val="1"/>
        <w:numFmt w:val="upperLetter"/>
        <w:lvlText w:val="(%1)"/>
        <w:lvlJc w:val="left"/>
        <w:pPr>
          <w:ind w:left="720" w:hanging="720"/>
        </w:pPr>
        <w:rPr>
          <w:rFonts w:ascii="Arial" w:eastAsia="Arial" w:hAnsi="Arial" w:cs="Aria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Override>
    <w:lvlOverride w:ilvl="1">
      <w:lvl w:ilvl="1" w:tplc="11822BB8">
        <w:start w:val="1"/>
        <w:numFmt w:val="lowerLetter"/>
        <w:lvlText w:val="%2."/>
        <w:lvlJc w:val="left"/>
        <w:pPr>
          <w:ind w:left="144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871A5C6C">
        <w:start w:val="1"/>
        <w:numFmt w:val="lowerRoman"/>
        <w:lvlText w:val="%3."/>
        <w:lvlJc w:val="left"/>
        <w:pPr>
          <w:ind w:left="2160" w:hanging="31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31BC4116">
        <w:start w:val="1"/>
        <w:numFmt w:val="decimal"/>
        <w:lvlText w:val="%4)"/>
        <w:lvlJc w:val="left"/>
        <w:pPr>
          <w:ind w:left="426" w:hanging="360"/>
        </w:pPr>
        <w:rPr>
          <w:rFonts w:ascii="Garamond" w:eastAsia="Garamond" w:hAnsi="Garamond" w:cs="Garamond"/>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6E64829C">
        <w:start w:val="1"/>
        <w:numFmt w:val="lowerLetter"/>
        <w:lvlText w:val="%5."/>
        <w:lvlJc w:val="left"/>
        <w:pPr>
          <w:ind w:left="1146" w:hanging="360"/>
        </w:pPr>
        <w:rPr>
          <w:rFonts w:ascii="Garamond" w:eastAsia="Garamond" w:hAnsi="Garamond" w:cs="Garamond"/>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38DA7B16">
        <w:start w:val="1"/>
        <w:numFmt w:val="lowerRoman"/>
        <w:lvlText w:val="%6."/>
        <w:lvlJc w:val="left"/>
        <w:pPr>
          <w:ind w:left="1866" w:hanging="313"/>
        </w:pPr>
        <w:rPr>
          <w:rFonts w:ascii="Garamond" w:eastAsia="Garamond" w:hAnsi="Garamond" w:cs="Garamond"/>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6E541936">
        <w:start w:val="1"/>
        <w:numFmt w:val="decimal"/>
        <w:lvlText w:val="%7."/>
        <w:lvlJc w:val="left"/>
        <w:pPr>
          <w:ind w:left="2586" w:hanging="360"/>
        </w:pPr>
        <w:rPr>
          <w:rFonts w:ascii="Garamond" w:eastAsia="Garamond" w:hAnsi="Garamond" w:cs="Garamond"/>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845C4D96">
        <w:start w:val="1"/>
        <w:numFmt w:val="lowerLetter"/>
        <w:lvlText w:val="%8."/>
        <w:lvlJc w:val="left"/>
        <w:pPr>
          <w:ind w:left="3306" w:hanging="360"/>
        </w:pPr>
        <w:rPr>
          <w:rFonts w:ascii="Garamond" w:eastAsia="Garamond" w:hAnsi="Garamond" w:cs="Garamond"/>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C29AFF96">
        <w:start w:val="1"/>
        <w:numFmt w:val="lowerRoman"/>
        <w:lvlText w:val="%9."/>
        <w:lvlJc w:val="left"/>
        <w:pPr>
          <w:ind w:left="4026" w:hanging="313"/>
        </w:pPr>
        <w:rPr>
          <w:rFonts w:ascii="Garamond" w:eastAsia="Garamond" w:hAnsi="Garamond" w:cs="Garamond"/>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6">
    <w:abstractNumId w:val="75"/>
  </w:num>
  <w:num w:numId="7">
    <w:abstractNumId w:val="35"/>
  </w:num>
  <w:num w:numId="8">
    <w:abstractNumId w:val="51"/>
  </w:num>
  <w:num w:numId="9">
    <w:abstractNumId w:val="7"/>
  </w:num>
  <w:num w:numId="10">
    <w:abstractNumId w:val="69"/>
  </w:num>
  <w:num w:numId="11">
    <w:abstractNumId w:val="15"/>
  </w:num>
  <w:num w:numId="12">
    <w:abstractNumId w:val="41"/>
  </w:num>
  <w:num w:numId="13">
    <w:abstractNumId w:val="47"/>
  </w:num>
  <w:num w:numId="14">
    <w:abstractNumId w:val="8"/>
  </w:num>
  <w:num w:numId="15">
    <w:abstractNumId w:val="58"/>
  </w:num>
  <w:num w:numId="16">
    <w:abstractNumId w:val="83"/>
  </w:num>
  <w:num w:numId="17">
    <w:abstractNumId w:val="36"/>
  </w:num>
  <w:num w:numId="18">
    <w:abstractNumId w:val="0"/>
  </w:num>
  <w:num w:numId="19">
    <w:abstractNumId w:val="17"/>
  </w:num>
  <w:num w:numId="20">
    <w:abstractNumId w:val="25"/>
  </w:num>
  <w:num w:numId="21">
    <w:abstractNumId w:val="26"/>
  </w:num>
  <w:num w:numId="22">
    <w:abstractNumId w:val="12"/>
  </w:num>
  <w:num w:numId="23">
    <w:abstractNumId w:val="26"/>
    <w:lvlOverride w:ilvl="2">
      <w:startOverride w:val="2"/>
    </w:lvlOverride>
  </w:num>
  <w:num w:numId="24">
    <w:abstractNumId w:val="40"/>
  </w:num>
  <w:num w:numId="25">
    <w:abstractNumId w:val="26"/>
    <w:lvlOverride w:ilvl="2">
      <w:startOverride w:val="6"/>
    </w:lvlOverride>
  </w:num>
  <w:num w:numId="26">
    <w:abstractNumId w:val="52"/>
  </w:num>
  <w:num w:numId="27">
    <w:abstractNumId w:val="26"/>
    <w:lvlOverride w:ilvl="2">
      <w:startOverride w:val="9"/>
    </w:lvlOverride>
  </w:num>
  <w:num w:numId="28">
    <w:abstractNumId w:val="72"/>
  </w:num>
  <w:num w:numId="29">
    <w:abstractNumId w:val="38"/>
  </w:num>
  <w:num w:numId="30">
    <w:abstractNumId w:val="30"/>
  </w:num>
  <w:num w:numId="31">
    <w:abstractNumId w:val="30"/>
    <w:lvlOverride w:ilvl="0">
      <w:lvl w:ilvl="0" w:tplc="9D5C39CA">
        <w:start w:val="1"/>
        <w:numFmt w:val="decimal"/>
        <w:lvlText w:val="%1."/>
        <w:lvlJc w:val="left"/>
        <w:pPr>
          <w:tabs>
            <w:tab w:val="left" w:pos="360"/>
          </w:tabs>
          <w:ind w:left="330" w:hanging="330"/>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1">
      <w:lvl w:ilvl="1" w:tplc="4DF65284">
        <w:start w:val="1"/>
        <w:numFmt w:val="decimal"/>
        <w:lvlText w:val="%2."/>
        <w:lvlJc w:val="left"/>
        <w:pPr>
          <w:tabs>
            <w:tab w:val="left" w:pos="360"/>
          </w:tabs>
          <w:ind w:left="330" w:hanging="330"/>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2">
      <w:lvl w:ilvl="2" w:tplc="1CF656C6">
        <w:start w:val="1"/>
        <w:numFmt w:val="lowerLetter"/>
        <w:lvlText w:val="%3)"/>
        <w:lvlJc w:val="left"/>
        <w:pPr>
          <w:tabs>
            <w:tab w:val="left" w:pos="360"/>
          </w:tabs>
          <w:ind w:left="756" w:hanging="330"/>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3">
      <w:lvl w:ilvl="3" w:tplc="6A8E4610">
        <w:start w:val="1"/>
        <w:numFmt w:val="decimal"/>
        <w:lvlText w:val="%4."/>
        <w:lvlJc w:val="left"/>
        <w:pPr>
          <w:tabs>
            <w:tab w:val="left" w:pos="360"/>
          </w:tabs>
          <w:ind w:left="330" w:hanging="330"/>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4">
      <w:lvl w:ilvl="4" w:tplc="3112CFD0">
        <w:start w:val="1"/>
        <w:numFmt w:val="decimal"/>
        <w:lvlText w:val="%5."/>
        <w:lvlJc w:val="left"/>
        <w:pPr>
          <w:ind w:left="472" w:hanging="330"/>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5">
      <w:lvl w:ilvl="5" w:tplc="D4C2A988">
        <w:start w:val="1"/>
        <w:numFmt w:val="decimal"/>
        <w:lvlText w:val="%6."/>
        <w:lvlJc w:val="left"/>
        <w:pPr>
          <w:tabs>
            <w:tab w:val="left" w:pos="360"/>
          </w:tabs>
          <w:ind w:left="2130" w:hanging="330"/>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6">
      <w:lvl w:ilvl="6" w:tplc="32B0DCF0">
        <w:start w:val="1"/>
        <w:numFmt w:val="decimal"/>
        <w:lvlText w:val="%7."/>
        <w:lvlJc w:val="left"/>
        <w:pPr>
          <w:tabs>
            <w:tab w:val="left" w:pos="360"/>
          </w:tabs>
          <w:ind w:left="2490" w:hanging="330"/>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7">
      <w:lvl w:ilvl="7" w:tplc="7436AA2A">
        <w:start w:val="1"/>
        <w:numFmt w:val="decimal"/>
        <w:lvlText w:val="%8."/>
        <w:lvlJc w:val="left"/>
        <w:pPr>
          <w:tabs>
            <w:tab w:val="left" w:pos="360"/>
          </w:tabs>
          <w:ind w:left="2850" w:hanging="330"/>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8">
      <w:lvl w:ilvl="8" w:tplc="8CFE66AC">
        <w:start w:val="1"/>
        <w:numFmt w:val="decimal"/>
        <w:lvlText w:val="%9."/>
        <w:lvlJc w:val="left"/>
        <w:pPr>
          <w:tabs>
            <w:tab w:val="left" w:pos="360"/>
          </w:tabs>
          <w:ind w:left="3210" w:hanging="330"/>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num>
  <w:num w:numId="32">
    <w:abstractNumId w:val="30"/>
    <w:lvlOverride w:ilvl="0">
      <w:lvl w:ilvl="0" w:tplc="9D5C39CA">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1">
      <w:lvl w:ilvl="1" w:tplc="4DF65284">
        <w:start w:val="1"/>
        <w:numFmt w:val="decimal"/>
        <w:lvlText w:val="%2."/>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1CF656C6">
        <w:start w:val="1"/>
        <w:numFmt w:val="lowerLetter"/>
        <w:lvlText w:val="%3)"/>
        <w:lvlJc w:val="left"/>
        <w:pPr>
          <w:ind w:left="7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6A8E4610">
        <w:start w:val="1"/>
        <w:numFmt w:val="decimal"/>
        <w:lvlText w:val="%4."/>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3112CFD0">
        <w:start w:val="1"/>
        <w:numFmt w:val="decimal"/>
        <w:lvlText w:val="%5."/>
        <w:lvlJc w:val="left"/>
        <w:pPr>
          <w:ind w:left="502"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D4C2A988">
        <w:start w:val="1"/>
        <w:numFmt w:val="decimal"/>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32B0DCF0">
        <w:start w:val="1"/>
        <w:numFmt w:val="decimal"/>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7436AA2A">
        <w:start w:val="1"/>
        <w:numFmt w:val="decimal"/>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8CFE66AC">
        <w:start w:val="1"/>
        <w:numFmt w:val="decimal"/>
        <w:suff w:val="nothing"/>
        <w:lvlText w:val="%9."/>
        <w:lvlJc w:val="left"/>
        <w:pPr>
          <w:ind w:left="2993" w:hanging="11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3">
    <w:abstractNumId w:val="49"/>
  </w:num>
  <w:num w:numId="34">
    <w:abstractNumId w:val="60"/>
  </w:num>
  <w:num w:numId="35">
    <w:abstractNumId w:val="27"/>
  </w:num>
  <w:num w:numId="36">
    <w:abstractNumId w:val="39"/>
  </w:num>
  <w:num w:numId="37">
    <w:abstractNumId w:val="60"/>
    <w:lvlOverride w:ilvl="0">
      <w:startOverride w:val="2"/>
    </w:lvlOverride>
  </w:num>
  <w:num w:numId="38">
    <w:abstractNumId w:val="66"/>
  </w:num>
  <w:num w:numId="39">
    <w:abstractNumId w:val="48"/>
  </w:num>
  <w:num w:numId="40">
    <w:abstractNumId w:val="31"/>
  </w:num>
  <w:num w:numId="41">
    <w:abstractNumId w:val="81"/>
  </w:num>
  <w:num w:numId="42">
    <w:abstractNumId w:val="28"/>
  </w:num>
  <w:num w:numId="43">
    <w:abstractNumId w:val="45"/>
  </w:num>
  <w:num w:numId="44">
    <w:abstractNumId w:val="11"/>
  </w:num>
  <w:num w:numId="45">
    <w:abstractNumId w:val="21"/>
  </w:num>
  <w:num w:numId="46">
    <w:abstractNumId w:val="29"/>
  </w:num>
  <w:num w:numId="47">
    <w:abstractNumId w:val="43"/>
  </w:num>
  <w:num w:numId="48">
    <w:abstractNumId w:val="61"/>
  </w:num>
  <w:num w:numId="49">
    <w:abstractNumId w:val="62"/>
  </w:num>
  <w:num w:numId="50">
    <w:abstractNumId w:val="10"/>
  </w:num>
  <w:num w:numId="51">
    <w:abstractNumId w:val="61"/>
    <w:lvlOverride w:ilvl="0">
      <w:startOverride w:val="2"/>
    </w:lvlOverride>
  </w:num>
  <w:num w:numId="52">
    <w:abstractNumId w:val="16"/>
  </w:num>
  <w:num w:numId="53">
    <w:abstractNumId w:val="14"/>
  </w:num>
  <w:num w:numId="54">
    <w:abstractNumId w:val="54"/>
    <w:lvlOverride w:ilvl="4">
      <w:lvl w:ilvl="4">
        <w:start w:val="1"/>
        <w:numFmt w:val="lowerLetter"/>
        <w:lvlText w:val="(%5)"/>
        <w:lvlJc w:val="left"/>
        <w:pPr>
          <w:ind w:left="2041" w:hanging="340"/>
        </w:pPr>
        <w:rPr>
          <w:rFonts w:ascii="Garamond" w:eastAsia="Garamond" w:hAnsi="Garamond" w:cs="Garamond"/>
          <w:b w:val="0"/>
          <w:bCs w:val="0"/>
          <w:i w:val="0"/>
          <w:iCs w:val="0"/>
          <w:caps w:val="0"/>
          <w:smallCaps w:val="0"/>
          <w:strike w:val="0"/>
          <w:dstrike w:val="0"/>
          <w:color w:val="000000"/>
          <w:spacing w:val="0"/>
          <w:w w:val="100"/>
          <w:kern w:val="0"/>
          <w:position w:val="0"/>
          <w:sz w:val="24"/>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55">
    <w:abstractNumId w:val="4"/>
    <w:lvlOverride w:ilvl="0">
      <w:startOverride w:val="2"/>
      <w:lvl w:ilvl="0">
        <w:start w:val="2"/>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6">
    <w:abstractNumId w:val="34"/>
  </w:num>
  <w:num w:numId="57">
    <w:abstractNumId w:val="33"/>
    <w:lvlOverride w:ilvl="0">
      <w:lvl w:ilvl="0" w:tplc="9D12315C">
        <w:start w:val="1"/>
        <w:numFmt w:val="decimal"/>
        <w:lvlText w:val="%1."/>
        <w:lvlJc w:val="left"/>
        <w:pPr>
          <w:ind w:left="363" w:hanging="36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58">
    <w:abstractNumId w:val="74"/>
  </w:num>
  <w:num w:numId="59">
    <w:abstractNumId w:val="56"/>
    <w:lvlOverride w:ilvl="0">
      <w:lvl w:ilvl="0" w:tplc="BF780E70">
        <w:start w:val="1"/>
        <w:numFmt w:val="decimal"/>
        <w:lvlText w:val="%1)"/>
        <w:lvlJc w:val="left"/>
        <w:pPr>
          <w:tabs>
            <w:tab w:val="left" w:pos="1443"/>
          </w:tabs>
          <w:ind w:left="720" w:hanging="311"/>
        </w:pPr>
        <w:rPr>
          <w:rFonts w:ascii="Garamond" w:eastAsia="Tahoma" w:hAnsi="Garamond" w:cs="Tahoma"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60">
    <w:abstractNumId w:val="33"/>
    <w:lvlOverride w:ilvl="0">
      <w:startOverride w:val="2"/>
      <w:lvl w:ilvl="0" w:tplc="9D12315C">
        <w:start w:val="2"/>
        <w:numFmt w:val="decimal"/>
        <w:lvlText w:val="%1."/>
        <w:lvlJc w:val="left"/>
        <w:pPr>
          <w:tabs>
            <w:tab w:val="left" w:pos="426"/>
          </w:tabs>
          <w:ind w:left="363" w:hanging="36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F3524ED8">
        <w:start w:val="1"/>
        <w:numFmt w:val="decimal"/>
        <w:lvlText w:val="%2."/>
        <w:lvlJc w:val="left"/>
        <w:pPr>
          <w:tabs>
            <w:tab w:val="left" w:pos="426"/>
          </w:tabs>
          <w:ind w:left="720" w:hanging="3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41C6C29C">
        <w:start w:val="1"/>
        <w:numFmt w:val="lowerLetter"/>
        <w:lvlText w:val="%3)"/>
        <w:lvlJc w:val="left"/>
        <w:pPr>
          <w:tabs>
            <w:tab w:val="left" w:pos="426"/>
          </w:tabs>
          <w:ind w:left="1077"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6002B6E6">
        <w:start w:val="1"/>
        <w:numFmt w:val="lowerLetter"/>
        <w:lvlText w:val="%4)"/>
        <w:lvlJc w:val="left"/>
        <w:pPr>
          <w:tabs>
            <w:tab w:val="left" w:pos="426"/>
          </w:tabs>
          <w:ind w:left="1437"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12C8DB72">
        <w:start w:val="1"/>
        <w:numFmt w:val="lowerLetter"/>
        <w:lvlText w:val="%5)"/>
        <w:lvlJc w:val="left"/>
        <w:pPr>
          <w:tabs>
            <w:tab w:val="left" w:pos="426"/>
          </w:tabs>
          <w:ind w:left="1797"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43B4A932">
        <w:start w:val="1"/>
        <w:numFmt w:val="lowerLetter"/>
        <w:lvlText w:val="%6)"/>
        <w:lvlJc w:val="left"/>
        <w:pPr>
          <w:tabs>
            <w:tab w:val="left" w:pos="426"/>
          </w:tabs>
          <w:ind w:left="2157"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5538ACC4">
        <w:start w:val="1"/>
        <w:numFmt w:val="lowerLetter"/>
        <w:lvlText w:val="%7)"/>
        <w:lvlJc w:val="left"/>
        <w:pPr>
          <w:tabs>
            <w:tab w:val="left" w:pos="426"/>
          </w:tabs>
          <w:ind w:left="2517"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64F2F61E">
        <w:start w:val="1"/>
        <w:numFmt w:val="lowerLetter"/>
        <w:lvlText w:val="%8)"/>
        <w:lvlJc w:val="left"/>
        <w:pPr>
          <w:tabs>
            <w:tab w:val="left" w:pos="426"/>
          </w:tabs>
          <w:ind w:left="2877"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9F608F74">
        <w:start w:val="1"/>
        <w:numFmt w:val="lowerLetter"/>
        <w:lvlText w:val="%9)"/>
        <w:lvlJc w:val="left"/>
        <w:pPr>
          <w:tabs>
            <w:tab w:val="left" w:pos="426"/>
          </w:tabs>
          <w:ind w:left="3237" w:hanging="35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1">
    <w:abstractNumId w:val="79"/>
  </w:num>
  <w:num w:numId="62">
    <w:abstractNumId w:val="67"/>
  </w:num>
  <w:num w:numId="63">
    <w:abstractNumId w:val="33"/>
    <w:lvlOverride w:ilvl="0">
      <w:startOverride w:val="3"/>
    </w:lvlOverride>
  </w:num>
  <w:num w:numId="64">
    <w:abstractNumId w:val="32"/>
  </w:num>
  <w:num w:numId="65">
    <w:abstractNumId w:val="55"/>
  </w:num>
  <w:num w:numId="66">
    <w:abstractNumId w:val="1"/>
  </w:num>
  <w:num w:numId="67">
    <w:abstractNumId w:val="77"/>
  </w:num>
  <w:num w:numId="68">
    <w:abstractNumId w:val="2"/>
  </w:num>
  <w:num w:numId="69">
    <w:abstractNumId w:val="22"/>
  </w:num>
  <w:num w:numId="70">
    <w:abstractNumId w:val="6"/>
  </w:num>
  <w:num w:numId="71">
    <w:abstractNumId w:val="59"/>
  </w:num>
  <w:num w:numId="72">
    <w:abstractNumId w:val="78"/>
  </w:num>
  <w:num w:numId="73">
    <w:abstractNumId w:val="50"/>
  </w:num>
  <w:num w:numId="74">
    <w:abstractNumId w:val="37"/>
  </w:num>
  <w:num w:numId="75">
    <w:abstractNumId w:val="24"/>
  </w:num>
  <w:num w:numId="76">
    <w:abstractNumId w:val="64"/>
  </w:num>
  <w:num w:numId="77">
    <w:abstractNumId w:val="76"/>
  </w:num>
  <w:num w:numId="78">
    <w:abstractNumId w:val="23"/>
  </w:num>
  <w:num w:numId="79">
    <w:abstractNumId w:val="68"/>
  </w:num>
  <w:num w:numId="80">
    <w:abstractNumId w:val="70"/>
  </w:num>
  <w:num w:numId="81">
    <w:abstractNumId w:val="44"/>
  </w:num>
  <w:num w:numId="82">
    <w:abstractNumId w:val="53"/>
  </w:num>
  <w:num w:numId="83">
    <w:abstractNumId w:val="53"/>
    <w:lvlOverride w:ilvl="0">
      <w:startOverride w:val="2"/>
    </w:lvlOverride>
  </w:num>
  <w:num w:numId="84">
    <w:abstractNumId w:val="3"/>
  </w:num>
  <w:num w:numId="85">
    <w:abstractNumId w:val="3"/>
    <w:lvlOverride w:ilvl="0">
      <w:lvl w:ilvl="0" w:tplc="BF56D1CA">
        <w:start w:val="1"/>
        <w:numFmt w:val="decimal"/>
        <w:lvlText w:val="%1)"/>
        <w:lvlJc w:val="left"/>
        <w:pPr>
          <w:tabs>
            <w:tab w:val="left" w:pos="1211"/>
          </w:tabs>
          <w:ind w:left="1070" w:hanging="107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DE9CC29E">
        <w:start w:val="1"/>
        <w:numFmt w:val="decimal"/>
        <w:lvlText w:val="%2)"/>
        <w:lvlJc w:val="left"/>
        <w:pPr>
          <w:ind w:left="1211" w:hanging="121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B7D888B4">
        <w:start w:val="1"/>
        <w:numFmt w:val="decimal"/>
        <w:lvlText w:val="%3)"/>
        <w:lvlJc w:val="left"/>
        <w:pPr>
          <w:ind w:left="1211" w:hanging="121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CF56CCC6">
        <w:start w:val="1"/>
        <w:numFmt w:val="decimal"/>
        <w:lvlText w:val="%4)"/>
        <w:lvlJc w:val="left"/>
        <w:pPr>
          <w:ind w:left="1211" w:hanging="121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6276E5E2">
        <w:start w:val="1"/>
        <w:numFmt w:val="decimal"/>
        <w:lvlText w:val="%5)"/>
        <w:lvlJc w:val="left"/>
        <w:pPr>
          <w:ind w:left="1211" w:hanging="121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AEE882C0">
        <w:start w:val="1"/>
        <w:numFmt w:val="decimal"/>
        <w:lvlText w:val="%6)"/>
        <w:lvlJc w:val="left"/>
        <w:pPr>
          <w:ind w:left="1211" w:hanging="121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5F8E2782">
        <w:start w:val="1"/>
        <w:numFmt w:val="decimal"/>
        <w:lvlText w:val="%7)"/>
        <w:lvlJc w:val="left"/>
        <w:pPr>
          <w:ind w:left="1211" w:hanging="121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292A72EA">
        <w:start w:val="1"/>
        <w:numFmt w:val="decimal"/>
        <w:lvlText w:val="%8)"/>
        <w:lvlJc w:val="left"/>
        <w:pPr>
          <w:ind w:left="1211" w:hanging="121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DAA46F10">
        <w:start w:val="1"/>
        <w:numFmt w:val="decimal"/>
        <w:lvlText w:val="%9)"/>
        <w:lvlJc w:val="left"/>
        <w:pPr>
          <w:ind w:left="1211" w:hanging="121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86">
    <w:abstractNumId w:val="53"/>
    <w:lvlOverride w:ilvl="0">
      <w:startOverride w:val="3"/>
      <w:lvl w:ilvl="0" w:tplc="037E7580">
        <w:start w:val="3"/>
        <w:numFmt w:val="decimal"/>
        <w:lvlText w:val="%1."/>
        <w:lvlJc w:val="left"/>
        <w:pPr>
          <w:tabs>
            <w:tab w:val="left" w:pos="142"/>
          </w:tabs>
          <w:ind w:left="644"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31B43366">
        <w:start w:val="1"/>
        <w:numFmt w:val="decimal"/>
        <w:lvlText w:val="%2)"/>
        <w:lvlJc w:val="left"/>
        <w:pPr>
          <w:tabs>
            <w:tab w:val="left" w:pos="142"/>
          </w:tabs>
          <w:ind w:left="732"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3E824E5A">
        <w:start w:val="1"/>
        <w:numFmt w:val="lowerLetter"/>
        <w:lvlText w:val="%3)"/>
        <w:lvlJc w:val="left"/>
        <w:pPr>
          <w:tabs>
            <w:tab w:val="left" w:pos="142"/>
          </w:tabs>
          <w:ind w:left="1632"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24DA19A0">
        <w:start w:val="1"/>
        <w:numFmt w:val="decimal"/>
        <w:lvlText w:val="%4."/>
        <w:lvlJc w:val="left"/>
        <w:pPr>
          <w:tabs>
            <w:tab w:val="left" w:pos="142"/>
          </w:tabs>
          <w:ind w:left="2172"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61B846AA">
        <w:start w:val="1"/>
        <w:numFmt w:val="lowerLetter"/>
        <w:lvlText w:val="%5."/>
        <w:lvlJc w:val="left"/>
        <w:pPr>
          <w:tabs>
            <w:tab w:val="left" w:pos="142"/>
          </w:tabs>
          <w:ind w:left="2892"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5D4ED8E4">
        <w:start w:val="1"/>
        <w:numFmt w:val="lowerRoman"/>
        <w:lvlText w:val="%6."/>
        <w:lvlJc w:val="left"/>
        <w:pPr>
          <w:tabs>
            <w:tab w:val="left" w:pos="142"/>
          </w:tabs>
          <w:ind w:left="3612"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2570BD50">
        <w:start w:val="1"/>
        <w:numFmt w:val="decimal"/>
        <w:lvlText w:val="%7."/>
        <w:lvlJc w:val="left"/>
        <w:pPr>
          <w:tabs>
            <w:tab w:val="left" w:pos="142"/>
          </w:tabs>
          <w:ind w:left="4332"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2E62D24C">
        <w:start w:val="1"/>
        <w:numFmt w:val="lowerLetter"/>
        <w:lvlText w:val="%8."/>
        <w:lvlJc w:val="left"/>
        <w:pPr>
          <w:tabs>
            <w:tab w:val="left" w:pos="142"/>
          </w:tabs>
          <w:ind w:left="5052"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6122EE1C">
        <w:start w:val="1"/>
        <w:numFmt w:val="lowerRoman"/>
        <w:lvlText w:val="%9."/>
        <w:lvlJc w:val="left"/>
        <w:pPr>
          <w:tabs>
            <w:tab w:val="left" w:pos="142"/>
          </w:tabs>
          <w:ind w:left="5772"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87">
    <w:abstractNumId w:val="53"/>
    <w:lvlOverride w:ilvl="0">
      <w:lvl w:ilvl="0" w:tplc="037E7580">
        <w:start w:val="1"/>
        <w:numFmt w:val="decimal"/>
        <w:lvlText w:val="%1."/>
        <w:lvlJc w:val="left"/>
        <w:pPr>
          <w:tabs>
            <w:tab w:val="left" w:pos="644"/>
          </w:tabs>
          <w:ind w:left="641" w:hanging="35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31B43366">
        <w:start w:val="1"/>
        <w:numFmt w:val="decimal"/>
        <w:lvlText w:val="%2)"/>
        <w:lvlJc w:val="left"/>
        <w:pPr>
          <w:ind w:left="729" w:hanging="35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3E824E5A">
        <w:start w:val="1"/>
        <w:numFmt w:val="lowerLetter"/>
        <w:lvlText w:val="%3)"/>
        <w:lvlJc w:val="left"/>
        <w:pPr>
          <w:tabs>
            <w:tab w:val="left" w:pos="644"/>
          </w:tabs>
          <w:ind w:left="1629" w:hanging="35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24DA19A0">
        <w:start w:val="1"/>
        <w:numFmt w:val="decimal"/>
        <w:lvlText w:val="%4."/>
        <w:lvlJc w:val="left"/>
        <w:pPr>
          <w:tabs>
            <w:tab w:val="left" w:pos="644"/>
          </w:tabs>
          <w:ind w:left="2169" w:hanging="35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61B846AA">
        <w:start w:val="1"/>
        <w:numFmt w:val="lowerLetter"/>
        <w:lvlText w:val="%5."/>
        <w:lvlJc w:val="left"/>
        <w:pPr>
          <w:tabs>
            <w:tab w:val="left" w:pos="644"/>
          </w:tabs>
          <w:ind w:left="2889" w:hanging="35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5D4ED8E4">
        <w:start w:val="1"/>
        <w:numFmt w:val="lowerRoman"/>
        <w:lvlText w:val="%6."/>
        <w:lvlJc w:val="left"/>
        <w:pPr>
          <w:tabs>
            <w:tab w:val="left" w:pos="644"/>
          </w:tabs>
          <w:ind w:left="3609" w:hanging="31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2570BD50">
        <w:start w:val="1"/>
        <w:numFmt w:val="decimal"/>
        <w:lvlText w:val="%7."/>
        <w:lvlJc w:val="left"/>
        <w:pPr>
          <w:tabs>
            <w:tab w:val="left" w:pos="644"/>
          </w:tabs>
          <w:ind w:left="4329" w:hanging="35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2E62D24C">
        <w:start w:val="1"/>
        <w:numFmt w:val="lowerLetter"/>
        <w:lvlText w:val="%8."/>
        <w:lvlJc w:val="left"/>
        <w:pPr>
          <w:tabs>
            <w:tab w:val="left" w:pos="644"/>
          </w:tabs>
          <w:ind w:left="5049" w:hanging="35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6122EE1C">
        <w:start w:val="1"/>
        <w:numFmt w:val="lowerRoman"/>
        <w:lvlText w:val="%9."/>
        <w:lvlJc w:val="left"/>
        <w:pPr>
          <w:tabs>
            <w:tab w:val="left" w:pos="644"/>
          </w:tabs>
          <w:ind w:left="5769" w:hanging="31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88">
    <w:abstractNumId w:val="53"/>
    <w:lvlOverride w:ilvl="0">
      <w:lvl w:ilvl="0" w:tplc="037E7580">
        <w:start w:val="1"/>
        <w:numFmt w:val="decimal"/>
        <w:lvlText w:val="%1."/>
        <w:lvlJc w:val="left"/>
        <w:pPr>
          <w:tabs>
            <w:tab w:val="left" w:pos="284"/>
            <w:tab w:val="left" w:pos="644"/>
          </w:tabs>
          <w:ind w:left="641" w:hanging="35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31B43366">
        <w:start w:val="1"/>
        <w:numFmt w:val="decimal"/>
        <w:lvlText w:val="%2)"/>
        <w:lvlJc w:val="left"/>
        <w:pPr>
          <w:tabs>
            <w:tab w:val="left" w:pos="284"/>
          </w:tabs>
          <w:ind w:left="729" w:hanging="35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3E824E5A">
        <w:start w:val="1"/>
        <w:numFmt w:val="lowerLetter"/>
        <w:lvlText w:val="%3)"/>
        <w:lvlJc w:val="left"/>
        <w:pPr>
          <w:tabs>
            <w:tab w:val="left" w:pos="284"/>
            <w:tab w:val="left" w:pos="644"/>
          </w:tabs>
          <w:ind w:left="1629" w:hanging="35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24DA19A0">
        <w:start w:val="1"/>
        <w:numFmt w:val="decimal"/>
        <w:lvlText w:val="%4."/>
        <w:lvlJc w:val="left"/>
        <w:pPr>
          <w:tabs>
            <w:tab w:val="left" w:pos="284"/>
            <w:tab w:val="left" w:pos="644"/>
          </w:tabs>
          <w:ind w:left="2169" w:hanging="35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61B846AA">
        <w:start w:val="1"/>
        <w:numFmt w:val="lowerLetter"/>
        <w:lvlText w:val="%5."/>
        <w:lvlJc w:val="left"/>
        <w:pPr>
          <w:tabs>
            <w:tab w:val="left" w:pos="284"/>
            <w:tab w:val="left" w:pos="644"/>
          </w:tabs>
          <w:ind w:left="2889" w:hanging="35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5D4ED8E4">
        <w:start w:val="1"/>
        <w:numFmt w:val="lowerRoman"/>
        <w:lvlText w:val="%6."/>
        <w:lvlJc w:val="left"/>
        <w:pPr>
          <w:tabs>
            <w:tab w:val="left" w:pos="284"/>
            <w:tab w:val="left" w:pos="644"/>
          </w:tabs>
          <w:ind w:left="3609" w:hanging="31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2570BD50">
        <w:start w:val="1"/>
        <w:numFmt w:val="decimal"/>
        <w:lvlText w:val="%7."/>
        <w:lvlJc w:val="left"/>
        <w:pPr>
          <w:tabs>
            <w:tab w:val="left" w:pos="284"/>
            <w:tab w:val="left" w:pos="644"/>
          </w:tabs>
          <w:ind w:left="4329" w:hanging="35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2E62D24C">
        <w:start w:val="1"/>
        <w:numFmt w:val="lowerLetter"/>
        <w:lvlText w:val="%8."/>
        <w:lvlJc w:val="left"/>
        <w:pPr>
          <w:tabs>
            <w:tab w:val="left" w:pos="284"/>
            <w:tab w:val="left" w:pos="644"/>
          </w:tabs>
          <w:ind w:left="5049" w:hanging="35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6122EE1C">
        <w:start w:val="1"/>
        <w:numFmt w:val="lowerRoman"/>
        <w:lvlText w:val="%9."/>
        <w:lvlJc w:val="left"/>
        <w:pPr>
          <w:tabs>
            <w:tab w:val="left" w:pos="284"/>
            <w:tab w:val="left" w:pos="644"/>
          </w:tabs>
          <w:ind w:left="5769" w:hanging="31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89">
    <w:abstractNumId w:val="53"/>
    <w:lvlOverride w:ilvl="0">
      <w:lvl w:ilvl="0" w:tplc="037E7580">
        <w:start w:val="1"/>
        <w:numFmt w:val="decimal"/>
        <w:lvlText w:val="%1."/>
        <w:lvlJc w:val="left"/>
        <w:pPr>
          <w:tabs>
            <w:tab w:val="left" w:pos="284"/>
          </w:tabs>
          <w:ind w:left="644"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31B43366">
        <w:start w:val="1"/>
        <w:numFmt w:val="decimal"/>
        <w:lvlText w:val="%2)"/>
        <w:lvlJc w:val="left"/>
        <w:pPr>
          <w:tabs>
            <w:tab w:val="left" w:pos="284"/>
          </w:tabs>
          <w:ind w:left="732"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3E824E5A">
        <w:start w:val="1"/>
        <w:numFmt w:val="lowerLetter"/>
        <w:lvlText w:val="%3)"/>
        <w:lvlJc w:val="left"/>
        <w:pPr>
          <w:tabs>
            <w:tab w:val="left" w:pos="284"/>
          </w:tabs>
          <w:ind w:left="1632"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24DA19A0">
        <w:start w:val="1"/>
        <w:numFmt w:val="decimal"/>
        <w:lvlText w:val="%4."/>
        <w:lvlJc w:val="left"/>
        <w:pPr>
          <w:tabs>
            <w:tab w:val="left" w:pos="284"/>
          </w:tabs>
          <w:ind w:left="2172"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61B846AA">
        <w:start w:val="1"/>
        <w:numFmt w:val="lowerLetter"/>
        <w:lvlText w:val="%5."/>
        <w:lvlJc w:val="left"/>
        <w:pPr>
          <w:tabs>
            <w:tab w:val="left" w:pos="284"/>
          </w:tabs>
          <w:ind w:left="2892"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5D4ED8E4">
        <w:start w:val="1"/>
        <w:numFmt w:val="lowerRoman"/>
        <w:lvlText w:val="%6."/>
        <w:lvlJc w:val="left"/>
        <w:pPr>
          <w:tabs>
            <w:tab w:val="left" w:pos="284"/>
          </w:tabs>
          <w:ind w:left="3612"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2570BD50">
        <w:start w:val="1"/>
        <w:numFmt w:val="decimal"/>
        <w:lvlText w:val="%7."/>
        <w:lvlJc w:val="left"/>
        <w:pPr>
          <w:tabs>
            <w:tab w:val="left" w:pos="284"/>
          </w:tabs>
          <w:ind w:left="4332"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2E62D24C">
        <w:start w:val="1"/>
        <w:numFmt w:val="lowerLetter"/>
        <w:lvlText w:val="%8."/>
        <w:lvlJc w:val="left"/>
        <w:pPr>
          <w:tabs>
            <w:tab w:val="left" w:pos="284"/>
          </w:tabs>
          <w:ind w:left="5052"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6122EE1C">
        <w:start w:val="1"/>
        <w:numFmt w:val="lowerRoman"/>
        <w:lvlText w:val="%9."/>
        <w:lvlJc w:val="left"/>
        <w:pPr>
          <w:tabs>
            <w:tab w:val="left" w:pos="284"/>
          </w:tabs>
          <w:ind w:left="5772"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90">
    <w:abstractNumId w:val="53"/>
    <w:lvlOverride w:ilvl="0">
      <w:lvl w:ilvl="0" w:tplc="037E7580">
        <w:start w:val="1"/>
        <w:numFmt w:val="decimal"/>
        <w:lvlText w:val="%1."/>
        <w:lvlJc w:val="left"/>
        <w:pPr>
          <w:tabs>
            <w:tab w:val="left" w:pos="358"/>
          </w:tabs>
          <w:ind w:left="644"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31B43366">
        <w:start w:val="1"/>
        <w:numFmt w:val="decimal"/>
        <w:lvlText w:val="%2)"/>
        <w:lvlJc w:val="left"/>
        <w:pPr>
          <w:tabs>
            <w:tab w:val="left" w:pos="358"/>
          </w:tabs>
          <w:ind w:left="732"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3E824E5A">
        <w:start w:val="1"/>
        <w:numFmt w:val="lowerLetter"/>
        <w:lvlText w:val="%3)"/>
        <w:lvlJc w:val="left"/>
        <w:pPr>
          <w:tabs>
            <w:tab w:val="left" w:pos="358"/>
          </w:tabs>
          <w:ind w:left="1632"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24DA19A0">
        <w:start w:val="1"/>
        <w:numFmt w:val="decimal"/>
        <w:lvlText w:val="%4."/>
        <w:lvlJc w:val="left"/>
        <w:pPr>
          <w:tabs>
            <w:tab w:val="left" w:pos="358"/>
          </w:tabs>
          <w:ind w:left="2172"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61B846AA">
        <w:start w:val="1"/>
        <w:numFmt w:val="lowerLetter"/>
        <w:lvlText w:val="%5."/>
        <w:lvlJc w:val="left"/>
        <w:pPr>
          <w:tabs>
            <w:tab w:val="left" w:pos="358"/>
          </w:tabs>
          <w:ind w:left="2892"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5D4ED8E4">
        <w:start w:val="1"/>
        <w:numFmt w:val="lowerRoman"/>
        <w:lvlText w:val="%6."/>
        <w:lvlJc w:val="left"/>
        <w:pPr>
          <w:tabs>
            <w:tab w:val="left" w:pos="358"/>
          </w:tabs>
          <w:ind w:left="3612"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2570BD50">
        <w:start w:val="1"/>
        <w:numFmt w:val="decimal"/>
        <w:lvlText w:val="%7."/>
        <w:lvlJc w:val="left"/>
        <w:pPr>
          <w:tabs>
            <w:tab w:val="left" w:pos="358"/>
          </w:tabs>
          <w:ind w:left="4332"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2E62D24C">
        <w:start w:val="1"/>
        <w:numFmt w:val="lowerLetter"/>
        <w:lvlText w:val="%8."/>
        <w:lvlJc w:val="left"/>
        <w:pPr>
          <w:tabs>
            <w:tab w:val="left" w:pos="358"/>
          </w:tabs>
          <w:ind w:left="5052"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6122EE1C">
        <w:start w:val="1"/>
        <w:numFmt w:val="lowerRoman"/>
        <w:lvlText w:val="%9."/>
        <w:lvlJc w:val="left"/>
        <w:pPr>
          <w:tabs>
            <w:tab w:val="left" w:pos="358"/>
          </w:tabs>
          <w:ind w:left="5772" w:hanging="31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91">
    <w:abstractNumId w:val="57"/>
  </w:num>
  <w:num w:numId="92">
    <w:abstractNumId w:val="57"/>
    <w:lvlOverride w:ilvl="1">
      <w:startOverride w:val="4"/>
    </w:lvlOverride>
  </w:num>
  <w:num w:numId="93">
    <w:abstractNumId w:val="82"/>
  </w:num>
  <w:num w:numId="94">
    <w:abstractNumId w:val="82"/>
    <w:lvlOverride w:ilvl="1">
      <w:startOverride w:val="5"/>
    </w:lvlOverride>
  </w:num>
  <w:num w:numId="95">
    <w:abstractNumId w:val="63"/>
  </w:num>
  <w:num w:numId="96">
    <w:abstractNumId w:val="80"/>
  </w:num>
  <w:num w:numId="97">
    <w:abstractNumId w:val="19"/>
  </w:num>
  <w:num w:numId="98">
    <w:abstractNumId w:val="65"/>
  </w:num>
  <w:num w:numId="99">
    <w:abstractNumId w:val="65"/>
    <w:lvlOverride w:ilvl="0">
      <w:lvl w:ilvl="0" w:tplc="AAE82072">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F8162C64">
        <w:start w:val="1"/>
        <w:numFmt w:val="lowerLetter"/>
        <w:lvlText w:val="%2."/>
        <w:lvlJc w:val="left"/>
        <w:pPr>
          <w:ind w:left="839"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0984566">
        <w:start w:val="1"/>
        <w:numFmt w:val="lowerRoman"/>
        <w:lvlText w:val="%3."/>
        <w:lvlJc w:val="left"/>
        <w:pPr>
          <w:ind w:left="1559" w:hanging="67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BC2C6AE2">
        <w:start w:val="1"/>
        <w:numFmt w:val="decimal"/>
        <w:lvlText w:val="%4."/>
        <w:lvlJc w:val="left"/>
        <w:pPr>
          <w:ind w:left="2279"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F8FA39B4">
        <w:start w:val="1"/>
        <w:numFmt w:val="lowerLetter"/>
        <w:lvlText w:val="%5."/>
        <w:lvlJc w:val="left"/>
        <w:pPr>
          <w:ind w:left="2999"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1C44AA36">
        <w:start w:val="1"/>
        <w:numFmt w:val="lowerRoman"/>
        <w:lvlText w:val="%6."/>
        <w:lvlJc w:val="left"/>
        <w:pPr>
          <w:ind w:left="3719" w:hanging="67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7F6499FE">
        <w:start w:val="1"/>
        <w:numFmt w:val="decimal"/>
        <w:lvlText w:val="%7."/>
        <w:lvlJc w:val="left"/>
        <w:pPr>
          <w:ind w:left="4439"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10921D52">
        <w:start w:val="1"/>
        <w:numFmt w:val="lowerLetter"/>
        <w:lvlText w:val="%8."/>
        <w:lvlJc w:val="left"/>
        <w:pPr>
          <w:ind w:left="5159"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497A3D86">
        <w:start w:val="1"/>
        <w:numFmt w:val="lowerRoman"/>
        <w:lvlText w:val="%9."/>
        <w:lvlJc w:val="left"/>
        <w:pPr>
          <w:ind w:left="5879" w:hanging="67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0">
    <w:abstractNumId w:val="65"/>
    <w:lvlOverride w:ilvl="0">
      <w:lvl w:ilvl="0" w:tplc="AAE82072">
        <w:start w:val="1"/>
        <w:numFmt w:val="decimal"/>
        <w:suff w:val="nothing"/>
        <w:lvlText w:val="%1."/>
        <w:lvlJc w:val="left"/>
        <w:pPr>
          <w:tabs>
            <w:tab w:val="left" w:pos="284"/>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F8162C64">
        <w:start w:val="1"/>
        <w:numFmt w:val="lowerLetter"/>
        <w:lvlText w:val="%2."/>
        <w:lvlJc w:val="left"/>
        <w:pPr>
          <w:tabs>
            <w:tab w:val="left" w:pos="284"/>
            <w:tab w:val="num" w:pos="839"/>
          </w:tabs>
          <w:ind w:left="1011" w:hanging="43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0984566">
        <w:start w:val="1"/>
        <w:numFmt w:val="lowerRoman"/>
        <w:lvlText w:val="%3."/>
        <w:lvlJc w:val="left"/>
        <w:pPr>
          <w:tabs>
            <w:tab w:val="left" w:pos="284"/>
            <w:tab w:val="num" w:pos="1559"/>
          </w:tabs>
          <w:ind w:left="1730" w:hanging="38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BC2C6AE2">
        <w:start w:val="1"/>
        <w:numFmt w:val="decimal"/>
        <w:lvlText w:val="%4."/>
        <w:lvlJc w:val="left"/>
        <w:pPr>
          <w:tabs>
            <w:tab w:val="left" w:pos="284"/>
            <w:tab w:val="num" w:pos="2279"/>
          </w:tabs>
          <w:ind w:left="2451" w:hanging="4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F8FA39B4">
        <w:start w:val="1"/>
        <w:numFmt w:val="lowerLetter"/>
        <w:lvlText w:val="%5."/>
        <w:lvlJc w:val="left"/>
        <w:pPr>
          <w:tabs>
            <w:tab w:val="left" w:pos="284"/>
            <w:tab w:val="num" w:pos="2999"/>
          </w:tabs>
          <w:ind w:left="3171" w:hanging="43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1C44AA36">
        <w:start w:val="1"/>
        <w:numFmt w:val="lowerRoman"/>
        <w:lvlText w:val="%6."/>
        <w:lvlJc w:val="left"/>
        <w:pPr>
          <w:tabs>
            <w:tab w:val="left" w:pos="284"/>
            <w:tab w:val="num" w:pos="3719"/>
          </w:tabs>
          <w:ind w:left="3891" w:hanging="38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7F6499FE">
        <w:start w:val="1"/>
        <w:numFmt w:val="decimal"/>
        <w:lvlText w:val="%7."/>
        <w:lvlJc w:val="left"/>
        <w:pPr>
          <w:tabs>
            <w:tab w:val="left" w:pos="284"/>
            <w:tab w:val="num" w:pos="4439"/>
          </w:tabs>
          <w:ind w:left="4611" w:hanging="43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10921D52">
        <w:start w:val="1"/>
        <w:numFmt w:val="lowerLetter"/>
        <w:lvlText w:val="%8."/>
        <w:lvlJc w:val="left"/>
        <w:pPr>
          <w:tabs>
            <w:tab w:val="left" w:pos="284"/>
            <w:tab w:val="num" w:pos="5159"/>
          </w:tabs>
          <w:ind w:left="5331" w:hanging="43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497A3D86">
        <w:start w:val="1"/>
        <w:numFmt w:val="lowerRoman"/>
        <w:lvlText w:val="%9."/>
        <w:lvlJc w:val="left"/>
        <w:pPr>
          <w:tabs>
            <w:tab w:val="left" w:pos="284"/>
            <w:tab w:val="num" w:pos="5879"/>
          </w:tabs>
          <w:ind w:left="6051" w:hanging="38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1">
    <w:abstractNumId w:val="60"/>
    <w:lvlOverride w:ilvl="0">
      <w:startOverride w:val="6"/>
      <w:lvl w:ilvl="0" w:tplc="371ECBC4">
        <w:start w:val="6"/>
        <w:numFmt w:val="decimal"/>
        <w:lvlText w:val="%1."/>
        <w:lvlJc w:val="left"/>
        <w:pPr>
          <w:tabs>
            <w:tab w:val="left" w:pos="738"/>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A21C9C6C">
        <w:start w:val="1"/>
        <w:numFmt w:val="lowerLetter"/>
        <w:lvlText w:val="%2."/>
        <w:lvlJc w:val="left"/>
        <w:pPr>
          <w:tabs>
            <w:tab w:val="left" w:pos="738"/>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86224748">
        <w:start w:val="1"/>
        <w:numFmt w:val="lowerRoman"/>
        <w:lvlText w:val="%3."/>
        <w:lvlJc w:val="left"/>
        <w:pPr>
          <w:tabs>
            <w:tab w:val="left" w:pos="738"/>
          </w:tabs>
          <w:ind w:left="1800" w:hanging="31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255CBD72">
        <w:start w:val="1"/>
        <w:numFmt w:val="decimal"/>
        <w:lvlText w:val="%4."/>
        <w:lvlJc w:val="left"/>
        <w:pPr>
          <w:tabs>
            <w:tab w:val="left" w:pos="738"/>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6F86BFFA">
        <w:start w:val="1"/>
        <w:numFmt w:val="lowerLetter"/>
        <w:lvlText w:val="%5."/>
        <w:lvlJc w:val="left"/>
        <w:pPr>
          <w:tabs>
            <w:tab w:val="left" w:pos="738"/>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7D081CF2">
        <w:start w:val="1"/>
        <w:numFmt w:val="lowerRoman"/>
        <w:lvlText w:val="%6."/>
        <w:lvlJc w:val="left"/>
        <w:pPr>
          <w:tabs>
            <w:tab w:val="left" w:pos="738"/>
          </w:tabs>
          <w:ind w:left="3960" w:hanging="31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E37E13CE">
        <w:start w:val="1"/>
        <w:numFmt w:val="decimal"/>
        <w:lvlText w:val="%7."/>
        <w:lvlJc w:val="left"/>
        <w:pPr>
          <w:tabs>
            <w:tab w:val="left" w:pos="738"/>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2D102A70">
        <w:start w:val="1"/>
        <w:numFmt w:val="lowerLetter"/>
        <w:lvlText w:val="%8."/>
        <w:lvlJc w:val="left"/>
        <w:pPr>
          <w:tabs>
            <w:tab w:val="left" w:pos="738"/>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82022E1E">
        <w:start w:val="1"/>
        <w:numFmt w:val="lowerRoman"/>
        <w:lvlText w:val="%9."/>
        <w:lvlJc w:val="left"/>
        <w:pPr>
          <w:tabs>
            <w:tab w:val="left" w:pos="738"/>
          </w:tabs>
          <w:ind w:left="6120" w:hanging="31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2">
    <w:abstractNumId w:val="20"/>
  </w:num>
  <w:num w:numId="103">
    <w:abstractNumId w:val="20"/>
    <w:lvlOverride w:ilvl="1">
      <w:startOverride w:val="2"/>
    </w:lvlOverride>
  </w:num>
  <w:num w:numId="104">
    <w:abstractNumId w:val="20"/>
    <w:lvlOverride w:ilvl="0">
      <w:lvl w:ilvl="0" w:tplc="47FE5E32">
        <w:start w:val="1"/>
        <w:numFmt w:val="decimal"/>
        <w:lvlText w:val="%1."/>
        <w:lvlJc w:val="left"/>
        <w:pPr>
          <w:ind w:left="429" w:hanging="429"/>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1EE0EF40">
        <w:start w:val="1"/>
        <w:numFmt w:val="decimal"/>
        <w:lvlText w:val="%2."/>
        <w:lvlJc w:val="left"/>
        <w:pPr>
          <w:tabs>
            <w:tab w:val="left" w:pos="567"/>
            <w:tab w:val="left" w:pos="3020"/>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1896B592">
        <w:start w:val="1"/>
        <w:numFmt w:val="decimal"/>
        <w:lvlText w:val="%3."/>
        <w:lvlJc w:val="left"/>
        <w:pPr>
          <w:tabs>
            <w:tab w:val="left" w:pos="567"/>
            <w:tab w:val="left" w:pos="3020"/>
          </w:tabs>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59A8DBFE">
        <w:start w:val="1"/>
        <w:numFmt w:val="decimal"/>
        <w:lvlText w:val="%4."/>
        <w:lvlJc w:val="left"/>
        <w:pPr>
          <w:tabs>
            <w:tab w:val="left" w:pos="567"/>
            <w:tab w:val="left" w:pos="3020"/>
          </w:tabs>
          <w:ind w:left="172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18F25A3C">
        <w:start w:val="1"/>
        <w:numFmt w:val="decimal"/>
        <w:lvlText w:val="%5."/>
        <w:lvlJc w:val="left"/>
        <w:pPr>
          <w:tabs>
            <w:tab w:val="left" w:pos="567"/>
            <w:tab w:val="left" w:pos="3020"/>
          </w:tabs>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2EBEB5B2">
        <w:start w:val="1"/>
        <w:numFmt w:val="decimal"/>
        <w:suff w:val="nothing"/>
        <w:lvlText w:val="%6."/>
        <w:lvlJc w:val="left"/>
        <w:pPr>
          <w:tabs>
            <w:tab w:val="left" w:pos="567"/>
            <w:tab w:val="left" w:pos="3020"/>
          </w:tabs>
          <w:ind w:left="2993" w:hanging="11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DCEA9D8C">
        <w:start w:val="1"/>
        <w:numFmt w:val="decimal"/>
        <w:lvlText w:val="%7."/>
        <w:lvlJc w:val="left"/>
        <w:pPr>
          <w:tabs>
            <w:tab w:val="left" w:pos="567"/>
            <w:tab w:val="left" w:pos="3020"/>
          </w:tabs>
          <w:ind w:left="38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A8402F42">
        <w:start w:val="1"/>
        <w:numFmt w:val="decimal"/>
        <w:lvlText w:val="%8."/>
        <w:lvlJc w:val="left"/>
        <w:pPr>
          <w:tabs>
            <w:tab w:val="left" w:pos="567"/>
            <w:tab w:val="left" w:pos="3020"/>
          </w:tabs>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3D88EF92">
        <w:start w:val="1"/>
        <w:numFmt w:val="decimal"/>
        <w:lvlText w:val="%9."/>
        <w:lvlJc w:val="left"/>
        <w:pPr>
          <w:tabs>
            <w:tab w:val="left" w:pos="567"/>
            <w:tab w:val="left" w:pos="3020"/>
          </w:tabs>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5">
    <w:abstractNumId w:val="20"/>
    <w:lvlOverride w:ilvl="0">
      <w:startOverride w:val="1"/>
      <w:lvl w:ilvl="0" w:tplc="47FE5E32">
        <w:start w:val="1"/>
        <w:numFmt w:val="decimal"/>
        <w:lvlText w:val="%1."/>
        <w:lvlJc w:val="left"/>
        <w:pPr>
          <w:ind w:left="429" w:hanging="429"/>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startOverride w:val="7"/>
      <w:lvl w:ilvl="1" w:tplc="1EE0EF40">
        <w:start w:val="7"/>
        <w:numFmt w:val="decimal"/>
        <w:lvlText w:val="%2."/>
        <w:lvlJc w:val="left"/>
        <w:pPr>
          <w:tabs>
            <w:tab w:val="left" w:pos="426"/>
            <w:tab w:val="left" w:pos="1440"/>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1896B592">
        <w:start w:val="1"/>
        <w:numFmt w:val="decimal"/>
        <w:lvlText w:val="%3."/>
        <w:lvlJc w:val="left"/>
        <w:pPr>
          <w:tabs>
            <w:tab w:val="left" w:pos="426"/>
            <w:tab w:val="left" w:pos="1440"/>
          </w:tabs>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59A8DBFE">
        <w:start w:val="1"/>
        <w:numFmt w:val="decimal"/>
        <w:lvlText w:val="%4."/>
        <w:lvlJc w:val="left"/>
        <w:pPr>
          <w:tabs>
            <w:tab w:val="left" w:pos="426"/>
            <w:tab w:val="left" w:pos="1440"/>
          </w:tabs>
          <w:ind w:left="172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18F25A3C">
        <w:start w:val="1"/>
        <w:numFmt w:val="decimal"/>
        <w:lvlText w:val="%5."/>
        <w:lvlJc w:val="left"/>
        <w:pPr>
          <w:tabs>
            <w:tab w:val="left" w:pos="426"/>
            <w:tab w:val="left" w:pos="1440"/>
          </w:tabs>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2EBEB5B2">
        <w:start w:val="1"/>
        <w:numFmt w:val="decimal"/>
        <w:lvlText w:val="%6."/>
        <w:lvlJc w:val="left"/>
        <w:pPr>
          <w:tabs>
            <w:tab w:val="left" w:pos="426"/>
            <w:tab w:val="left" w:pos="1440"/>
          </w:tabs>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DCEA9D8C">
        <w:start w:val="1"/>
        <w:numFmt w:val="decimal"/>
        <w:lvlText w:val="%7."/>
        <w:lvlJc w:val="left"/>
        <w:pPr>
          <w:tabs>
            <w:tab w:val="left" w:pos="426"/>
            <w:tab w:val="left" w:pos="1440"/>
          </w:tabs>
          <w:ind w:left="38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A8402F42">
        <w:start w:val="1"/>
        <w:numFmt w:val="decimal"/>
        <w:lvlText w:val="%8."/>
        <w:lvlJc w:val="left"/>
        <w:pPr>
          <w:tabs>
            <w:tab w:val="left" w:pos="426"/>
            <w:tab w:val="left" w:pos="1440"/>
          </w:tabs>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3D88EF92">
        <w:start w:val="1"/>
        <w:numFmt w:val="decimal"/>
        <w:lvlText w:val="%9."/>
        <w:lvlJc w:val="left"/>
        <w:pPr>
          <w:tabs>
            <w:tab w:val="left" w:pos="426"/>
            <w:tab w:val="left" w:pos="1440"/>
          </w:tabs>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6">
    <w:abstractNumId w:val="20"/>
    <w:lvlOverride w:ilvl="1">
      <w:startOverride w:val="8"/>
    </w:lvlOverride>
  </w:num>
  <w:num w:numId="107">
    <w:abstractNumId w:val="30"/>
    <w:lvlOverride w:ilvl="2">
      <w:startOverride w:val="3"/>
    </w:lvlOverride>
  </w:num>
  <w:num w:numId="108">
    <w:abstractNumId w:val="20"/>
    <w:lvlOverride w:ilvl="0">
      <w:startOverride w:val="1"/>
      <w:lvl w:ilvl="0" w:tplc="47FE5E32">
        <w:start w:val="1"/>
        <w:numFmt w:val="decimal"/>
        <w:lvlText w:val="%1."/>
        <w:lvlJc w:val="left"/>
        <w:pPr>
          <w:ind w:left="429" w:hanging="429"/>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startOverride w:val="11"/>
      <w:lvl w:ilvl="1" w:tplc="1EE0EF40">
        <w:start w:val="11"/>
        <w:numFmt w:val="decimal"/>
        <w:lvlText w:val="%2."/>
        <w:lvlJc w:val="left"/>
        <w:pPr>
          <w:ind w:left="567"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1896B592">
        <w:start w:val="1"/>
        <w:numFmt w:val="decimal"/>
        <w:lvlText w:val="%3."/>
        <w:lvlJc w:val="left"/>
        <w:pPr>
          <w:ind w:left="1287"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59A8DBFE">
        <w:start w:val="1"/>
        <w:numFmt w:val="decimal"/>
        <w:lvlText w:val="%4."/>
        <w:lvlJc w:val="left"/>
        <w:pPr>
          <w:ind w:left="2007"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18F25A3C">
        <w:start w:val="1"/>
        <w:numFmt w:val="decimal"/>
        <w:lvlText w:val="%5."/>
        <w:lvlJc w:val="left"/>
        <w:pPr>
          <w:ind w:left="2727"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2EBEB5B2">
        <w:start w:val="1"/>
        <w:numFmt w:val="decimal"/>
        <w:lvlText w:val="%6."/>
        <w:lvlJc w:val="left"/>
        <w:pPr>
          <w:ind w:left="3447"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DCEA9D8C">
        <w:start w:val="1"/>
        <w:numFmt w:val="decimal"/>
        <w:lvlText w:val="%7."/>
        <w:lvlJc w:val="left"/>
        <w:pPr>
          <w:ind w:left="4167"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A8402F42">
        <w:start w:val="1"/>
        <w:numFmt w:val="decimal"/>
        <w:lvlText w:val="%8."/>
        <w:lvlJc w:val="left"/>
        <w:pPr>
          <w:ind w:left="4887"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3D88EF92">
        <w:start w:val="1"/>
        <w:numFmt w:val="decimal"/>
        <w:lvlText w:val="%9."/>
        <w:lvlJc w:val="left"/>
        <w:pPr>
          <w:ind w:left="5607" w:hanging="425"/>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9">
    <w:abstractNumId w:val="26"/>
    <w:lvlOverride w:ilvl="2">
      <w:startOverride w:val="11"/>
    </w:lvlOverride>
  </w:num>
  <w:num w:numId="110">
    <w:abstractNumId w:val="46"/>
  </w:num>
  <w:num w:numId="111">
    <w:abstractNumId w:val="54"/>
  </w:num>
  <w:num w:numId="112">
    <w:abstractNumId w:val="46"/>
    <w:lvlOverride w:ilvl="1">
      <w:startOverride w:val="2"/>
    </w:lvlOverride>
  </w:num>
  <w:num w:numId="113">
    <w:abstractNumId w:val="46"/>
    <w:lvlOverride w:ilvl="0">
      <w:startOverride w:val="2"/>
      <w:lvl w:ilvl="0">
        <w:start w:val="2"/>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1.%2."/>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lvlText w:val="%1.%2.%3."/>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lvlText w:val="%1.%2.%3.%4.%5."/>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lvlText w:val="%1.%2.%3.%4.%5.%6."/>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1.%2.%3.%4.%5.%6.%7."/>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lvlText w:val="%1.%2.%3.%4.%5.%6.%7.%8."/>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lvlText w:val="%1.%2.%3.%4.%5.%6.%7.%8.%9."/>
        <w:lvlJc w:val="left"/>
        <w:pPr>
          <w:ind w:left="1800" w:hanging="180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4">
    <w:abstractNumId w:val="33"/>
  </w:num>
  <w:num w:numId="115">
    <w:abstractNumId w:val="56"/>
  </w:num>
  <w:num w:numId="116">
    <w:abstractNumId w:val="5"/>
  </w:num>
  <w:num w:numId="117">
    <w:abstractNumId w:val="13"/>
  </w:num>
  <w:num w:numId="118">
    <w:abstractNumId w:val="71"/>
  </w:num>
  <w:num w:numId="119">
    <w:abstractNumId w:val="42"/>
  </w:num>
  <w:num w:numId="120">
    <w:abstractNumId w:val="9"/>
  </w:num>
  <w:numIdMacAtCleanup w:val="1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ELL">
    <w15:presenceInfo w15:providerId="None" w15:userId="DEL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002"/>
    <w:rsid w:val="0001408D"/>
    <w:rsid w:val="00022E3F"/>
    <w:rsid w:val="000240AE"/>
    <w:rsid w:val="00026895"/>
    <w:rsid w:val="000302BB"/>
    <w:rsid w:val="00033836"/>
    <w:rsid w:val="00041C5A"/>
    <w:rsid w:val="0004373E"/>
    <w:rsid w:val="00083DEB"/>
    <w:rsid w:val="00086B46"/>
    <w:rsid w:val="000A4409"/>
    <w:rsid w:val="000A7CD3"/>
    <w:rsid w:val="000B258F"/>
    <w:rsid w:val="000B6E7F"/>
    <w:rsid w:val="000E034E"/>
    <w:rsid w:val="000E313D"/>
    <w:rsid w:val="000E31BD"/>
    <w:rsid w:val="000E3953"/>
    <w:rsid w:val="000E6133"/>
    <w:rsid w:val="000E753A"/>
    <w:rsid w:val="000F4FE9"/>
    <w:rsid w:val="00104EA9"/>
    <w:rsid w:val="0013508F"/>
    <w:rsid w:val="001355DD"/>
    <w:rsid w:val="00142778"/>
    <w:rsid w:val="001524FF"/>
    <w:rsid w:val="00156423"/>
    <w:rsid w:val="00185125"/>
    <w:rsid w:val="00185E6B"/>
    <w:rsid w:val="0019037E"/>
    <w:rsid w:val="00190C79"/>
    <w:rsid w:val="001B1B0D"/>
    <w:rsid w:val="001B6D1C"/>
    <w:rsid w:val="001C2966"/>
    <w:rsid w:val="001C4329"/>
    <w:rsid w:val="001C6F16"/>
    <w:rsid w:val="002060BC"/>
    <w:rsid w:val="002128A2"/>
    <w:rsid w:val="00213284"/>
    <w:rsid w:val="0024424D"/>
    <w:rsid w:val="0024798F"/>
    <w:rsid w:val="00253CD4"/>
    <w:rsid w:val="00274884"/>
    <w:rsid w:val="00280B7A"/>
    <w:rsid w:val="00281D3F"/>
    <w:rsid w:val="00295A7C"/>
    <w:rsid w:val="00295AEE"/>
    <w:rsid w:val="002A524D"/>
    <w:rsid w:val="002C7390"/>
    <w:rsid w:val="002E0320"/>
    <w:rsid w:val="002E1BF1"/>
    <w:rsid w:val="002E35D8"/>
    <w:rsid w:val="003051B0"/>
    <w:rsid w:val="003068ED"/>
    <w:rsid w:val="0030715C"/>
    <w:rsid w:val="00312E42"/>
    <w:rsid w:val="00316992"/>
    <w:rsid w:val="0032126F"/>
    <w:rsid w:val="0032378E"/>
    <w:rsid w:val="00333B16"/>
    <w:rsid w:val="00336D54"/>
    <w:rsid w:val="00337B54"/>
    <w:rsid w:val="003403AB"/>
    <w:rsid w:val="003476CE"/>
    <w:rsid w:val="00350BC8"/>
    <w:rsid w:val="00353434"/>
    <w:rsid w:val="00354DD2"/>
    <w:rsid w:val="00372B50"/>
    <w:rsid w:val="00373E38"/>
    <w:rsid w:val="003741E2"/>
    <w:rsid w:val="00377830"/>
    <w:rsid w:val="003922A8"/>
    <w:rsid w:val="003A0457"/>
    <w:rsid w:val="003A05E9"/>
    <w:rsid w:val="003A44DF"/>
    <w:rsid w:val="003B37CA"/>
    <w:rsid w:val="003B5476"/>
    <w:rsid w:val="003B607D"/>
    <w:rsid w:val="003C0048"/>
    <w:rsid w:val="003D5C1D"/>
    <w:rsid w:val="003D7EE6"/>
    <w:rsid w:val="003E30EC"/>
    <w:rsid w:val="003E4EDB"/>
    <w:rsid w:val="003E5ADE"/>
    <w:rsid w:val="00405B88"/>
    <w:rsid w:val="00406D8F"/>
    <w:rsid w:val="004113AD"/>
    <w:rsid w:val="00416517"/>
    <w:rsid w:val="004409F8"/>
    <w:rsid w:val="00463501"/>
    <w:rsid w:val="00463F39"/>
    <w:rsid w:val="004711D0"/>
    <w:rsid w:val="004870CD"/>
    <w:rsid w:val="004B2ECE"/>
    <w:rsid w:val="004C60AE"/>
    <w:rsid w:val="004D7979"/>
    <w:rsid w:val="004E3709"/>
    <w:rsid w:val="004F4A2B"/>
    <w:rsid w:val="004F56E5"/>
    <w:rsid w:val="004F6955"/>
    <w:rsid w:val="005004FE"/>
    <w:rsid w:val="0050383A"/>
    <w:rsid w:val="0050467C"/>
    <w:rsid w:val="00512AFC"/>
    <w:rsid w:val="0052523C"/>
    <w:rsid w:val="00527A1D"/>
    <w:rsid w:val="00547CD4"/>
    <w:rsid w:val="00566B32"/>
    <w:rsid w:val="00583244"/>
    <w:rsid w:val="005867C9"/>
    <w:rsid w:val="00586EAB"/>
    <w:rsid w:val="005A037E"/>
    <w:rsid w:val="005A3FCE"/>
    <w:rsid w:val="005C1EEC"/>
    <w:rsid w:val="005C783B"/>
    <w:rsid w:val="005D4B76"/>
    <w:rsid w:val="005E242C"/>
    <w:rsid w:val="005E4597"/>
    <w:rsid w:val="005E7BCB"/>
    <w:rsid w:val="005F6054"/>
    <w:rsid w:val="00602CF5"/>
    <w:rsid w:val="0060300A"/>
    <w:rsid w:val="00610AF1"/>
    <w:rsid w:val="0061394C"/>
    <w:rsid w:val="00621219"/>
    <w:rsid w:val="00627BA7"/>
    <w:rsid w:val="006369AA"/>
    <w:rsid w:val="00637A34"/>
    <w:rsid w:val="006420C4"/>
    <w:rsid w:val="006430C8"/>
    <w:rsid w:val="006457EC"/>
    <w:rsid w:val="006504FA"/>
    <w:rsid w:val="00653613"/>
    <w:rsid w:val="006540C2"/>
    <w:rsid w:val="006549A2"/>
    <w:rsid w:val="00657465"/>
    <w:rsid w:val="006701EC"/>
    <w:rsid w:val="006708C8"/>
    <w:rsid w:val="00673351"/>
    <w:rsid w:val="006877D5"/>
    <w:rsid w:val="00687AC1"/>
    <w:rsid w:val="00691FE6"/>
    <w:rsid w:val="00695502"/>
    <w:rsid w:val="006A5B8F"/>
    <w:rsid w:val="006A7D2D"/>
    <w:rsid w:val="006B1519"/>
    <w:rsid w:val="006B4A88"/>
    <w:rsid w:val="006B4DBC"/>
    <w:rsid w:val="006B75F4"/>
    <w:rsid w:val="006D79A2"/>
    <w:rsid w:val="006E0625"/>
    <w:rsid w:val="007143E8"/>
    <w:rsid w:val="00717C60"/>
    <w:rsid w:val="007201FE"/>
    <w:rsid w:val="00733DC9"/>
    <w:rsid w:val="00755B40"/>
    <w:rsid w:val="00767351"/>
    <w:rsid w:val="0076785D"/>
    <w:rsid w:val="00767AAE"/>
    <w:rsid w:val="00775868"/>
    <w:rsid w:val="007776CA"/>
    <w:rsid w:val="0078281D"/>
    <w:rsid w:val="007878EB"/>
    <w:rsid w:val="00791773"/>
    <w:rsid w:val="00796ED5"/>
    <w:rsid w:val="007A4433"/>
    <w:rsid w:val="007A5C3C"/>
    <w:rsid w:val="007A7CC6"/>
    <w:rsid w:val="007C4027"/>
    <w:rsid w:val="007C5430"/>
    <w:rsid w:val="007C585D"/>
    <w:rsid w:val="007E3F2F"/>
    <w:rsid w:val="00807ED1"/>
    <w:rsid w:val="00822F96"/>
    <w:rsid w:val="00835CFD"/>
    <w:rsid w:val="008360DF"/>
    <w:rsid w:val="00836758"/>
    <w:rsid w:val="00851399"/>
    <w:rsid w:val="00852894"/>
    <w:rsid w:val="00856EE3"/>
    <w:rsid w:val="00876241"/>
    <w:rsid w:val="00886D26"/>
    <w:rsid w:val="008878AC"/>
    <w:rsid w:val="00891826"/>
    <w:rsid w:val="00897A9F"/>
    <w:rsid w:val="008B2E8F"/>
    <w:rsid w:val="008D040A"/>
    <w:rsid w:val="008D7115"/>
    <w:rsid w:val="008D7D86"/>
    <w:rsid w:val="008E63B7"/>
    <w:rsid w:val="008E7AFA"/>
    <w:rsid w:val="008F32E7"/>
    <w:rsid w:val="008F332B"/>
    <w:rsid w:val="008F4266"/>
    <w:rsid w:val="009005FD"/>
    <w:rsid w:val="00902A7B"/>
    <w:rsid w:val="00904EC9"/>
    <w:rsid w:val="009078CB"/>
    <w:rsid w:val="00912814"/>
    <w:rsid w:val="00912B81"/>
    <w:rsid w:val="0093270A"/>
    <w:rsid w:val="009354D9"/>
    <w:rsid w:val="009460B1"/>
    <w:rsid w:val="00946304"/>
    <w:rsid w:val="00950B1D"/>
    <w:rsid w:val="00975850"/>
    <w:rsid w:val="00981AE3"/>
    <w:rsid w:val="00983346"/>
    <w:rsid w:val="00994788"/>
    <w:rsid w:val="00997D7C"/>
    <w:rsid w:val="009A400C"/>
    <w:rsid w:val="009B55BB"/>
    <w:rsid w:val="009C08F1"/>
    <w:rsid w:val="009C74F1"/>
    <w:rsid w:val="009C769A"/>
    <w:rsid w:val="009E5087"/>
    <w:rsid w:val="009E74BD"/>
    <w:rsid w:val="009E7AE2"/>
    <w:rsid w:val="00A035F6"/>
    <w:rsid w:val="00A27C91"/>
    <w:rsid w:val="00A3734A"/>
    <w:rsid w:val="00A43300"/>
    <w:rsid w:val="00A5281C"/>
    <w:rsid w:val="00A53D17"/>
    <w:rsid w:val="00A55F0F"/>
    <w:rsid w:val="00A605A8"/>
    <w:rsid w:val="00A606DD"/>
    <w:rsid w:val="00A63197"/>
    <w:rsid w:val="00A652B6"/>
    <w:rsid w:val="00A7094D"/>
    <w:rsid w:val="00A74E12"/>
    <w:rsid w:val="00A817EA"/>
    <w:rsid w:val="00A87BAC"/>
    <w:rsid w:val="00A906EB"/>
    <w:rsid w:val="00A93C41"/>
    <w:rsid w:val="00A95C91"/>
    <w:rsid w:val="00A96310"/>
    <w:rsid w:val="00A96826"/>
    <w:rsid w:val="00AA216D"/>
    <w:rsid w:val="00AA7B5C"/>
    <w:rsid w:val="00AB140F"/>
    <w:rsid w:val="00AB24E7"/>
    <w:rsid w:val="00AC0375"/>
    <w:rsid w:val="00AC12E4"/>
    <w:rsid w:val="00AC6252"/>
    <w:rsid w:val="00AE71F9"/>
    <w:rsid w:val="00B02581"/>
    <w:rsid w:val="00B10F0A"/>
    <w:rsid w:val="00B15875"/>
    <w:rsid w:val="00B35400"/>
    <w:rsid w:val="00B603AC"/>
    <w:rsid w:val="00B67924"/>
    <w:rsid w:val="00B749A2"/>
    <w:rsid w:val="00B77D01"/>
    <w:rsid w:val="00B85D43"/>
    <w:rsid w:val="00B92AFB"/>
    <w:rsid w:val="00B93664"/>
    <w:rsid w:val="00BA44D2"/>
    <w:rsid w:val="00BB24DC"/>
    <w:rsid w:val="00BB2D21"/>
    <w:rsid w:val="00BB7827"/>
    <w:rsid w:val="00BE6415"/>
    <w:rsid w:val="00BE661F"/>
    <w:rsid w:val="00BE79C6"/>
    <w:rsid w:val="00BF11A6"/>
    <w:rsid w:val="00BF3C18"/>
    <w:rsid w:val="00C271E2"/>
    <w:rsid w:val="00C314FC"/>
    <w:rsid w:val="00C36F84"/>
    <w:rsid w:val="00C422F2"/>
    <w:rsid w:val="00C469BF"/>
    <w:rsid w:val="00C51DFA"/>
    <w:rsid w:val="00C55F0F"/>
    <w:rsid w:val="00C6409D"/>
    <w:rsid w:val="00C643E7"/>
    <w:rsid w:val="00C717C1"/>
    <w:rsid w:val="00C81E1D"/>
    <w:rsid w:val="00C843CD"/>
    <w:rsid w:val="00CA6002"/>
    <w:rsid w:val="00CB032D"/>
    <w:rsid w:val="00CB6061"/>
    <w:rsid w:val="00CC670C"/>
    <w:rsid w:val="00D0707E"/>
    <w:rsid w:val="00D15588"/>
    <w:rsid w:val="00D200A4"/>
    <w:rsid w:val="00D21D41"/>
    <w:rsid w:val="00D26810"/>
    <w:rsid w:val="00D31A90"/>
    <w:rsid w:val="00D3266A"/>
    <w:rsid w:val="00D41348"/>
    <w:rsid w:val="00D55316"/>
    <w:rsid w:val="00D55580"/>
    <w:rsid w:val="00D55CE4"/>
    <w:rsid w:val="00D60B59"/>
    <w:rsid w:val="00D72B2F"/>
    <w:rsid w:val="00D72CA5"/>
    <w:rsid w:val="00D73199"/>
    <w:rsid w:val="00D81651"/>
    <w:rsid w:val="00D84B2E"/>
    <w:rsid w:val="00D963C3"/>
    <w:rsid w:val="00D9661D"/>
    <w:rsid w:val="00DB29C6"/>
    <w:rsid w:val="00DC7E39"/>
    <w:rsid w:val="00DD02B4"/>
    <w:rsid w:val="00DE15E1"/>
    <w:rsid w:val="00DE37F6"/>
    <w:rsid w:val="00DE3E4F"/>
    <w:rsid w:val="00DF1D3F"/>
    <w:rsid w:val="00DF5F4F"/>
    <w:rsid w:val="00E10D98"/>
    <w:rsid w:val="00E11833"/>
    <w:rsid w:val="00E17FBE"/>
    <w:rsid w:val="00E2101C"/>
    <w:rsid w:val="00E31643"/>
    <w:rsid w:val="00E33430"/>
    <w:rsid w:val="00E36DDA"/>
    <w:rsid w:val="00E41B33"/>
    <w:rsid w:val="00E42AB8"/>
    <w:rsid w:val="00E42E49"/>
    <w:rsid w:val="00E74622"/>
    <w:rsid w:val="00E75F0C"/>
    <w:rsid w:val="00E80B25"/>
    <w:rsid w:val="00E83E1C"/>
    <w:rsid w:val="00E9237F"/>
    <w:rsid w:val="00E92923"/>
    <w:rsid w:val="00E93C9D"/>
    <w:rsid w:val="00E9478C"/>
    <w:rsid w:val="00E96776"/>
    <w:rsid w:val="00EA17D3"/>
    <w:rsid w:val="00EA2CBA"/>
    <w:rsid w:val="00EB3E2A"/>
    <w:rsid w:val="00EB66BC"/>
    <w:rsid w:val="00EC1F86"/>
    <w:rsid w:val="00ED3866"/>
    <w:rsid w:val="00ED6922"/>
    <w:rsid w:val="00EE2FD4"/>
    <w:rsid w:val="00EE672F"/>
    <w:rsid w:val="00EE6CE5"/>
    <w:rsid w:val="00EF2EE4"/>
    <w:rsid w:val="00EF3AC4"/>
    <w:rsid w:val="00F031FB"/>
    <w:rsid w:val="00F0685B"/>
    <w:rsid w:val="00F10E7D"/>
    <w:rsid w:val="00F168F9"/>
    <w:rsid w:val="00F20E45"/>
    <w:rsid w:val="00F24FBA"/>
    <w:rsid w:val="00F34A70"/>
    <w:rsid w:val="00F761EF"/>
    <w:rsid w:val="00F77351"/>
    <w:rsid w:val="00F77705"/>
    <w:rsid w:val="00FA02F0"/>
    <w:rsid w:val="00FA61FD"/>
    <w:rsid w:val="00FD6C7E"/>
    <w:rsid w:val="00FF2DE3"/>
    <w:rsid w:val="00FF5119"/>
    <w:rsid w:val="00FF62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70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Bulle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pPr>
      <w:spacing w:after="200" w:line="276" w:lineRule="auto"/>
    </w:pPr>
    <w:rPr>
      <w:rFonts w:ascii="Calibri" w:eastAsia="Calibri" w:hAnsi="Calibri" w:cs="Calibri"/>
      <w:color w:val="000000"/>
      <w:sz w:val="22"/>
      <w:szCs w:val="22"/>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Nagwekistopka">
    <w:name w:val="Nagłówek i stopka"/>
    <w:pPr>
      <w:tabs>
        <w:tab w:val="right" w:pos="9020"/>
      </w:tabs>
    </w:pPr>
    <w:rPr>
      <w:rFonts w:ascii="Helvetica Neue" w:hAnsi="Helvetica Neue" w:cs="Arial Unicode MS"/>
      <w:color w:val="000000"/>
      <w:sz w:val="24"/>
      <w:szCs w:val="24"/>
    </w:rPr>
  </w:style>
  <w:style w:type="paragraph" w:styleId="Stopka">
    <w:name w:val="footer"/>
    <w:pPr>
      <w:tabs>
        <w:tab w:val="center" w:pos="4536"/>
        <w:tab w:val="right" w:pos="9072"/>
      </w:tabs>
      <w:spacing w:after="200" w:line="276" w:lineRule="auto"/>
    </w:pPr>
    <w:rPr>
      <w:rFonts w:ascii="Calibri" w:eastAsia="Calibri" w:hAnsi="Calibri" w:cs="Calibri"/>
      <w:color w:val="000000"/>
      <w:sz w:val="22"/>
      <w:szCs w:val="22"/>
      <w:u w:color="000000"/>
    </w:rPr>
  </w:style>
  <w:style w:type="paragraph" w:customStyle="1" w:styleId="BMKBodyText">
    <w:name w:val="BMK Body Text"/>
    <w:pPr>
      <w:spacing w:after="240" w:line="276" w:lineRule="auto"/>
      <w:jc w:val="both"/>
    </w:pPr>
    <w:rPr>
      <w:rFonts w:cs="Arial Unicode MS"/>
      <w:color w:val="000000"/>
      <w:sz w:val="22"/>
      <w:szCs w:val="22"/>
      <w:u w:color="000000"/>
      <w:lang w:val="en-US"/>
    </w:rPr>
  </w:style>
  <w:style w:type="numbering" w:customStyle="1" w:styleId="Zaimportowanystyl1">
    <w:name w:val="Zaimportowany styl 1"/>
    <w:pPr>
      <w:numPr>
        <w:numId w:val="1"/>
      </w:numPr>
    </w:pPr>
  </w:style>
  <w:style w:type="paragraph" w:customStyle="1" w:styleId="BMKHeading3">
    <w:name w:val="BMK Heading 3"/>
    <w:next w:val="Normalny"/>
    <w:pPr>
      <w:tabs>
        <w:tab w:val="left" w:pos="3020"/>
      </w:tabs>
      <w:spacing w:after="240" w:line="276" w:lineRule="auto"/>
      <w:ind w:left="3020" w:hanging="680"/>
      <w:jc w:val="both"/>
      <w:outlineLvl w:val="2"/>
    </w:pPr>
    <w:rPr>
      <w:rFonts w:eastAsia="Times New Roman"/>
      <w:color w:val="000000"/>
      <w:sz w:val="22"/>
      <w:szCs w:val="22"/>
      <w:u w:color="000000"/>
      <w:lang w:val="en-US"/>
    </w:rPr>
  </w:style>
  <w:style w:type="paragraph" w:customStyle="1" w:styleId="CRIDOLEGALA">
    <w:name w:val="CRIDO LEGAL (A)"/>
    <w:pPr>
      <w:spacing w:after="200" w:line="276" w:lineRule="auto"/>
    </w:pPr>
    <w:rPr>
      <w:rFonts w:ascii="Calibri" w:eastAsia="Calibri" w:hAnsi="Calibri" w:cs="Calibri"/>
      <w:color w:val="000000"/>
      <w:sz w:val="22"/>
      <w:szCs w:val="22"/>
      <w:u w:color="000000"/>
      <w:lang w:val="en-US"/>
    </w:rPr>
  </w:style>
  <w:style w:type="numbering" w:customStyle="1" w:styleId="Zaimportowanystyl2">
    <w:name w:val="Zaimportowany styl 2"/>
    <w:pPr>
      <w:numPr>
        <w:numId w:val="3"/>
      </w:numPr>
    </w:pPr>
  </w:style>
  <w:style w:type="paragraph" w:styleId="Akapitzlist">
    <w:name w:val="List Paragraph"/>
    <w:uiPriority w:val="99"/>
    <w:qFormat/>
    <w:pPr>
      <w:spacing w:after="200" w:line="276" w:lineRule="auto"/>
      <w:ind w:left="720"/>
    </w:pPr>
    <w:rPr>
      <w:rFonts w:ascii="Calibri" w:eastAsia="Calibri" w:hAnsi="Calibri" w:cs="Calibri"/>
      <w:color w:val="000000"/>
      <w:sz w:val="22"/>
      <w:szCs w:val="22"/>
      <w:u w:color="000000"/>
    </w:rPr>
  </w:style>
  <w:style w:type="numbering" w:customStyle="1" w:styleId="Zaimportowanystyl3">
    <w:name w:val="Zaimportowany styl 3"/>
    <w:pPr>
      <w:numPr>
        <w:numId w:val="6"/>
      </w:numPr>
    </w:pPr>
  </w:style>
  <w:style w:type="paragraph" w:customStyle="1" w:styleId="Domylne">
    <w:name w:val="Domyślne"/>
    <w:rPr>
      <w:rFonts w:ascii="Helvetica Neue" w:eastAsia="Helvetica Neue" w:hAnsi="Helvetica Neue" w:cs="Helvetica Neue"/>
      <w:color w:val="000000"/>
      <w:sz w:val="22"/>
      <w:szCs w:val="22"/>
    </w:rPr>
  </w:style>
  <w:style w:type="paragraph" w:styleId="Zwykytekst">
    <w:name w:val="Plain Text"/>
    <w:link w:val="ZwykytekstZnak"/>
    <w:pPr>
      <w:widowControl w:val="0"/>
      <w:spacing w:after="200" w:line="276" w:lineRule="auto"/>
    </w:pPr>
    <w:rPr>
      <w:rFonts w:ascii="Courier New" w:hAnsi="Courier New" w:cs="Arial Unicode MS"/>
      <w:color w:val="000000"/>
      <w:u w:color="000000"/>
      <w:lang w:val="en-US"/>
    </w:rPr>
  </w:style>
  <w:style w:type="numbering" w:customStyle="1" w:styleId="Zaimportowanystyl4">
    <w:name w:val="Zaimportowany styl 4"/>
    <w:pPr>
      <w:numPr>
        <w:numId w:val="8"/>
      </w:numPr>
    </w:pPr>
  </w:style>
  <w:style w:type="numbering" w:customStyle="1" w:styleId="Zaimportowanystyl5">
    <w:name w:val="Zaimportowany styl 5"/>
    <w:pPr>
      <w:numPr>
        <w:numId w:val="10"/>
      </w:numPr>
    </w:pPr>
  </w:style>
  <w:style w:type="numbering" w:customStyle="1" w:styleId="Zaimportowanystyl6">
    <w:name w:val="Zaimportowany styl 6"/>
    <w:pPr>
      <w:numPr>
        <w:numId w:val="12"/>
      </w:numPr>
    </w:pPr>
  </w:style>
  <w:style w:type="numbering" w:customStyle="1" w:styleId="Zaimportowanystyl7">
    <w:name w:val="Zaimportowany styl 7"/>
    <w:pPr>
      <w:numPr>
        <w:numId w:val="13"/>
      </w:numPr>
    </w:pPr>
  </w:style>
  <w:style w:type="paragraph" w:customStyle="1" w:styleId="Teksttreci">
    <w:name w:val="Tekst treści"/>
    <w:pPr>
      <w:widowControl w:val="0"/>
      <w:shd w:val="clear" w:color="auto" w:fill="FFFFFF"/>
      <w:spacing w:before="3540" w:after="60" w:line="20" w:lineRule="atLeast"/>
    </w:pPr>
    <w:rPr>
      <w:rFonts w:ascii="Arial" w:hAnsi="Arial" w:cs="Arial Unicode MS"/>
      <w:color w:val="000000"/>
      <w:sz w:val="17"/>
      <w:szCs w:val="17"/>
      <w:u w:color="000000"/>
      <w:lang w:val="it-IT"/>
    </w:rPr>
  </w:style>
  <w:style w:type="numbering" w:customStyle="1" w:styleId="Zaimportowanystyl8">
    <w:name w:val="Zaimportowany styl 8"/>
    <w:pPr>
      <w:numPr>
        <w:numId w:val="14"/>
      </w:numPr>
    </w:pPr>
  </w:style>
  <w:style w:type="numbering" w:customStyle="1" w:styleId="Zaimportowanystyl9">
    <w:name w:val="Zaimportowany styl 9"/>
    <w:pPr>
      <w:numPr>
        <w:numId w:val="15"/>
      </w:numPr>
    </w:pPr>
  </w:style>
  <w:style w:type="numbering" w:customStyle="1" w:styleId="Zaimportowanystyl10">
    <w:name w:val="Zaimportowany styl 10"/>
    <w:pPr>
      <w:numPr>
        <w:numId w:val="17"/>
      </w:numPr>
    </w:pPr>
  </w:style>
  <w:style w:type="numbering" w:customStyle="1" w:styleId="Zaimportowanystyl11">
    <w:name w:val="Zaimportowany styl 11"/>
    <w:pPr>
      <w:numPr>
        <w:numId w:val="18"/>
      </w:numPr>
    </w:pPr>
  </w:style>
  <w:style w:type="numbering" w:customStyle="1" w:styleId="Zaimportowanystyl12">
    <w:name w:val="Zaimportowany styl 12"/>
    <w:pPr>
      <w:numPr>
        <w:numId w:val="20"/>
      </w:numPr>
    </w:pPr>
  </w:style>
  <w:style w:type="paragraph" w:customStyle="1" w:styleId="CRIDO3">
    <w:name w:val="CRIDO 3"/>
    <w:pPr>
      <w:spacing w:after="200" w:line="276" w:lineRule="auto"/>
    </w:pPr>
    <w:rPr>
      <w:rFonts w:ascii="Calibri" w:eastAsia="Calibri" w:hAnsi="Calibri" w:cs="Calibri"/>
      <w:color w:val="000000"/>
      <w:sz w:val="22"/>
      <w:szCs w:val="22"/>
      <w:u w:color="000000"/>
      <w:lang w:val="en-US"/>
    </w:rPr>
  </w:style>
  <w:style w:type="numbering" w:customStyle="1" w:styleId="Zaimportowanystyl14">
    <w:name w:val="Zaimportowany styl 14"/>
    <w:pPr>
      <w:numPr>
        <w:numId w:val="22"/>
      </w:numPr>
    </w:pPr>
  </w:style>
  <w:style w:type="numbering" w:customStyle="1" w:styleId="Zaimportowanystyl15">
    <w:name w:val="Zaimportowany styl 15"/>
    <w:pPr>
      <w:numPr>
        <w:numId w:val="24"/>
      </w:numPr>
    </w:pPr>
  </w:style>
  <w:style w:type="numbering" w:customStyle="1" w:styleId="Zaimportowanystyl16">
    <w:name w:val="Zaimportowany styl 16"/>
    <w:pPr>
      <w:numPr>
        <w:numId w:val="26"/>
      </w:numPr>
    </w:pPr>
  </w:style>
  <w:style w:type="numbering" w:customStyle="1" w:styleId="Zaimportowanystyl17">
    <w:name w:val="Zaimportowany styl 17"/>
    <w:pPr>
      <w:numPr>
        <w:numId w:val="28"/>
      </w:numPr>
    </w:pPr>
  </w:style>
  <w:style w:type="numbering" w:customStyle="1" w:styleId="Zaimportowanystyl18">
    <w:name w:val="Zaimportowany styl 18"/>
    <w:pPr>
      <w:numPr>
        <w:numId w:val="29"/>
      </w:numPr>
    </w:pPr>
  </w:style>
  <w:style w:type="numbering" w:customStyle="1" w:styleId="Zaimportowanystyl19">
    <w:name w:val="Zaimportowany styl 19"/>
    <w:pPr>
      <w:numPr>
        <w:numId w:val="33"/>
      </w:numPr>
    </w:pPr>
  </w:style>
  <w:style w:type="numbering" w:customStyle="1" w:styleId="Zaimportowanystyl20">
    <w:name w:val="Zaimportowany styl 20"/>
    <w:pPr>
      <w:numPr>
        <w:numId w:val="35"/>
      </w:numPr>
    </w:pPr>
  </w:style>
  <w:style w:type="paragraph" w:styleId="Tekstpodstawowy">
    <w:name w:val="Body Text"/>
    <w:pPr>
      <w:widowControl w:val="0"/>
      <w:spacing w:after="120" w:line="276" w:lineRule="auto"/>
    </w:pPr>
    <w:rPr>
      <w:rFonts w:cs="Arial Unicode MS"/>
      <w:color w:val="000000"/>
      <w:u w:color="000000"/>
      <w:lang w:val="en-US"/>
    </w:rPr>
  </w:style>
  <w:style w:type="paragraph" w:styleId="Listapunktowana">
    <w:name w:val="List Bullet"/>
    <w:pPr>
      <w:tabs>
        <w:tab w:val="left" w:pos="360"/>
      </w:tabs>
      <w:spacing w:after="200" w:line="276" w:lineRule="auto"/>
    </w:pPr>
    <w:rPr>
      <w:rFonts w:ascii="Calibri" w:eastAsia="Calibri" w:hAnsi="Calibri" w:cs="Calibri"/>
      <w:color w:val="000000"/>
      <w:sz w:val="22"/>
      <w:szCs w:val="22"/>
      <w:u w:color="000000"/>
    </w:rPr>
  </w:style>
  <w:style w:type="numbering" w:customStyle="1" w:styleId="Zaimportowanystyl22">
    <w:name w:val="Zaimportowany styl 22"/>
    <w:pPr>
      <w:numPr>
        <w:numId w:val="38"/>
      </w:numPr>
    </w:pPr>
  </w:style>
  <w:style w:type="numbering" w:customStyle="1" w:styleId="Zaimportowanystyl23">
    <w:name w:val="Zaimportowany styl 23"/>
    <w:pPr>
      <w:numPr>
        <w:numId w:val="40"/>
      </w:numPr>
    </w:pPr>
  </w:style>
  <w:style w:type="numbering" w:customStyle="1" w:styleId="Zaimportowanystyl24">
    <w:name w:val="Zaimportowany styl 24"/>
    <w:pPr>
      <w:numPr>
        <w:numId w:val="42"/>
      </w:numPr>
    </w:pPr>
  </w:style>
  <w:style w:type="numbering" w:customStyle="1" w:styleId="Zaimportowanystyl25">
    <w:name w:val="Zaimportowany styl 25"/>
    <w:pPr>
      <w:numPr>
        <w:numId w:val="43"/>
      </w:numPr>
    </w:pPr>
  </w:style>
  <w:style w:type="numbering" w:customStyle="1" w:styleId="Zaimportowanystyl26">
    <w:name w:val="Zaimportowany styl 26"/>
    <w:pPr>
      <w:numPr>
        <w:numId w:val="45"/>
      </w:numPr>
    </w:pPr>
  </w:style>
  <w:style w:type="numbering" w:customStyle="1" w:styleId="Zaimportowanystyl27">
    <w:name w:val="Zaimportowany styl 27"/>
    <w:pPr>
      <w:numPr>
        <w:numId w:val="47"/>
      </w:numPr>
    </w:pPr>
  </w:style>
  <w:style w:type="numbering" w:customStyle="1" w:styleId="Zaimportowanystyl28">
    <w:name w:val="Zaimportowany styl 28"/>
    <w:pPr>
      <w:numPr>
        <w:numId w:val="49"/>
      </w:numPr>
    </w:pPr>
  </w:style>
  <w:style w:type="paragraph" w:customStyle="1" w:styleId="BMKHeading2">
    <w:name w:val="BMK Heading 2"/>
    <w:next w:val="Normalny"/>
    <w:pPr>
      <w:tabs>
        <w:tab w:val="left" w:pos="860"/>
      </w:tabs>
      <w:spacing w:after="240" w:line="276" w:lineRule="auto"/>
      <w:ind w:left="860" w:hanging="680"/>
      <w:jc w:val="both"/>
      <w:outlineLvl w:val="1"/>
    </w:pPr>
    <w:rPr>
      <w:rFonts w:cs="Arial Unicode MS"/>
      <w:b/>
      <w:bCs/>
      <w:color w:val="000000"/>
      <w:sz w:val="22"/>
      <w:szCs w:val="22"/>
      <w:u w:color="000000"/>
      <w:lang w:val="en-US"/>
    </w:rPr>
  </w:style>
  <w:style w:type="numbering" w:customStyle="1" w:styleId="Zaimportowanystyl29">
    <w:name w:val="Zaimportowany styl 29"/>
    <w:pPr>
      <w:numPr>
        <w:numId w:val="52"/>
      </w:numPr>
    </w:pPr>
  </w:style>
  <w:style w:type="paragraph" w:customStyle="1" w:styleId="BMKHeading5">
    <w:name w:val="BMK Heading 5"/>
    <w:pPr>
      <w:tabs>
        <w:tab w:val="left" w:pos="2041"/>
      </w:tabs>
      <w:spacing w:after="240" w:line="276" w:lineRule="auto"/>
      <w:ind w:left="2041" w:hanging="680"/>
      <w:jc w:val="both"/>
      <w:outlineLvl w:val="4"/>
    </w:pPr>
    <w:rPr>
      <w:rFonts w:cs="Arial Unicode MS"/>
      <w:color w:val="000000"/>
      <w:sz w:val="22"/>
      <w:szCs w:val="22"/>
      <w:u w:color="000000"/>
      <w:lang w:val="en-US"/>
    </w:rPr>
  </w:style>
  <w:style w:type="numbering" w:customStyle="1" w:styleId="Zaimportowanystyl30">
    <w:name w:val="Zaimportowany styl 30"/>
    <w:pPr>
      <w:numPr>
        <w:numId w:val="53"/>
      </w:numPr>
    </w:pPr>
  </w:style>
  <w:style w:type="paragraph" w:customStyle="1" w:styleId="CRIDOPOZ3">
    <w:name w:val="CRIDO POZ. 3"/>
    <w:pPr>
      <w:spacing w:after="200" w:line="276" w:lineRule="auto"/>
      <w:jc w:val="both"/>
    </w:pPr>
    <w:rPr>
      <w:rFonts w:ascii="Arial" w:hAnsi="Arial" w:cs="Arial Unicode MS"/>
      <w:color w:val="000000"/>
      <w:u w:color="000000"/>
    </w:rPr>
  </w:style>
  <w:style w:type="numbering" w:customStyle="1" w:styleId="Zaimportowanystyl32">
    <w:name w:val="Zaimportowany styl 32"/>
    <w:pPr>
      <w:numPr>
        <w:numId w:val="56"/>
      </w:numPr>
    </w:pPr>
  </w:style>
  <w:style w:type="numbering" w:customStyle="1" w:styleId="Zaimportowanystyl33">
    <w:name w:val="Zaimportowany styl 33"/>
    <w:pPr>
      <w:numPr>
        <w:numId w:val="58"/>
      </w:numPr>
    </w:pPr>
  </w:style>
  <w:style w:type="numbering" w:customStyle="1" w:styleId="Zaimportowanystyl34">
    <w:name w:val="Zaimportowany styl 34"/>
    <w:pPr>
      <w:numPr>
        <w:numId w:val="61"/>
      </w:numPr>
    </w:pPr>
  </w:style>
  <w:style w:type="numbering" w:customStyle="1" w:styleId="Zaimportowanystyl35">
    <w:name w:val="Zaimportowany styl 35"/>
    <w:pPr>
      <w:numPr>
        <w:numId w:val="62"/>
      </w:numPr>
    </w:pPr>
  </w:style>
  <w:style w:type="numbering" w:customStyle="1" w:styleId="Zaimportowanystyl36">
    <w:name w:val="Zaimportowany styl 36"/>
    <w:pPr>
      <w:numPr>
        <w:numId w:val="64"/>
      </w:numPr>
    </w:pPr>
  </w:style>
  <w:style w:type="paragraph" w:customStyle="1" w:styleId="BMKIndent2">
    <w:name w:val="BMK Indent 2"/>
    <w:pPr>
      <w:spacing w:after="240" w:line="276" w:lineRule="auto"/>
      <w:ind w:left="680"/>
      <w:jc w:val="both"/>
    </w:pPr>
    <w:rPr>
      <w:rFonts w:cs="Arial Unicode MS"/>
      <w:color w:val="000000"/>
      <w:sz w:val="22"/>
      <w:szCs w:val="22"/>
      <w:u w:color="000000"/>
      <w:lang w:val="en-US"/>
    </w:rPr>
  </w:style>
  <w:style w:type="numbering" w:customStyle="1" w:styleId="Zaimportowanystyl37">
    <w:name w:val="Zaimportowany styl 37"/>
    <w:pPr>
      <w:numPr>
        <w:numId w:val="66"/>
      </w:numPr>
    </w:pPr>
  </w:style>
  <w:style w:type="paragraph" w:styleId="Tytu">
    <w:name w:val="Title"/>
    <w:link w:val="TytuZnak"/>
    <w:pPr>
      <w:widowControl w:val="0"/>
      <w:spacing w:before="240" w:after="60" w:line="276" w:lineRule="auto"/>
      <w:jc w:val="center"/>
      <w:outlineLvl w:val="0"/>
    </w:pPr>
    <w:rPr>
      <w:rFonts w:ascii="Arial" w:hAnsi="Arial" w:cs="Arial Unicode MS"/>
      <w:b/>
      <w:bCs/>
      <w:color w:val="000000"/>
      <w:kern w:val="28"/>
      <w:sz w:val="32"/>
      <w:szCs w:val="32"/>
      <w:u w:color="000000"/>
      <w:lang w:val="en-US"/>
    </w:rPr>
  </w:style>
  <w:style w:type="paragraph" w:styleId="Tekstkomentarza">
    <w:name w:val="annotation text"/>
    <w:basedOn w:val="Normalny"/>
    <w:link w:val="TekstkomentarzaZnak"/>
    <w:uiPriority w:val="99"/>
    <w:unhideWhenUsed/>
    <w:pPr>
      <w:spacing w:line="240" w:lineRule="auto"/>
    </w:pPr>
    <w:rPr>
      <w:sz w:val="20"/>
      <w:szCs w:val="20"/>
    </w:rPr>
  </w:style>
  <w:style w:type="character" w:customStyle="1" w:styleId="TekstkomentarzaZnak">
    <w:name w:val="Tekst komentarza Znak"/>
    <w:basedOn w:val="Domylnaczcionkaakapitu"/>
    <w:link w:val="Tekstkomentarza"/>
    <w:uiPriority w:val="99"/>
    <w:rPr>
      <w:rFonts w:ascii="Calibri" w:eastAsia="Calibri" w:hAnsi="Calibri" w:cs="Calibri"/>
      <w:color w:val="000000"/>
      <w:u w:color="000000"/>
    </w:rPr>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687AC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87AC1"/>
    <w:rPr>
      <w:rFonts w:ascii="Tahoma" w:eastAsia="Calibri" w:hAnsi="Tahoma" w:cs="Tahoma"/>
      <w:color w:val="000000"/>
      <w:sz w:val="16"/>
      <w:szCs w:val="16"/>
      <w:u w:color="000000"/>
    </w:rPr>
  </w:style>
  <w:style w:type="paragraph" w:styleId="Tematkomentarza">
    <w:name w:val="annotation subject"/>
    <w:basedOn w:val="Tekstkomentarza"/>
    <w:next w:val="Tekstkomentarza"/>
    <w:link w:val="TematkomentarzaZnak"/>
    <w:uiPriority w:val="99"/>
    <w:semiHidden/>
    <w:unhideWhenUsed/>
    <w:rsid w:val="00687AC1"/>
    <w:rPr>
      <w:b/>
      <w:bCs/>
    </w:rPr>
  </w:style>
  <w:style w:type="character" w:customStyle="1" w:styleId="TematkomentarzaZnak">
    <w:name w:val="Temat komentarza Znak"/>
    <w:basedOn w:val="TekstkomentarzaZnak"/>
    <w:link w:val="Tematkomentarza"/>
    <w:uiPriority w:val="99"/>
    <w:semiHidden/>
    <w:rsid w:val="00687AC1"/>
    <w:rPr>
      <w:rFonts w:ascii="Calibri" w:eastAsia="Calibri" w:hAnsi="Calibri" w:cs="Calibri"/>
      <w:b/>
      <w:bCs/>
      <w:color w:val="000000"/>
      <w:u w:color="000000"/>
    </w:rPr>
  </w:style>
  <w:style w:type="paragraph" w:styleId="Nagwek">
    <w:name w:val="header"/>
    <w:basedOn w:val="Normalny"/>
    <w:link w:val="NagwekZnak"/>
    <w:uiPriority w:val="99"/>
    <w:unhideWhenUsed/>
    <w:rsid w:val="00E3343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33430"/>
    <w:rPr>
      <w:rFonts w:ascii="Calibri" w:eastAsia="Calibri" w:hAnsi="Calibri" w:cs="Calibri"/>
      <w:color w:val="000000"/>
      <w:sz w:val="22"/>
      <w:szCs w:val="22"/>
      <w:u w:color="000000"/>
    </w:rPr>
  </w:style>
  <w:style w:type="paragraph" w:styleId="Tekstprzypisukocowego">
    <w:name w:val="endnote text"/>
    <w:basedOn w:val="Normalny"/>
    <w:link w:val="TekstprzypisukocowegoZnak"/>
    <w:uiPriority w:val="99"/>
    <w:semiHidden/>
    <w:unhideWhenUsed/>
    <w:rsid w:val="00950B1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50B1D"/>
    <w:rPr>
      <w:rFonts w:ascii="Calibri" w:eastAsia="Calibri" w:hAnsi="Calibri" w:cs="Calibri"/>
      <w:color w:val="000000"/>
      <w:u w:color="000000"/>
    </w:rPr>
  </w:style>
  <w:style w:type="character" w:styleId="Odwoanieprzypisukocowego">
    <w:name w:val="endnote reference"/>
    <w:basedOn w:val="Domylnaczcionkaakapitu"/>
    <w:uiPriority w:val="99"/>
    <w:semiHidden/>
    <w:unhideWhenUsed/>
    <w:rsid w:val="00950B1D"/>
    <w:rPr>
      <w:vertAlign w:val="superscript"/>
    </w:rPr>
  </w:style>
  <w:style w:type="character" w:customStyle="1" w:styleId="ZwykytekstZnak">
    <w:name w:val="Zwykły tekst Znak"/>
    <w:basedOn w:val="Domylnaczcionkaakapitu"/>
    <w:link w:val="Zwykytekst"/>
    <w:rsid w:val="00350BC8"/>
    <w:rPr>
      <w:rFonts w:ascii="Courier New" w:hAnsi="Courier New" w:cs="Arial Unicode MS"/>
      <w:color w:val="000000"/>
      <w:u w:color="000000"/>
      <w:lang w:val="en-US"/>
    </w:rPr>
  </w:style>
  <w:style w:type="character" w:customStyle="1" w:styleId="TytuZnak">
    <w:name w:val="Tytuł Znak"/>
    <w:basedOn w:val="Domylnaczcionkaakapitu"/>
    <w:link w:val="Tytu"/>
    <w:rsid w:val="00350BC8"/>
    <w:rPr>
      <w:rFonts w:ascii="Arial" w:hAnsi="Arial" w:cs="Arial Unicode MS"/>
      <w:b/>
      <w:bCs/>
      <w:color w:val="000000"/>
      <w:kern w:val="28"/>
      <w:sz w:val="32"/>
      <w:szCs w:val="32"/>
      <w:u w:color="000000"/>
      <w:lang w:val="en-US"/>
    </w:rPr>
  </w:style>
  <w:style w:type="paragraph" w:styleId="Poprawka">
    <w:name w:val="Revision"/>
    <w:hidden/>
    <w:uiPriority w:val="99"/>
    <w:semiHidden/>
    <w:rsid w:val="00041C5A"/>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cs="Calibri"/>
      <w:color w:val="000000"/>
      <w:sz w:val="22"/>
      <w:szCs w:val="22"/>
      <w:u w:color="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Bulle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pPr>
      <w:spacing w:after="200" w:line="276" w:lineRule="auto"/>
    </w:pPr>
    <w:rPr>
      <w:rFonts w:ascii="Calibri" w:eastAsia="Calibri" w:hAnsi="Calibri" w:cs="Calibri"/>
      <w:color w:val="000000"/>
      <w:sz w:val="22"/>
      <w:szCs w:val="22"/>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Nagwekistopka">
    <w:name w:val="Nagłówek i stopka"/>
    <w:pPr>
      <w:tabs>
        <w:tab w:val="right" w:pos="9020"/>
      </w:tabs>
    </w:pPr>
    <w:rPr>
      <w:rFonts w:ascii="Helvetica Neue" w:hAnsi="Helvetica Neue" w:cs="Arial Unicode MS"/>
      <w:color w:val="000000"/>
      <w:sz w:val="24"/>
      <w:szCs w:val="24"/>
    </w:rPr>
  </w:style>
  <w:style w:type="paragraph" w:styleId="Stopka">
    <w:name w:val="footer"/>
    <w:pPr>
      <w:tabs>
        <w:tab w:val="center" w:pos="4536"/>
        <w:tab w:val="right" w:pos="9072"/>
      </w:tabs>
      <w:spacing w:after="200" w:line="276" w:lineRule="auto"/>
    </w:pPr>
    <w:rPr>
      <w:rFonts w:ascii="Calibri" w:eastAsia="Calibri" w:hAnsi="Calibri" w:cs="Calibri"/>
      <w:color w:val="000000"/>
      <w:sz w:val="22"/>
      <w:szCs w:val="22"/>
      <w:u w:color="000000"/>
    </w:rPr>
  </w:style>
  <w:style w:type="paragraph" w:customStyle="1" w:styleId="BMKBodyText">
    <w:name w:val="BMK Body Text"/>
    <w:pPr>
      <w:spacing w:after="240" w:line="276" w:lineRule="auto"/>
      <w:jc w:val="both"/>
    </w:pPr>
    <w:rPr>
      <w:rFonts w:cs="Arial Unicode MS"/>
      <w:color w:val="000000"/>
      <w:sz w:val="22"/>
      <w:szCs w:val="22"/>
      <w:u w:color="000000"/>
      <w:lang w:val="en-US"/>
    </w:rPr>
  </w:style>
  <w:style w:type="numbering" w:customStyle="1" w:styleId="Zaimportowanystyl1">
    <w:name w:val="Zaimportowany styl 1"/>
    <w:pPr>
      <w:numPr>
        <w:numId w:val="1"/>
      </w:numPr>
    </w:pPr>
  </w:style>
  <w:style w:type="paragraph" w:customStyle="1" w:styleId="BMKHeading3">
    <w:name w:val="BMK Heading 3"/>
    <w:next w:val="Normalny"/>
    <w:pPr>
      <w:tabs>
        <w:tab w:val="left" w:pos="3020"/>
      </w:tabs>
      <w:spacing w:after="240" w:line="276" w:lineRule="auto"/>
      <w:ind w:left="3020" w:hanging="680"/>
      <w:jc w:val="both"/>
      <w:outlineLvl w:val="2"/>
    </w:pPr>
    <w:rPr>
      <w:rFonts w:eastAsia="Times New Roman"/>
      <w:color w:val="000000"/>
      <w:sz w:val="22"/>
      <w:szCs w:val="22"/>
      <w:u w:color="000000"/>
      <w:lang w:val="en-US"/>
    </w:rPr>
  </w:style>
  <w:style w:type="paragraph" w:customStyle="1" w:styleId="CRIDOLEGALA">
    <w:name w:val="CRIDO LEGAL (A)"/>
    <w:pPr>
      <w:spacing w:after="200" w:line="276" w:lineRule="auto"/>
    </w:pPr>
    <w:rPr>
      <w:rFonts w:ascii="Calibri" w:eastAsia="Calibri" w:hAnsi="Calibri" w:cs="Calibri"/>
      <w:color w:val="000000"/>
      <w:sz w:val="22"/>
      <w:szCs w:val="22"/>
      <w:u w:color="000000"/>
      <w:lang w:val="en-US"/>
    </w:rPr>
  </w:style>
  <w:style w:type="numbering" w:customStyle="1" w:styleId="Zaimportowanystyl2">
    <w:name w:val="Zaimportowany styl 2"/>
    <w:pPr>
      <w:numPr>
        <w:numId w:val="3"/>
      </w:numPr>
    </w:pPr>
  </w:style>
  <w:style w:type="paragraph" w:styleId="Akapitzlist">
    <w:name w:val="List Paragraph"/>
    <w:uiPriority w:val="99"/>
    <w:qFormat/>
    <w:pPr>
      <w:spacing w:after="200" w:line="276" w:lineRule="auto"/>
      <w:ind w:left="720"/>
    </w:pPr>
    <w:rPr>
      <w:rFonts w:ascii="Calibri" w:eastAsia="Calibri" w:hAnsi="Calibri" w:cs="Calibri"/>
      <w:color w:val="000000"/>
      <w:sz w:val="22"/>
      <w:szCs w:val="22"/>
      <w:u w:color="000000"/>
    </w:rPr>
  </w:style>
  <w:style w:type="numbering" w:customStyle="1" w:styleId="Zaimportowanystyl3">
    <w:name w:val="Zaimportowany styl 3"/>
    <w:pPr>
      <w:numPr>
        <w:numId w:val="6"/>
      </w:numPr>
    </w:pPr>
  </w:style>
  <w:style w:type="paragraph" w:customStyle="1" w:styleId="Domylne">
    <w:name w:val="Domyślne"/>
    <w:rPr>
      <w:rFonts w:ascii="Helvetica Neue" w:eastAsia="Helvetica Neue" w:hAnsi="Helvetica Neue" w:cs="Helvetica Neue"/>
      <w:color w:val="000000"/>
      <w:sz w:val="22"/>
      <w:szCs w:val="22"/>
    </w:rPr>
  </w:style>
  <w:style w:type="paragraph" w:styleId="Zwykytekst">
    <w:name w:val="Plain Text"/>
    <w:link w:val="ZwykytekstZnak"/>
    <w:pPr>
      <w:widowControl w:val="0"/>
      <w:spacing w:after="200" w:line="276" w:lineRule="auto"/>
    </w:pPr>
    <w:rPr>
      <w:rFonts w:ascii="Courier New" w:hAnsi="Courier New" w:cs="Arial Unicode MS"/>
      <w:color w:val="000000"/>
      <w:u w:color="000000"/>
      <w:lang w:val="en-US"/>
    </w:rPr>
  </w:style>
  <w:style w:type="numbering" w:customStyle="1" w:styleId="Zaimportowanystyl4">
    <w:name w:val="Zaimportowany styl 4"/>
    <w:pPr>
      <w:numPr>
        <w:numId w:val="8"/>
      </w:numPr>
    </w:pPr>
  </w:style>
  <w:style w:type="numbering" w:customStyle="1" w:styleId="Zaimportowanystyl5">
    <w:name w:val="Zaimportowany styl 5"/>
    <w:pPr>
      <w:numPr>
        <w:numId w:val="10"/>
      </w:numPr>
    </w:pPr>
  </w:style>
  <w:style w:type="numbering" w:customStyle="1" w:styleId="Zaimportowanystyl6">
    <w:name w:val="Zaimportowany styl 6"/>
    <w:pPr>
      <w:numPr>
        <w:numId w:val="12"/>
      </w:numPr>
    </w:pPr>
  </w:style>
  <w:style w:type="numbering" w:customStyle="1" w:styleId="Zaimportowanystyl7">
    <w:name w:val="Zaimportowany styl 7"/>
    <w:pPr>
      <w:numPr>
        <w:numId w:val="13"/>
      </w:numPr>
    </w:pPr>
  </w:style>
  <w:style w:type="paragraph" w:customStyle="1" w:styleId="Teksttreci">
    <w:name w:val="Tekst treści"/>
    <w:pPr>
      <w:widowControl w:val="0"/>
      <w:shd w:val="clear" w:color="auto" w:fill="FFFFFF"/>
      <w:spacing w:before="3540" w:after="60" w:line="20" w:lineRule="atLeast"/>
    </w:pPr>
    <w:rPr>
      <w:rFonts w:ascii="Arial" w:hAnsi="Arial" w:cs="Arial Unicode MS"/>
      <w:color w:val="000000"/>
      <w:sz w:val="17"/>
      <w:szCs w:val="17"/>
      <w:u w:color="000000"/>
      <w:lang w:val="it-IT"/>
    </w:rPr>
  </w:style>
  <w:style w:type="numbering" w:customStyle="1" w:styleId="Zaimportowanystyl8">
    <w:name w:val="Zaimportowany styl 8"/>
    <w:pPr>
      <w:numPr>
        <w:numId w:val="14"/>
      </w:numPr>
    </w:pPr>
  </w:style>
  <w:style w:type="numbering" w:customStyle="1" w:styleId="Zaimportowanystyl9">
    <w:name w:val="Zaimportowany styl 9"/>
    <w:pPr>
      <w:numPr>
        <w:numId w:val="15"/>
      </w:numPr>
    </w:pPr>
  </w:style>
  <w:style w:type="numbering" w:customStyle="1" w:styleId="Zaimportowanystyl10">
    <w:name w:val="Zaimportowany styl 10"/>
    <w:pPr>
      <w:numPr>
        <w:numId w:val="17"/>
      </w:numPr>
    </w:pPr>
  </w:style>
  <w:style w:type="numbering" w:customStyle="1" w:styleId="Zaimportowanystyl11">
    <w:name w:val="Zaimportowany styl 11"/>
    <w:pPr>
      <w:numPr>
        <w:numId w:val="18"/>
      </w:numPr>
    </w:pPr>
  </w:style>
  <w:style w:type="numbering" w:customStyle="1" w:styleId="Zaimportowanystyl12">
    <w:name w:val="Zaimportowany styl 12"/>
    <w:pPr>
      <w:numPr>
        <w:numId w:val="20"/>
      </w:numPr>
    </w:pPr>
  </w:style>
  <w:style w:type="paragraph" w:customStyle="1" w:styleId="CRIDO3">
    <w:name w:val="CRIDO 3"/>
    <w:pPr>
      <w:spacing w:after="200" w:line="276" w:lineRule="auto"/>
    </w:pPr>
    <w:rPr>
      <w:rFonts w:ascii="Calibri" w:eastAsia="Calibri" w:hAnsi="Calibri" w:cs="Calibri"/>
      <w:color w:val="000000"/>
      <w:sz w:val="22"/>
      <w:szCs w:val="22"/>
      <w:u w:color="000000"/>
      <w:lang w:val="en-US"/>
    </w:rPr>
  </w:style>
  <w:style w:type="numbering" w:customStyle="1" w:styleId="Zaimportowanystyl14">
    <w:name w:val="Zaimportowany styl 14"/>
    <w:pPr>
      <w:numPr>
        <w:numId w:val="22"/>
      </w:numPr>
    </w:pPr>
  </w:style>
  <w:style w:type="numbering" w:customStyle="1" w:styleId="Zaimportowanystyl15">
    <w:name w:val="Zaimportowany styl 15"/>
    <w:pPr>
      <w:numPr>
        <w:numId w:val="24"/>
      </w:numPr>
    </w:pPr>
  </w:style>
  <w:style w:type="numbering" w:customStyle="1" w:styleId="Zaimportowanystyl16">
    <w:name w:val="Zaimportowany styl 16"/>
    <w:pPr>
      <w:numPr>
        <w:numId w:val="26"/>
      </w:numPr>
    </w:pPr>
  </w:style>
  <w:style w:type="numbering" w:customStyle="1" w:styleId="Zaimportowanystyl17">
    <w:name w:val="Zaimportowany styl 17"/>
    <w:pPr>
      <w:numPr>
        <w:numId w:val="28"/>
      </w:numPr>
    </w:pPr>
  </w:style>
  <w:style w:type="numbering" w:customStyle="1" w:styleId="Zaimportowanystyl18">
    <w:name w:val="Zaimportowany styl 18"/>
    <w:pPr>
      <w:numPr>
        <w:numId w:val="29"/>
      </w:numPr>
    </w:pPr>
  </w:style>
  <w:style w:type="numbering" w:customStyle="1" w:styleId="Zaimportowanystyl19">
    <w:name w:val="Zaimportowany styl 19"/>
    <w:pPr>
      <w:numPr>
        <w:numId w:val="33"/>
      </w:numPr>
    </w:pPr>
  </w:style>
  <w:style w:type="numbering" w:customStyle="1" w:styleId="Zaimportowanystyl20">
    <w:name w:val="Zaimportowany styl 20"/>
    <w:pPr>
      <w:numPr>
        <w:numId w:val="35"/>
      </w:numPr>
    </w:pPr>
  </w:style>
  <w:style w:type="paragraph" w:styleId="Tekstpodstawowy">
    <w:name w:val="Body Text"/>
    <w:pPr>
      <w:widowControl w:val="0"/>
      <w:spacing w:after="120" w:line="276" w:lineRule="auto"/>
    </w:pPr>
    <w:rPr>
      <w:rFonts w:cs="Arial Unicode MS"/>
      <w:color w:val="000000"/>
      <w:u w:color="000000"/>
      <w:lang w:val="en-US"/>
    </w:rPr>
  </w:style>
  <w:style w:type="paragraph" w:styleId="Listapunktowana">
    <w:name w:val="List Bullet"/>
    <w:pPr>
      <w:tabs>
        <w:tab w:val="left" w:pos="360"/>
      </w:tabs>
      <w:spacing w:after="200" w:line="276" w:lineRule="auto"/>
    </w:pPr>
    <w:rPr>
      <w:rFonts w:ascii="Calibri" w:eastAsia="Calibri" w:hAnsi="Calibri" w:cs="Calibri"/>
      <w:color w:val="000000"/>
      <w:sz w:val="22"/>
      <w:szCs w:val="22"/>
      <w:u w:color="000000"/>
    </w:rPr>
  </w:style>
  <w:style w:type="numbering" w:customStyle="1" w:styleId="Zaimportowanystyl22">
    <w:name w:val="Zaimportowany styl 22"/>
    <w:pPr>
      <w:numPr>
        <w:numId w:val="38"/>
      </w:numPr>
    </w:pPr>
  </w:style>
  <w:style w:type="numbering" w:customStyle="1" w:styleId="Zaimportowanystyl23">
    <w:name w:val="Zaimportowany styl 23"/>
    <w:pPr>
      <w:numPr>
        <w:numId w:val="40"/>
      </w:numPr>
    </w:pPr>
  </w:style>
  <w:style w:type="numbering" w:customStyle="1" w:styleId="Zaimportowanystyl24">
    <w:name w:val="Zaimportowany styl 24"/>
    <w:pPr>
      <w:numPr>
        <w:numId w:val="42"/>
      </w:numPr>
    </w:pPr>
  </w:style>
  <w:style w:type="numbering" w:customStyle="1" w:styleId="Zaimportowanystyl25">
    <w:name w:val="Zaimportowany styl 25"/>
    <w:pPr>
      <w:numPr>
        <w:numId w:val="43"/>
      </w:numPr>
    </w:pPr>
  </w:style>
  <w:style w:type="numbering" w:customStyle="1" w:styleId="Zaimportowanystyl26">
    <w:name w:val="Zaimportowany styl 26"/>
    <w:pPr>
      <w:numPr>
        <w:numId w:val="45"/>
      </w:numPr>
    </w:pPr>
  </w:style>
  <w:style w:type="numbering" w:customStyle="1" w:styleId="Zaimportowanystyl27">
    <w:name w:val="Zaimportowany styl 27"/>
    <w:pPr>
      <w:numPr>
        <w:numId w:val="47"/>
      </w:numPr>
    </w:pPr>
  </w:style>
  <w:style w:type="numbering" w:customStyle="1" w:styleId="Zaimportowanystyl28">
    <w:name w:val="Zaimportowany styl 28"/>
    <w:pPr>
      <w:numPr>
        <w:numId w:val="49"/>
      </w:numPr>
    </w:pPr>
  </w:style>
  <w:style w:type="paragraph" w:customStyle="1" w:styleId="BMKHeading2">
    <w:name w:val="BMK Heading 2"/>
    <w:next w:val="Normalny"/>
    <w:pPr>
      <w:tabs>
        <w:tab w:val="left" w:pos="860"/>
      </w:tabs>
      <w:spacing w:after="240" w:line="276" w:lineRule="auto"/>
      <w:ind w:left="860" w:hanging="680"/>
      <w:jc w:val="both"/>
      <w:outlineLvl w:val="1"/>
    </w:pPr>
    <w:rPr>
      <w:rFonts w:cs="Arial Unicode MS"/>
      <w:b/>
      <w:bCs/>
      <w:color w:val="000000"/>
      <w:sz w:val="22"/>
      <w:szCs w:val="22"/>
      <w:u w:color="000000"/>
      <w:lang w:val="en-US"/>
    </w:rPr>
  </w:style>
  <w:style w:type="numbering" w:customStyle="1" w:styleId="Zaimportowanystyl29">
    <w:name w:val="Zaimportowany styl 29"/>
    <w:pPr>
      <w:numPr>
        <w:numId w:val="52"/>
      </w:numPr>
    </w:pPr>
  </w:style>
  <w:style w:type="paragraph" w:customStyle="1" w:styleId="BMKHeading5">
    <w:name w:val="BMK Heading 5"/>
    <w:pPr>
      <w:tabs>
        <w:tab w:val="left" w:pos="2041"/>
      </w:tabs>
      <w:spacing w:after="240" w:line="276" w:lineRule="auto"/>
      <w:ind w:left="2041" w:hanging="680"/>
      <w:jc w:val="both"/>
      <w:outlineLvl w:val="4"/>
    </w:pPr>
    <w:rPr>
      <w:rFonts w:cs="Arial Unicode MS"/>
      <w:color w:val="000000"/>
      <w:sz w:val="22"/>
      <w:szCs w:val="22"/>
      <w:u w:color="000000"/>
      <w:lang w:val="en-US"/>
    </w:rPr>
  </w:style>
  <w:style w:type="numbering" w:customStyle="1" w:styleId="Zaimportowanystyl30">
    <w:name w:val="Zaimportowany styl 30"/>
    <w:pPr>
      <w:numPr>
        <w:numId w:val="53"/>
      </w:numPr>
    </w:pPr>
  </w:style>
  <w:style w:type="paragraph" w:customStyle="1" w:styleId="CRIDOPOZ3">
    <w:name w:val="CRIDO POZ. 3"/>
    <w:pPr>
      <w:spacing w:after="200" w:line="276" w:lineRule="auto"/>
      <w:jc w:val="both"/>
    </w:pPr>
    <w:rPr>
      <w:rFonts w:ascii="Arial" w:hAnsi="Arial" w:cs="Arial Unicode MS"/>
      <w:color w:val="000000"/>
      <w:u w:color="000000"/>
    </w:rPr>
  </w:style>
  <w:style w:type="numbering" w:customStyle="1" w:styleId="Zaimportowanystyl32">
    <w:name w:val="Zaimportowany styl 32"/>
    <w:pPr>
      <w:numPr>
        <w:numId w:val="56"/>
      </w:numPr>
    </w:pPr>
  </w:style>
  <w:style w:type="numbering" w:customStyle="1" w:styleId="Zaimportowanystyl33">
    <w:name w:val="Zaimportowany styl 33"/>
    <w:pPr>
      <w:numPr>
        <w:numId w:val="58"/>
      </w:numPr>
    </w:pPr>
  </w:style>
  <w:style w:type="numbering" w:customStyle="1" w:styleId="Zaimportowanystyl34">
    <w:name w:val="Zaimportowany styl 34"/>
    <w:pPr>
      <w:numPr>
        <w:numId w:val="61"/>
      </w:numPr>
    </w:pPr>
  </w:style>
  <w:style w:type="numbering" w:customStyle="1" w:styleId="Zaimportowanystyl35">
    <w:name w:val="Zaimportowany styl 35"/>
    <w:pPr>
      <w:numPr>
        <w:numId w:val="62"/>
      </w:numPr>
    </w:pPr>
  </w:style>
  <w:style w:type="numbering" w:customStyle="1" w:styleId="Zaimportowanystyl36">
    <w:name w:val="Zaimportowany styl 36"/>
    <w:pPr>
      <w:numPr>
        <w:numId w:val="64"/>
      </w:numPr>
    </w:pPr>
  </w:style>
  <w:style w:type="paragraph" w:customStyle="1" w:styleId="BMKIndent2">
    <w:name w:val="BMK Indent 2"/>
    <w:pPr>
      <w:spacing w:after="240" w:line="276" w:lineRule="auto"/>
      <w:ind w:left="680"/>
      <w:jc w:val="both"/>
    </w:pPr>
    <w:rPr>
      <w:rFonts w:cs="Arial Unicode MS"/>
      <w:color w:val="000000"/>
      <w:sz w:val="22"/>
      <w:szCs w:val="22"/>
      <w:u w:color="000000"/>
      <w:lang w:val="en-US"/>
    </w:rPr>
  </w:style>
  <w:style w:type="numbering" w:customStyle="1" w:styleId="Zaimportowanystyl37">
    <w:name w:val="Zaimportowany styl 37"/>
    <w:pPr>
      <w:numPr>
        <w:numId w:val="66"/>
      </w:numPr>
    </w:pPr>
  </w:style>
  <w:style w:type="paragraph" w:styleId="Tytu">
    <w:name w:val="Title"/>
    <w:link w:val="TytuZnak"/>
    <w:pPr>
      <w:widowControl w:val="0"/>
      <w:spacing w:before="240" w:after="60" w:line="276" w:lineRule="auto"/>
      <w:jc w:val="center"/>
      <w:outlineLvl w:val="0"/>
    </w:pPr>
    <w:rPr>
      <w:rFonts w:ascii="Arial" w:hAnsi="Arial" w:cs="Arial Unicode MS"/>
      <w:b/>
      <w:bCs/>
      <w:color w:val="000000"/>
      <w:kern w:val="28"/>
      <w:sz w:val="32"/>
      <w:szCs w:val="32"/>
      <w:u w:color="000000"/>
      <w:lang w:val="en-US"/>
    </w:rPr>
  </w:style>
  <w:style w:type="paragraph" w:styleId="Tekstkomentarza">
    <w:name w:val="annotation text"/>
    <w:basedOn w:val="Normalny"/>
    <w:link w:val="TekstkomentarzaZnak"/>
    <w:uiPriority w:val="99"/>
    <w:unhideWhenUsed/>
    <w:pPr>
      <w:spacing w:line="240" w:lineRule="auto"/>
    </w:pPr>
    <w:rPr>
      <w:sz w:val="20"/>
      <w:szCs w:val="20"/>
    </w:rPr>
  </w:style>
  <w:style w:type="character" w:customStyle="1" w:styleId="TekstkomentarzaZnak">
    <w:name w:val="Tekst komentarza Znak"/>
    <w:basedOn w:val="Domylnaczcionkaakapitu"/>
    <w:link w:val="Tekstkomentarza"/>
    <w:uiPriority w:val="99"/>
    <w:rPr>
      <w:rFonts w:ascii="Calibri" w:eastAsia="Calibri" w:hAnsi="Calibri" w:cs="Calibri"/>
      <w:color w:val="000000"/>
      <w:u w:color="000000"/>
    </w:rPr>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687AC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87AC1"/>
    <w:rPr>
      <w:rFonts w:ascii="Tahoma" w:eastAsia="Calibri" w:hAnsi="Tahoma" w:cs="Tahoma"/>
      <w:color w:val="000000"/>
      <w:sz w:val="16"/>
      <w:szCs w:val="16"/>
      <w:u w:color="000000"/>
    </w:rPr>
  </w:style>
  <w:style w:type="paragraph" w:styleId="Tematkomentarza">
    <w:name w:val="annotation subject"/>
    <w:basedOn w:val="Tekstkomentarza"/>
    <w:next w:val="Tekstkomentarza"/>
    <w:link w:val="TematkomentarzaZnak"/>
    <w:uiPriority w:val="99"/>
    <w:semiHidden/>
    <w:unhideWhenUsed/>
    <w:rsid w:val="00687AC1"/>
    <w:rPr>
      <w:b/>
      <w:bCs/>
    </w:rPr>
  </w:style>
  <w:style w:type="character" w:customStyle="1" w:styleId="TematkomentarzaZnak">
    <w:name w:val="Temat komentarza Znak"/>
    <w:basedOn w:val="TekstkomentarzaZnak"/>
    <w:link w:val="Tematkomentarza"/>
    <w:uiPriority w:val="99"/>
    <w:semiHidden/>
    <w:rsid w:val="00687AC1"/>
    <w:rPr>
      <w:rFonts w:ascii="Calibri" w:eastAsia="Calibri" w:hAnsi="Calibri" w:cs="Calibri"/>
      <w:b/>
      <w:bCs/>
      <w:color w:val="000000"/>
      <w:u w:color="000000"/>
    </w:rPr>
  </w:style>
  <w:style w:type="paragraph" w:styleId="Nagwek">
    <w:name w:val="header"/>
    <w:basedOn w:val="Normalny"/>
    <w:link w:val="NagwekZnak"/>
    <w:uiPriority w:val="99"/>
    <w:unhideWhenUsed/>
    <w:rsid w:val="00E3343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33430"/>
    <w:rPr>
      <w:rFonts w:ascii="Calibri" w:eastAsia="Calibri" w:hAnsi="Calibri" w:cs="Calibri"/>
      <w:color w:val="000000"/>
      <w:sz w:val="22"/>
      <w:szCs w:val="22"/>
      <w:u w:color="000000"/>
    </w:rPr>
  </w:style>
  <w:style w:type="paragraph" w:styleId="Tekstprzypisukocowego">
    <w:name w:val="endnote text"/>
    <w:basedOn w:val="Normalny"/>
    <w:link w:val="TekstprzypisukocowegoZnak"/>
    <w:uiPriority w:val="99"/>
    <w:semiHidden/>
    <w:unhideWhenUsed/>
    <w:rsid w:val="00950B1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50B1D"/>
    <w:rPr>
      <w:rFonts w:ascii="Calibri" w:eastAsia="Calibri" w:hAnsi="Calibri" w:cs="Calibri"/>
      <w:color w:val="000000"/>
      <w:u w:color="000000"/>
    </w:rPr>
  </w:style>
  <w:style w:type="character" w:styleId="Odwoanieprzypisukocowego">
    <w:name w:val="endnote reference"/>
    <w:basedOn w:val="Domylnaczcionkaakapitu"/>
    <w:uiPriority w:val="99"/>
    <w:semiHidden/>
    <w:unhideWhenUsed/>
    <w:rsid w:val="00950B1D"/>
    <w:rPr>
      <w:vertAlign w:val="superscript"/>
    </w:rPr>
  </w:style>
  <w:style w:type="character" w:customStyle="1" w:styleId="ZwykytekstZnak">
    <w:name w:val="Zwykły tekst Znak"/>
    <w:basedOn w:val="Domylnaczcionkaakapitu"/>
    <w:link w:val="Zwykytekst"/>
    <w:rsid w:val="00350BC8"/>
    <w:rPr>
      <w:rFonts w:ascii="Courier New" w:hAnsi="Courier New" w:cs="Arial Unicode MS"/>
      <w:color w:val="000000"/>
      <w:u w:color="000000"/>
      <w:lang w:val="en-US"/>
    </w:rPr>
  </w:style>
  <w:style w:type="character" w:customStyle="1" w:styleId="TytuZnak">
    <w:name w:val="Tytuł Znak"/>
    <w:basedOn w:val="Domylnaczcionkaakapitu"/>
    <w:link w:val="Tytu"/>
    <w:rsid w:val="00350BC8"/>
    <w:rPr>
      <w:rFonts w:ascii="Arial" w:hAnsi="Arial" w:cs="Arial Unicode MS"/>
      <w:b/>
      <w:bCs/>
      <w:color w:val="000000"/>
      <w:kern w:val="28"/>
      <w:sz w:val="32"/>
      <w:szCs w:val="32"/>
      <w:u w:color="000000"/>
      <w:lang w:val="en-US"/>
    </w:rPr>
  </w:style>
  <w:style w:type="paragraph" w:styleId="Poprawka">
    <w:name w:val="Revision"/>
    <w:hidden/>
    <w:uiPriority w:val="99"/>
    <w:semiHidden/>
    <w:rsid w:val="00041C5A"/>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cs="Calibri"/>
      <w:color w:val="000000"/>
      <w:sz w:val="22"/>
      <w:szCs w:val="22"/>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4910682">
      <w:bodyDiv w:val="1"/>
      <w:marLeft w:val="0"/>
      <w:marRight w:val="0"/>
      <w:marTop w:val="0"/>
      <w:marBottom w:val="0"/>
      <w:divBdr>
        <w:top w:val="none" w:sz="0" w:space="0" w:color="auto"/>
        <w:left w:val="none" w:sz="0" w:space="0" w:color="auto"/>
        <w:bottom w:val="none" w:sz="0" w:space="0" w:color="auto"/>
        <w:right w:val="none" w:sz="0" w:space="0" w:color="auto"/>
      </w:divBdr>
    </w:div>
    <w:div w:id="19703547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microsoft.com/office/2016/09/relationships/commentsIds" Target="commentsIds.xml"/></Relationships>
</file>

<file path=word/theme/theme1.xml><?xml version="1.0" encoding="utf-8"?>
<a:theme xmlns:a="http://schemas.openxmlformats.org/drawingml/2006/main" name="Motyw pakietu Office">
  <a:themeElements>
    <a:clrScheme name="Motyw pakietu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Motyw pakietu Office">
      <a:majorFont>
        <a:latin typeface="Helvetica Neue"/>
        <a:ea typeface="Helvetica Neue"/>
        <a:cs typeface="Helvetica Neue"/>
      </a:majorFont>
      <a:minorFont>
        <a:latin typeface="Helvetica Neue"/>
        <a:ea typeface="Helvetica Neue"/>
        <a:cs typeface="Helvetica Neue"/>
      </a:minorFont>
    </a:fontScheme>
    <a:fmtScheme name="Motyw pakietu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22A92C-A3C8-4D35-93B1-71463B43A1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26</Pages>
  <Words>9612</Words>
  <Characters>57675</Characters>
  <Application>Microsoft Office Word</Application>
  <DocSecurity>0</DocSecurity>
  <Lines>480</Lines>
  <Paragraphs>134</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67153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 Kulinski</dc:creator>
  <cp:lastModifiedBy>Rafał Chlipała</cp:lastModifiedBy>
  <cp:revision>13</cp:revision>
  <cp:lastPrinted>2019-12-06T13:31:00Z</cp:lastPrinted>
  <dcterms:created xsi:type="dcterms:W3CDTF">2019-06-12T11:15:00Z</dcterms:created>
  <dcterms:modified xsi:type="dcterms:W3CDTF">2019-12-06T13:32:00Z</dcterms:modified>
</cp:coreProperties>
</file>